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5F" w:rsidRPr="004528B9" w:rsidRDefault="00F031ED" w:rsidP="00C04DDD">
      <w:pPr>
        <w:jc w:val="center"/>
        <w:rPr>
          <w:rFonts w:ascii="Calibri" w:hAnsi="Calibri"/>
          <w:b/>
          <w:bCs/>
          <w:sz w:val="22"/>
          <w:szCs w:val="22"/>
          <w:u w:val="single"/>
        </w:rPr>
      </w:pPr>
      <w:r>
        <w:rPr>
          <w:rFonts w:ascii="Calibri" w:hAnsi="Calibri"/>
          <w:b/>
          <w:bCs/>
          <w:sz w:val="22"/>
          <w:szCs w:val="22"/>
          <w:u w:val="single"/>
        </w:rPr>
        <w:t xml:space="preserve">MINUTES OF </w:t>
      </w:r>
      <w:r w:rsidR="00332621">
        <w:rPr>
          <w:rFonts w:ascii="Calibri" w:hAnsi="Calibri"/>
          <w:b/>
          <w:bCs/>
          <w:sz w:val="22"/>
          <w:szCs w:val="22"/>
          <w:u w:val="single"/>
        </w:rPr>
        <w:t xml:space="preserve">THE </w:t>
      </w:r>
      <w:r w:rsidR="00261A9B">
        <w:rPr>
          <w:rFonts w:ascii="Calibri" w:hAnsi="Calibri"/>
          <w:b/>
          <w:bCs/>
          <w:sz w:val="22"/>
          <w:szCs w:val="22"/>
          <w:u w:val="single"/>
        </w:rPr>
        <w:t xml:space="preserve">OPERATIONS </w:t>
      </w:r>
      <w:r w:rsidR="00FC2809">
        <w:rPr>
          <w:rFonts w:ascii="Calibri" w:hAnsi="Calibri"/>
          <w:b/>
          <w:bCs/>
          <w:sz w:val="22"/>
          <w:szCs w:val="22"/>
          <w:u w:val="single"/>
        </w:rPr>
        <w:t xml:space="preserve">COMMITTEE </w:t>
      </w:r>
    </w:p>
    <w:p w:rsidR="00C04DDD" w:rsidRPr="004528B9" w:rsidRDefault="001F2221" w:rsidP="00C04DDD">
      <w:pPr>
        <w:jc w:val="center"/>
        <w:rPr>
          <w:rFonts w:ascii="Calibri" w:hAnsi="Calibri"/>
          <w:b/>
          <w:bCs/>
          <w:sz w:val="22"/>
          <w:szCs w:val="22"/>
          <w:u w:val="single"/>
        </w:rPr>
      </w:pPr>
      <w:r>
        <w:rPr>
          <w:rFonts w:ascii="Calibri" w:hAnsi="Calibri"/>
          <w:b/>
          <w:bCs/>
          <w:sz w:val="22"/>
          <w:szCs w:val="22"/>
          <w:u w:val="single"/>
        </w:rPr>
        <w:t>THURSDAY 6</w:t>
      </w:r>
      <w:r w:rsidRPr="001F2221">
        <w:rPr>
          <w:rFonts w:ascii="Calibri" w:hAnsi="Calibri"/>
          <w:b/>
          <w:bCs/>
          <w:sz w:val="22"/>
          <w:szCs w:val="22"/>
          <w:u w:val="single"/>
          <w:vertAlign w:val="superscript"/>
        </w:rPr>
        <w:t>th</w:t>
      </w:r>
      <w:r>
        <w:rPr>
          <w:rFonts w:ascii="Calibri" w:hAnsi="Calibri"/>
          <w:b/>
          <w:bCs/>
          <w:sz w:val="22"/>
          <w:szCs w:val="22"/>
          <w:u w:val="single"/>
        </w:rPr>
        <w:t xml:space="preserve"> OCTOBER </w:t>
      </w:r>
      <w:r w:rsidR="00B77BC8">
        <w:rPr>
          <w:rFonts w:ascii="Calibri" w:hAnsi="Calibri"/>
          <w:b/>
          <w:bCs/>
          <w:sz w:val="22"/>
          <w:szCs w:val="22"/>
          <w:u w:val="single"/>
        </w:rPr>
        <w:t>201</w:t>
      </w:r>
      <w:r w:rsidR="00FF6A3A">
        <w:rPr>
          <w:rFonts w:ascii="Calibri" w:hAnsi="Calibri"/>
          <w:b/>
          <w:bCs/>
          <w:sz w:val="22"/>
          <w:szCs w:val="22"/>
          <w:u w:val="single"/>
        </w:rPr>
        <w:t>6</w:t>
      </w:r>
      <w:r w:rsidR="00C04DDD" w:rsidRPr="004528B9">
        <w:rPr>
          <w:rFonts w:ascii="Calibri" w:hAnsi="Calibri"/>
          <w:b/>
          <w:bCs/>
          <w:sz w:val="22"/>
          <w:szCs w:val="22"/>
          <w:u w:val="single"/>
        </w:rPr>
        <w:t xml:space="preserve"> AT THE </w:t>
      </w:r>
      <w:r w:rsidR="00DC2F45">
        <w:rPr>
          <w:rFonts w:ascii="Calibri" w:hAnsi="Calibri"/>
          <w:b/>
          <w:bCs/>
          <w:sz w:val="22"/>
          <w:szCs w:val="22"/>
          <w:u w:val="single"/>
        </w:rPr>
        <w:t>GUILDHALL</w:t>
      </w:r>
      <w:r w:rsidR="00C04DDD" w:rsidRPr="004528B9">
        <w:rPr>
          <w:rFonts w:ascii="Calibri" w:hAnsi="Calibri"/>
          <w:b/>
          <w:bCs/>
          <w:sz w:val="22"/>
          <w:szCs w:val="22"/>
          <w:u w:val="single"/>
        </w:rPr>
        <w:t xml:space="preserve"> TOTNES</w:t>
      </w:r>
    </w:p>
    <w:p w:rsidR="00332621" w:rsidRDefault="00332621" w:rsidP="00332621">
      <w:pPr>
        <w:rPr>
          <w:rFonts w:ascii="Calibri" w:hAnsi="Calibri"/>
          <w:sz w:val="22"/>
          <w:szCs w:val="22"/>
        </w:rPr>
      </w:pPr>
    </w:p>
    <w:p w:rsidR="00FA4004" w:rsidRDefault="00F031ED" w:rsidP="00093767">
      <w:pPr>
        <w:ind w:left="-851" w:right="-902"/>
        <w:rPr>
          <w:rFonts w:ascii="Calibri" w:hAnsi="Calibri"/>
          <w:sz w:val="22"/>
          <w:szCs w:val="22"/>
        </w:rPr>
      </w:pPr>
      <w:r>
        <w:rPr>
          <w:rFonts w:ascii="Calibri" w:hAnsi="Calibri"/>
          <w:sz w:val="22"/>
          <w:szCs w:val="22"/>
        </w:rPr>
        <w:t>Present: Councillors Marion Adams (Chair), Cohen, Hart-Williams, Westacott MBE and Paine</w:t>
      </w:r>
    </w:p>
    <w:p w:rsidR="00F031ED" w:rsidRDefault="00F031ED" w:rsidP="00093767">
      <w:pPr>
        <w:ind w:left="-851" w:right="-902"/>
        <w:rPr>
          <w:rFonts w:ascii="Calibri" w:hAnsi="Calibri"/>
          <w:sz w:val="22"/>
          <w:szCs w:val="22"/>
        </w:rPr>
      </w:pPr>
      <w:r>
        <w:rPr>
          <w:rFonts w:ascii="Calibri" w:hAnsi="Calibri"/>
          <w:sz w:val="22"/>
          <w:szCs w:val="22"/>
        </w:rPr>
        <w:t>Apologies: Councillor Barker</w:t>
      </w:r>
    </w:p>
    <w:p w:rsidR="002C12B3" w:rsidRDefault="00F031ED" w:rsidP="00093767">
      <w:pPr>
        <w:ind w:left="-851" w:right="-902"/>
        <w:rPr>
          <w:rFonts w:ascii="Calibri" w:hAnsi="Calibri"/>
          <w:sz w:val="22"/>
          <w:szCs w:val="22"/>
        </w:rPr>
      </w:pPr>
      <w:r>
        <w:rPr>
          <w:rFonts w:ascii="Calibri" w:hAnsi="Calibri"/>
          <w:sz w:val="22"/>
          <w:szCs w:val="22"/>
        </w:rPr>
        <w:t>In Attendance: Helen Nathanson (Town Clerk) and 1 member of the press</w:t>
      </w:r>
    </w:p>
    <w:p w:rsidR="0057410F" w:rsidRDefault="0057410F" w:rsidP="00093767">
      <w:pPr>
        <w:ind w:left="-851" w:right="-902"/>
        <w:rPr>
          <w:rFonts w:ascii="Calibri" w:hAnsi="Calibri"/>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3665"/>
        <w:gridCol w:w="5925"/>
      </w:tblGrid>
      <w:tr w:rsidR="00486628" w:rsidRPr="00B54585" w:rsidTr="003E76F6">
        <w:tc>
          <w:tcPr>
            <w:tcW w:w="475" w:type="dxa"/>
          </w:tcPr>
          <w:p w:rsidR="00486628" w:rsidRPr="00B54585" w:rsidRDefault="00395468" w:rsidP="00C04DDD">
            <w:pPr>
              <w:rPr>
                <w:rFonts w:ascii="Calibri" w:hAnsi="Calibri"/>
                <w:sz w:val="22"/>
                <w:szCs w:val="22"/>
              </w:rPr>
            </w:pPr>
            <w:r>
              <w:rPr>
                <w:rFonts w:ascii="Calibri" w:hAnsi="Calibri"/>
                <w:sz w:val="22"/>
                <w:szCs w:val="22"/>
              </w:rPr>
              <w:t>No</w:t>
            </w:r>
          </w:p>
        </w:tc>
        <w:tc>
          <w:tcPr>
            <w:tcW w:w="3665" w:type="dxa"/>
          </w:tcPr>
          <w:p w:rsidR="00486628" w:rsidRPr="00B54585" w:rsidRDefault="00486628" w:rsidP="00C04DDD">
            <w:pPr>
              <w:rPr>
                <w:rFonts w:ascii="Calibri" w:hAnsi="Calibri"/>
                <w:sz w:val="22"/>
                <w:szCs w:val="22"/>
              </w:rPr>
            </w:pPr>
            <w:r w:rsidRPr="00B54585">
              <w:rPr>
                <w:rFonts w:ascii="Calibri" w:hAnsi="Calibri"/>
                <w:sz w:val="22"/>
                <w:szCs w:val="22"/>
              </w:rPr>
              <w:t>Subject</w:t>
            </w:r>
          </w:p>
        </w:tc>
        <w:tc>
          <w:tcPr>
            <w:tcW w:w="5925" w:type="dxa"/>
          </w:tcPr>
          <w:p w:rsidR="00486628" w:rsidRPr="00B54585" w:rsidRDefault="00486628" w:rsidP="00B824C4">
            <w:pPr>
              <w:rPr>
                <w:rFonts w:ascii="Calibri" w:hAnsi="Calibri"/>
                <w:sz w:val="22"/>
                <w:szCs w:val="22"/>
              </w:rPr>
            </w:pPr>
            <w:r w:rsidRPr="00B54585">
              <w:rPr>
                <w:rFonts w:ascii="Calibri" w:hAnsi="Calibri"/>
                <w:sz w:val="22"/>
                <w:szCs w:val="22"/>
              </w:rPr>
              <w:t>Comments</w:t>
            </w:r>
          </w:p>
        </w:tc>
      </w:tr>
      <w:tr w:rsidR="00486628" w:rsidRPr="00B54585" w:rsidTr="003E76F6">
        <w:tc>
          <w:tcPr>
            <w:tcW w:w="475" w:type="dxa"/>
          </w:tcPr>
          <w:p w:rsidR="00486628" w:rsidRPr="00B54585" w:rsidRDefault="00486628" w:rsidP="00C04DDD">
            <w:pPr>
              <w:rPr>
                <w:rFonts w:ascii="Calibri" w:hAnsi="Calibri"/>
                <w:sz w:val="22"/>
                <w:szCs w:val="22"/>
              </w:rPr>
            </w:pPr>
            <w:r w:rsidRPr="00B54585">
              <w:rPr>
                <w:rFonts w:ascii="Calibri" w:hAnsi="Calibri"/>
                <w:sz w:val="22"/>
                <w:szCs w:val="22"/>
              </w:rPr>
              <w:t>1</w:t>
            </w:r>
          </w:p>
        </w:tc>
        <w:tc>
          <w:tcPr>
            <w:tcW w:w="3665" w:type="dxa"/>
          </w:tcPr>
          <w:p w:rsidR="00A81AFC" w:rsidRPr="00B54585" w:rsidRDefault="00FA4FC4" w:rsidP="003751EA">
            <w:pPr>
              <w:ind w:left="67"/>
              <w:rPr>
                <w:rFonts w:ascii="Calibri" w:hAnsi="Calibri"/>
                <w:sz w:val="22"/>
                <w:szCs w:val="22"/>
              </w:rPr>
            </w:pPr>
            <w:r w:rsidRPr="005356D1">
              <w:rPr>
                <w:rFonts w:ascii="Calibri" w:hAnsi="Calibri"/>
                <w:sz w:val="22"/>
                <w:szCs w:val="22"/>
              </w:rPr>
              <w:t>To receive apologies and to confirm that any absence has the approval of the Council.</w:t>
            </w:r>
          </w:p>
        </w:tc>
        <w:tc>
          <w:tcPr>
            <w:tcW w:w="5925" w:type="dxa"/>
          </w:tcPr>
          <w:p w:rsidR="00486628" w:rsidRPr="00B54585" w:rsidRDefault="00915868" w:rsidP="00486628">
            <w:pPr>
              <w:rPr>
                <w:rFonts w:ascii="Calibri" w:hAnsi="Calibri"/>
                <w:sz w:val="22"/>
                <w:szCs w:val="22"/>
              </w:rPr>
            </w:pPr>
            <w:r>
              <w:rPr>
                <w:rFonts w:ascii="Calibri" w:hAnsi="Calibri"/>
                <w:sz w:val="22"/>
                <w:szCs w:val="22"/>
              </w:rPr>
              <w:t xml:space="preserve">It was </w:t>
            </w:r>
            <w:r w:rsidRPr="00915868">
              <w:rPr>
                <w:rFonts w:ascii="Calibri" w:hAnsi="Calibri"/>
                <w:b/>
                <w:sz w:val="22"/>
                <w:szCs w:val="22"/>
              </w:rPr>
              <w:t>RECOMMENDED</w:t>
            </w:r>
            <w:r>
              <w:rPr>
                <w:rFonts w:ascii="Calibri" w:hAnsi="Calibri"/>
                <w:sz w:val="22"/>
                <w:szCs w:val="22"/>
              </w:rPr>
              <w:t xml:space="preserve"> that the apologies be accepted. </w:t>
            </w:r>
          </w:p>
          <w:p w:rsidR="00486628" w:rsidRPr="00B54585" w:rsidRDefault="00486628" w:rsidP="00B824C4">
            <w:pPr>
              <w:rPr>
                <w:rFonts w:ascii="Calibri" w:hAnsi="Calibri"/>
                <w:sz w:val="22"/>
                <w:szCs w:val="22"/>
              </w:rPr>
            </w:pPr>
          </w:p>
        </w:tc>
      </w:tr>
      <w:tr w:rsidR="00064A2C" w:rsidRPr="00B54585" w:rsidTr="003E76F6">
        <w:tc>
          <w:tcPr>
            <w:tcW w:w="475" w:type="dxa"/>
          </w:tcPr>
          <w:p w:rsidR="00064A2C" w:rsidRDefault="00064A2C" w:rsidP="00C04DDD">
            <w:pPr>
              <w:rPr>
                <w:rFonts w:ascii="Calibri" w:hAnsi="Calibri"/>
                <w:sz w:val="22"/>
                <w:szCs w:val="22"/>
              </w:rPr>
            </w:pPr>
          </w:p>
        </w:tc>
        <w:tc>
          <w:tcPr>
            <w:tcW w:w="3665" w:type="dxa"/>
          </w:tcPr>
          <w:p w:rsidR="00CC353F" w:rsidRDefault="0076581C" w:rsidP="00D302DC">
            <w:pPr>
              <w:pStyle w:val="BodyTextIndent3"/>
              <w:ind w:left="0"/>
              <w:rPr>
                <w:rFonts w:ascii="Calibri" w:hAnsi="Calibri"/>
                <w:b w:val="0"/>
                <w:sz w:val="22"/>
                <w:szCs w:val="22"/>
              </w:rPr>
            </w:pPr>
            <w:r w:rsidRPr="000A3181">
              <w:rPr>
                <w:rFonts w:ascii="Calibri" w:hAnsi="Calibri"/>
                <w:b w:val="0"/>
                <w:i/>
                <w:sz w:val="22"/>
                <w:szCs w:val="22"/>
              </w:rPr>
              <w:t>The Committee will adjourn for the following item:</w:t>
            </w:r>
          </w:p>
        </w:tc>
        <w:tc>
          <w:tcPr>
            <w:tcW w:w="5925" w:type="dxa"/>
          </w:tcPr>
          <w:p w:rsidR="00064A2C" w:rsidRDefault="00064A2C" w:rsidP="000C09DA">
            <w:pPr>
              <w:rPr>
                <w:rFonts w:ascii="Calibri" w:hAnsi="Calibri"/>
                <w:sz w:val="22"/>
                <w:szCs w:val="22"/>
              </w:rPr>
            </w:pPr>
          </w:p>
        </w:tc>
      </w:tr>
      <w:tr w:rsidR="000A3181" w:rsidRPr="00B54585" w:rsidTr="003E76F6">
        <w:tc>
          <w:tcPr>
            <w:tcW w:w="475" w:type="dxa"/>
          </w:tcPr>
          <w:p w:rsidR="000A3181" w:rsidRDefault="000A3181" w:rsidP="00C04DDD">
            <w:pPr>
              <w:rPr>
                <w:rFonts w:ascii="Calibri" w:hAnsi="Calibri"/>
                <w:sz w:val="22"/>
                <w:szCs w:val="22"/>
              </w:rPr>
            </w:pPr>
          </w:p>
        </w:tc>
        <w:tc>
          <w:tcPr>
            <w:tcW w:w="3665" w:type="dxa"/>
          </w:tcPr>
          <w:p w:rsidR="00A81AFC" w:rsidRPr="000A3181" w:rsidRDefault="0076581C" w:rsidP="003751EA">
            <w:pPr>
              <w:pStyle w:val="BodyTextIndent3"/>
              <w:ind w:left="0"/>
              <w:rPr>
                <w:rFonts w:ascii="Calibri" w:hAnsi="Calibri"/>
                <w:b w:val="0"/>
                <w:i/>
                <w:sz w:val="22"/>
                <w:szCs w:val="22"/>
              </w:rPr>
            </w:pPr>
            <w:r>
              <w:rPr>
                <w:rFonts w:ascii="Calibri" w:hAnsi="Calibri"/>
                <w:b w:val="0"/>
                <w:sz w:val="22"/>
                <w:szCs w:val="22"/>
              </w:rPr>
              <w:t>Public Question Time: A period of 15 minutes will be allowed for members of the public to ask questions or make comment regarding the work of the Committee or other items that affect Totnes.</w:t>
            </w:r>
          </w:p>
        </w:tc>
        <w:tc>
          <w:tcPr>
            <w:tcW w:w="5925" w:type="dxa"/>
          </w:tcPr>
          <w:p w:rsidR="000A3181" w:rsidRDefault="00915868" w:rsidP="000C09DA">
            <w:pPr>
              <w:rPr>
                <w:rFonts w:ascii="Calibri" w:hAnsi="Calibri"/>
                <w:sz w:val="22"/>
                <w:szCs w:val="22"/>
              </w:rPr>
            </w:pPr>
            <w:r>
              <w:rPr>
                <w:rFonts w:ascii="Calibri" w:hAnsi="Calibri"/>
                <w:sz w:val="22"/>
                <w:szCs w:val="22"/>
              </w:rPr>
              <w:t xml:space="preserve">No members of the public were in attendance. </w:t>
            </w:r>
          </w:p>
        </w:tc>
      </w:tr>
      <w:tr w:rsidR="000A3181" w:rsidRPr="00B54585" w:rsidTr="003E76F6">
        <w:trPr>
          <w:trHeight w:val="70"/>
        </w:trPr>
        <w:tc>
          <w:tcPr>
            <w:tcW w:w="475" w:type="dxa"/>
          </w:tcPr>
          <w:p w:rsidR="000A3181" w:rsidRDefault="000A3181" w:rsidP="00C04DDD">
            <w:pPr>
              <w:rPr>
                <w:rFonts w:ascii="Calibri" w:hAnsi="Calibri"/>
                <w:sz w:val="22"/>
                <w:szCs w:val="22"/>
              </w:rPr>
            </w:pPr>
          </w:p>
        </w:tc>
        <w:tc>
          <w:tcPr>
            <w:tcW w:w="3665" w:type="dxa"/>
          </w:tcPr>
          <w:p w:rsidR="00CC353F" w:rsidRDefault="0076581C" w:rsidP="00D302DC">
            <w:pPr>
              <w:pStyle w:val="BodyTextIndent3"/>
              <w:ind w:left="0"/>
              <w:rPr>
                <w:rFonts w:ascii="Calibri" w:hAnsi="Calibri"/>
                <w:b w:val="0"/>
                <w:sz w:val="22"/>
                <w:szCs w:val="22"/>
              </w:rPr>
            </w:pPr>
            <w:r w:rsidRPr="000A3181">
              <w:rPr>
                <w:rFonts w:ascii="Calibri" w:hAnsi="Calibri"/>
                <w:b w:val="0"/>
                <w:i/>
                <w:sz w:val="22"/>
                <w:szCs w:val="22"/>
              </w:rPr>
              <w:t>The Committee will convene to consider the following items:</w:t>
            </w:r>
          </w:p>
        </w:tc>
        <w:tc>
          <w:tcPr>
            <w:tcW w:w="5925" w:type="dxa"/>
          </w:tcPr>
          <w:p w:rsidR="000A3181" w:rsidRDefault="000A3181" w:rsidP="000C09DA">
            <w:pPr>
              <w:rPr>
                <w:rFonts w:ascii="Calibri" w:hAnsi="Calibri"/>
                <w:sz w:val="22"/>
                <w:szCs w:val="22"/>
              </w:rPr>
            </w:pPr>
          </w:p>
        </w:tc>
      </w:tr>
      <w:tr w:rsidR="000A3181" w:rsidRPr="00B54585" w:rsidTr="003E76F6">
        <w:trPr>
          <w:trHeight w:val="365"/>
        </w:trPr>
        <w:tc>
          <w:tcPr>
            <w:tcW w:w="475" w:type="dxa"/>
          </w:tcPr>
          <w:p w:rsidR="000A3181" w:rsidRDefault="0057410F" w:rsidP="00C04DDD">
            <w:pPr>
              <w:rPr>
                <w:rFonts w:ascii="Calibri" w:hAnsi="Calibri"/>
                <w:sz w:val="22"/>
                <w:szCs w:val="22"/>
              </w:rPr>
            </w:pPr>
            <w:r>
              <w:rPr>
                <w:rFonts w:ascii="Calibri" w:hAnsi="Calibri"/>
                <w:sz w:val="22"/>
                <w:szCs w:val="22"/>
              </w:rPr>
              <w:t>2</w:t>
            </w:r>
          </w:p>
        </w:tc>
        <w:tc>
          <w:tcPr>
            <w:tcW w:w="3665" w:type="dxa"/>
          </w:tcPr>
          <w:p w:rsidR="00C77967" w:rsidRDefault="00ED4CB8" w:rsidP="00650D07">
            <w:pPr>
              <w:pStyle w:val="BodyTextIndent3"/>
              <w:ind w:left="0"/>
              <w:rPr>
                <w:rFonts w:ascii="Calibri" w:hAnsi="Calibri"/>
                <w:b w:val="0"/>
                <w:sz w:val="22"/>
                <w:szCs w:val="22"/>
              </w:rPr>
            </w:pPr>
            <w:r>
              <w:rPr>
                <w:rFonts w:ascii="Calibri" w:hAnsi="Calibri"/>
                <w:b w:val="0"/>
                <w:sz w:val="22"/>
                <w:szCs w:val="22"/>
              </w:rPr>
              <w:t>To note the minutes of the Cemetery Working Group and to consider any recommendations.</w:t>
            </w:r>
          </w:p>
          <w:p w:rsidR="00A81AFC" w:rsidRPr="00ED4CB8" w:rsidRDefault="00A81AFC" w:rsidP="00650D07">
            <w:pPr>
              <w:pStyle w:val="BodyTextIndent3"/>
              <w:ind w:left="0"/>
              <w:rPr>
                <w:rFonts w:ascii="Calibri" w:hAnsi="Calibri"/>
                <w:b w:val="0"/>
                <w:sz w:val="22"/>
                <w:szCs w:val="22"/>
              </w:rPr>
            </w:pPr>
          </w:p>
        </w:tc>
        <w:tc>
          <w:tcPr>
            <w:tcW w:w="5925" w:type="dxa"/>
          </w:tcPr>
          <w:p w:rsidR="00D86EA8" w:rsidRDefault="0066081E" w:rsidP="000C09DA">
            <w:pPr>
              <w:rPr>
                <w:rFonts w:ascii="Calibri" w:hAnsi="Calibri"/>
                <w:sz w:val="22"/>
                <w:szCs w:val="22"/>
              </w:rPr>
            </w:pPr>
            <w:r>
              <w:rPr>
                <w:rFonts w:ascii="Calibri" w:hAnsi="Calibri"/>
                <w:sz w:val="22"/>
                <w:szCs w:val="22"/>
              </w:rPr>
              <w:t xml:space="preserve">These were noted. </w:t>
            </w:r>
          </w:p>
          <w:p w:rsidR="0066081E" w:rsidRDefault="0066081E" w:rsidP="000C09DA">
            <w:pPr>
              <w:rPr>
                <w:rFonts w:ascii="Calibri" w:hAnsi="Calibri"/>
                <w:sz w:val="22"/>
                <w:szCs w:val="22"/>
              </w:rPr>
            </w:pPr>
            <w:r>
              <w:rPr>
                <w:rFonts w:ascii="Calibri" w:hAnsi="Calibri"/>
                <w:sz w:val="22"/>
                <w:szCs w:val="22"/>
              </w:rPr>
              <w:t xml:space="preserve">It was </w:t>
            </w:r>
            <w:r w:rsidRPr="0066081E">
              <w:rPr>
                <w:rFonts w:ascii="Calibri" w:hAnsi="Calibri"/>
                <w:b/>
                <w:sz w:val="22"/>
                <w:szCs w:val="22"/>
              </w:rPr>
              <w:t>RECOMMENDED</w:t>
            </w:r>
            <w:r>
              <w:rPr>
                <w:rFonts w:ascii="Calibri" w:hAnsi="Calibri"/>
                <w:sz w:val="22"/>
                <w:szCs w:val="22"/>
              </w:rPr>
              <w:t xml:space="preserve"> that we get the quotes for memorial safety testing. </w:t>
            </w:r>
          </w:p>
          <w:p w:rsidR="0066081E" w:rsidRDefault="00364155" w:rsidP="000C09DA">
            <w:pPr>
              <w:rPr>
                <w:rFonts w:ascii="Calibri" w:hAnsi="Calibri"/>
                <w:sz w:val="22"/>
                <w:szCs w:val="22"/>
              </w:rPr>
            </w:pPr>
            <w:r>
              <w:rPr>
                <w:rFonts w:ascii="Calibri" w:hAnsi="Calibri"/>
                <w:sz w:val="22"/>
                <w:szCs w:val="22"/>
              </w:rPr>
              <w:t xml:space="preserve">See confidential notes. </w:t>
            </w:r>
          </w:p>
        </w:tc>
      </w:tr>
      <w:tr w:rsidR="00A81AFC" w:rsidRPr="00B54585" w:rsidTr="003E76F6">
        <w:tc>
          <w:tcPr>
            <w:tcW w:w="475" w:type="dxa"/>
          </w:tcPr>
          <w:p w:rsidR="00A81AFC" w:rsidRDefault="00A81AFC" w:rsidP="009438B9">
            <w:pPr>
              <w:rPr>
                <w:rFonts w:ascii="Calibri" w:hAnsi="Calibri"/>
                <w:sz w:val="22"/>
                <w:szCs w:val="22"/>
              </w:rPr>
            </w:pPr>
            <w:r>
              <w:rPr>
                <w:rFonts w:ascii="Calibri" w:hAnsi="Calibri"/>
                <w:sz w:val="22"/>
                <w:szCs w:val="22"/>
              </w:rPr>
              <w:t>3</w:t>
            </w:r>
          </w:p>
        </w:tc>
        <w:tc>
          <w:tcPr>
            <w:tcW w:w="3665" w:type="dxa"/>
          </w:tcPr>
          <w:p w:rsidR="00A81AFC" w:rsidRDefault="00A81AFC" w:rsidP="009438B9">
            <w:pPr>
              <w:pStyle w:val="ListParagraph"/>
              <w:spacing w:after="200" w:line="276" w:lineRule="auto"/>
              <w:ind w:left="0"/>
              <w:contextualSpacing/>
              <w:rPr>
                <w:rFonts w:ascii="Calibri" w:hAnsi="Calibri"/>
                <w:sz w:val="22"/>
                <w:szCs w:val="22"/>
              </w:rPr>
            </w:pPr>
            <w:r>
              <w:rPr>
                <w:rFonts w:ascii="Calibri" w:hAnsi="Calibri"/>
                <w:sz w:val="22"/>
                <w:szCs w:val="22"/>
              </w:rPr>
              <w:t xml:space="preserve">To discuss the underlease on the Eastgate Clock Room between Totnes Town </w:t>
            </w:r>
            <w:r w:rsidR="00C821AD">
              <w:rPr>
                <w:rFonts w:ascii="Calibri" w:hAnsi="Calibri"/>
                <w:sz w:val="22"/>
                <w:szCs w:val="22"/>
              </w:rPr>
              <w:t>Council and Totnes Museum Trust which has expired.</w:t>
            </w:r>
          </w:p>
        </w:tc>
        <w:tc>
          <w:tcPr>
            <w:tcW w:w="5925" w:type="dxa"/>
          </w:tcPr>
          <w:p w:rsidR="00A81AFC" w:rsidRDefault="0066081E" w:rsidP="009438B9">
            <w:pPr>
              <w:rPr>
                <w:rFonts w:ascii="Calibri" w:hAnsi="Calibri"/>
                <w:sz w:val="22"/>
                <w:szCs w:val="22"/>
              </w:rPr>
            </w:pPr>
            <w:r>
              <w:rPr>
                <w:rFonts w:ascii="Calibri" w:hAnsi="Calibri"/>
                <w:sz w:val="22"/>
                <w:szCs w:val="22"/>
              </w:rPr>
              <w:t>This was discussed and the Committee walked over to the Eastgate Clock to have a look at the room for themselves.</w:t>
            </w:r>
          </w:p>
          <w:p w:rsidR="0066081E" w:rsidRDefault="00733ADC" w:rsidP="009438B9">
            <w:pPr>
              <w:rPr>
                <w:rFonts w:ascii="Calibri" w:hAnsi="Calibri"/>
                <w:sz w:val="22"/>
                <w:szCs w:val="22"/>
              </w:rPr>
            </w:pPr>
            <w:r>
              <w:rPr>
                <w:rFonts w:ascii="Calibri" w:hAnsi="Calibri"/>
                <w:sz w:val="22"/>
                <w:szCs w:val="22"/>
              </w:rPr>
              <w:t xml:space="preserve">It was </w:t>
            </w:r>
            <w:r w:rsidRPr="00733ADC">
              <w:rPr>
                <w:rFonts w:ascii="Calibri" w:hAnsi="Calibri"/>
                <w:b/>
                <w:sz w:val="22"/>
                <w:szCs w:val="22"/>
              </w:rPr>
              <w:t>RECOMMENDED</w:t>
            </w:r>
            <w:r>
              <w:rPr>
                <w:rFonts w:ascii="Calibri" w:hAnsi="Calibri"/>
                <w:sz w:val="22"/>
                <w:szCs w:val="22"/>
              </w:rPr>
              <w:t xml:space="preserve"> that we advise the Costume Museum that we need a lease for them and that this should be for 5 years at £1 per annum. </w:t>
            </w:r>
          </w:p>
          <w:p w:rsidR="00733ADC" w:rsidRDefault="00733ADC" w:rsidP="009438B9">
            <w:pPr>
              <w:rPr>
                <w:rFonts w:ascii="Calibri" w:hAnsi="Calibri"/>
                <w:sz w:val="22"/>
                <w:szCs w:val="22"/>
              </w:rPr>
            </w:pPr>
            <w:r>
              <w:rPr>
                <w:rFonts w:ascii="Calibri" w:hAnsi="Calibri"/>
                <w:sz w:val="22"/>
                <w:szCs w:val="22"/>
              </w:rPr>
              <w:t xml:space="preserve">It was </w:t>
            </w:r>
            <w:r w:rsidRPr="00733ADC">
              <w:rPr>
                <w:rFonts w:ascii="Calibri" w:hAnsi="Calibri"/>
                <w:b/>
                <w:sz w:val="22"/>
                <w:szCs w:val="22"/>
              </w:rPr>
              <w:t>RECOMMENDED</w:t>
            </w:r>
            <w:r>
              <w:rPr>
                <w:rFonts w:ascii="Calibri" w:hAnsi="Calibri"/>
                <w:sz w:val="22"/>
                <w:szCs w:val="22"/>
              </w:rPr>
              <w:t xml:space="preserve"> that we write to the Museum Trust to: offer a 5 year renewal of the lease at £1 per annum; advise that they will be sharing the space with the Costume Museum and the Town Council; and request that they tidy up and redu</w:t>
            </w:r>
            <w:r w:rsidR="00364155">
              <w:rPr>
                <w:rFonts w:ascii="Calibri" w:hAnsi="Calibri"/>
                <w:sz w:val="22"/>
                <w:szCs w:val="22"/>
              </w:rPr>
              <w:t>ce unnecessary holdings in the r</w:t>
            </w:r>
            <w:r>
              <w:rPr>
                <w:rFonts w:ascii="Calibri" w:hAnsi="Calibri"/>
                <w:sz w:val="22"/>
                <w:szCs w:val="22"/>
              </w:rPr>
              <w:t xml:space="preserve">oom. </w:t>
            </w:r>
          </w:p>
          <w:p w:rsidR="00733ADC" w:rsidRDefault="00733ADC" w:rsidP="009438B9">
            <w:pPr>
              <w:rPr>
                <w:rFonts w:ascii="Calibri" w:hAnsi="Calibri"/>
                <w:sz w:val="22"/>
                <w:szCs w:val="22"/>
              </w:rPr>
            </w:pPr>
          </w:p>
          <w:p w:rsidR="0066081E" w:rsidRDefault="0066081E" w:rsidP="009438B9">
            <w:pPr>
              <w:rPr>
                <w:rFonts w:ascii="Calibri" w:hAnsi="Calibri"/>
                <w:sz w:val="22"/>
                <w:szCs w:val="22"/>
              </w:rPr>
            </w:pPr>
            <w:r>
              <w:rPr>
                <w:rFonts w:ascii="Calibri" w:hAnsi="Calibri"/>
                <w:sz w:val="22"/>
                <w:szCs w:val="22"/>
              </w:rPr>
              <w:t xml:space="preserve">Councillors M Adams and Westacott MBE declared an interest because they are Museum trustees and they did not vote. </w:t>
            </w:r>
          </w:p>
        </w:tc>
      </w:tr>
      <w:tr w:rsidR="00A81AFC" w:rsidRPr="00B54585" w:rsidTr="003E76F6">
        <w:tc>
          <w:tcPr>
            <w:tcW w:w="475" w:type="dxa"/>
          </w:tcPr>
          <w:p w:rsidR="00A81AFC" w:rsidRDefault="00A81AFC" w:rsidP="009438B9">
            <w:pPr>
              <w:rPr>
                <w:rFonts w:ascii="Calibri" w:hAnsi="Calibri"/>
                <w:sz w:val="22"/>
                <w:szCs w:val="22"/>
              </w:rPr>
            </w:pPr>
            <w:r>
              <w:rPr>
                <w:rFonts w:ascii="Calibri" w:hAnsi="Calibri"/>
                <w:sz w:val="22"/>
                <w:szCs w:val="22"/>
              </w:rPr>
              <w:t>4</w:t>
            </w:r>
          </w:p>
        </w:tc>
        <w:tc>
          <w:tcPr>
            <w:tcW w:w="3665" w:type="dxa"/>
          </w:tcPr>
          <w:p w:rsidR="00A81AFC" w:rsidRDefault="00A81AFC" w:rsidP="009438B9">
            <w:pPr>
              <w:pStyle w:val="ListParagraph"/>
              <w:spacing w:after="200" w:line="276" w:lineRule="auto"/>
              <w:ind w:left="0"/>
              <w:contextualSpacing/>
              <w:rPr>
                <w:rFonts w:ascii="Calibri" w:hAnsi="Calibri"/>
                <w:sz w:val="22"/>
                <w:szCs w:val="22"/>
              </w:rPr>
            </w:pPr>
            <w:r>
              <w:rPr>
                <w:rFonts w:ascii="Calibri" w:hAnsi="Calibri"/>
                <w:sz w:val="22"/>
                <w:szCs w:val="22"/>
              </w:rPr>
              <w:t xml:space="preserve">To note that we have a new tenant in the Guildhall Flat. </w:t>
            </w:r>
          </w:p>
        </w:tc>
        <w:tc>
          <w:tcPr>
            <w:tcW w:w="5925" w:type="dxa"/>
          </w:tcPr>
          <w:p w:rsidR="00A81AFC" w:rsidRDefault="000958CD" w:rsidP="009438B9">
            <w:pPr>
              <w:rPr>
                <w:rFonts w:ascii="Calibri" w:hAnsi="Calibri"/>
                <w:sz w:val="22"/>
                <w:szCs w:val="22"/>
              </w:rPr>
            </w:pPr>
            <w:r>
              <w:rPr>
                <w:rFonts w:ascii="Calibri" w:hAnsi="Calibri"/>
                <w:sz w:val="22"/>
                <w:szCs w:val="22"/>
              </w:rPr>
              <w:t xml:space="preserve">This was noted. </w:t>
            </w:r>
          </w:p>
        </w:tc>
      </w:tr>
      <w:tr w:rsidR="003751EA" w:rsidRPr="00B54585" w:rsidTr="003E76F6">
        <w:tc>
          <w:tcPr>
            <w:tcW w:w="475" w:type="dxa"/>
          </w:tcPr>
          <w:p w:rsidR="003751EA" w:rsidRDefault="003751EA" w:rsidP="009438B9">
            <w:pPr>
              <w:rPr>
                <w:rFonts w:ascii="Calibri" w:hAnsi="Calibri"/>
                <w:sz w:val="22"/>
                <w:szCs w:val="22"/>
              </w:rPr>
            </w:pPr>
            <w:r>
              <w:rPr>
                <w:rFonts w:ascii="Calibri" w:hAnsi="Calibri"/>
                <w:sz w:val="22"/>
                <w:szCs w:val="22"/>
              </w:rPr>
              <w:t>5</w:t>
            </w:r>
          </w:p>
        </w:tc>
        <w:tc>
          <w:tcPr>
            <w:tcW w:w="3665" w:type="dxa"/>
          </w:tcPr>
          <w:p w:rsidR="003751EA" w:rsidRDefault="003751EA" w:rsidP="009438B9">
            <w:pPr>
              <w:pStyle w:val="ListParagraph"/>
              <w:spacing w:after="200" w:line="276" w:lineRule="auto"/>
              <w:ind w:left="0"/>
              <w:contextualSpacing/>
              <w:rPr>
                <w:rFonts w:ascii="Calibri" w:hAnsi="Calibri"/>
                <w:sz w:val="22"/>
                <w:szCs w:val="22"/>
              </w:rPr>
            </w:pPr>
            <w:r>
              <w:rPr>
                <w:rFonts w:ascii="Calibri" w:hAnsi="Calibri"/>
                <w:sz w:val="22"/>
                <w:szCs w:val="22"/>
              </w:rPr>
              <w:t>To note the arrangements with regard to the Town Council’s lease on the Town Mill.</w:t>
            </w:r>
          </w:p>
        </w:tc>
        <w:tc>
          <w:tcPr>
            <w:tcW w:w="5925" w:type="dxa"/>
          </w:tcPr>
          <w:p w:rsidR="003751EA" w:rsidRDefault="000958CD" w:rsidP="00364155">
            <w:pPr>
              <w:rPr>
                <w:rFonts w:ascii="Calibri" w:hAnsi="Calibri"/>
                <w:sz w:val="22"/>
                <w:szCs w:val="22"/>
              </w:rPr>
            </w:pPr>
            <w:r>
              <w:rPr>
                <w:rFonts w:ascii="Calibri" w:hAnsi="Calibri"/>
                <w:sz w:val="22"/>
                <w:szCs w:val="22"/>
              </w:rPr>
              <w:t xml:space="preserve">This </w:t>
            </w:r>
            <w:r w:rsidR="00364155">
              <w:rPr>
                <w:rFonts w:ascii="Calibri" w:hAnsi="Calibri"/>
                <w:sz w:val="22"/>
                <w:szCs w:val="22"/>
              </w:rPr>
              <w:t>was noted. T</w:t>
            </w:r>
            <w:r>
              <w:rPr>
                <w:rFonts w:ascii="Calibri" w:hAnsi="Calibri"/>
                <w:sz w:val="22"/>
                <w:szCs w:val="22"/>
              </w:rPr>
              <w:t xml:space="preserve">he </w:t>
            </w:r>
            <w:r w:rsidR="00364155">
              <w:rPr>
                <w:rFonts w:ascii="Calibri" w:hAnsi="Calibri"/>
                <w:sz w:val="22"/>
                <w:szCs w:val="22"/>
              </w:rPr>
              <w:t xml:space="preserve">Town Council </w:t>
            </w:r>
            <w:r>
              <w:rPr>
                <w:rFonts w:ascii="Calibri" w:hAnsi="Calibri"/>
                <w:sz w:val="22"/>
                <w:szCs w:val="22"/>
              </w:rPr>
              <w:t>lease has been extended until 25</w:t>
            </w:r>
            <w:r w:rsidRPr="000958CD">
              <w:rPr>
                <w:rFonts w:ascii="Calibri" w:hAnsi="Calibri"/>
                <w:sz w:val="22"/>
                <w:szCs w:val="22"/>
                <w:vertAlign w:val="superscript"/>
              </w:rPr>
              <w:t>th</w:t>
            </w:r>
            <w:r>
              <w:rPr>
                <w:rFonts w:ascii="Calibri" w:hAnsi="Calibri"/>
                <w:sz w:val="22"/>
                <w:szCs w:val="22"/>
              </w:rPr>
              <w:t xml:space="preserve"> December 2016 to allow the Totnes Trust to work with the Image Bank to find a solution for them. </w:t>
            </w:r>
          </w:p>
        </w:tc>
      </w:tr>
      <w:tr w:rsidR="003751EA" w:rsidRPr="00B54585" w:rsidTr="003E76F6">
        <w:tc>
          <w:tcPr>
            <w:tcW w:w="475" w:type="dxa"/>
          </w:tcPr>
          <w:p w:rsidR="003751EA" w:rsidRDefault="003751EA" w:rsidP="009438B9">
            <w:pPr>
              <w:rPr>
                <w:rFonts w:ascii="Calibri" w:hAnsi="Calibri"/>
                <w:sz w:val="22"/>
                <w:szCs w:val="22"/>
              </w:rPr>
            </w:pPr>
            <w:r>
              <w:rPr>
                <w:rFonts w:ascii="Calibri" w:hAnsi="Calibri"/>
                <w:sz w:val="22"/>
                <w:szCs w:val="22"/>
              </w:rPr>
              <w:t>6</w:t>
            </w:r>
          </w:p>
        </w:tc>
        <w:tc>
          <w:tcPr>
            <w:tcW w:w="3665" w:type="dxa"/>
          </w:tcPr>
          <w:p w:rsidR="003751EA" w:rsidRDefault="003751EA" w:rsidP="009438B9">
            <w:pPr>
              <w:pStyle w:val="ListParagraph"/>
              <w:spacing w:after="200" w:line="276" w:lineRule="auto"/>
              <w:ind w:left="0"/>
              <w:contextualSpacing/>
              <w:rPr>
                <w:rFonts w:ascii="Calibri" w:hAnsi="Calibri"/>
                <w:sz w:val="22"/>
                <w:szCs w:val="22"/>
              </w:rPr>
            </w:pPr>
            <w:r>
              <w:rPr>
                <w:rFonts w:ascii="Calibri" w:hAnsi="Calibri"/>
                <w:sz w:val="22"/>
                <w:szCs w:val="22"/>
              </w:rPr>
              <w:t>To note the extract from the St Mary’s Church survey 2015: this extract contains the works due to the Town Council for the churchyard.</w:t>
            </w:r>
          </w:p>
        </w:tc>
        <w:tc>
          <w:tcPr>
            <w:tcW w:w="5925" w:type="dxa"/>
          </w:tcPr>
          <w:p w:rsidR="003751EA" w:rsidRDefault="00243E06" w:rsidP="009438B9">
            <w:pPr>
              <w:rPr>
                <w:rFonts w:ascii="Calibri" w:hAnsi="Calibri"/>
                <w:sz w:val="22"/>
                <w:szCs w:val="22"/>
              </w:rPr>
            </w:pPr>
            <w:r>
              <w:rPr>
                <w:rFonts w:ascii="Calibri" w:hAnsi="Calibri"/>
                <w:sz w:val="22"/>
                <w:szCs w:val="22"/>
              </w:rPr>
              <w:t>This was noted and the following actions agreed:</w:t>
            </w:r>
          </w:p>
          <w:p w:rsidR="00064B67" w:rsidRDefault="00064B67" w:rsidP="009438B9">
            <w:pPr>
              <w:rPr>
                <w:rFonts w:ascii="Calibri" w:hAnsi="Calibri"/>
                <w:sz w:val="22"/>
                <w:szCs w:val="22"/>
              </w:rPr>
            </w:pPr>
            <w:r>
              <w:rPr>
                <w:rFonts w:ascii="Calibri" w:hAnsi="Calibri"/>
                <w:sz w:val="22"/>
                <w:szCs w:val="22"/>
              </w:rPr>
              <w:t>Get quotes for repainting the iron gates</w:t>
            </w:r>
          </w:p>
          <w:p w:rsidR="00064B67" w:rsidRDefault="00064B67" w:rsidP="009438B9">
            <w:pPr>
              <w:rPr>
                <w:rFonts w:ascii="Calibri" w:hAnsi="Calibri"/>
                <w:sz w:val="22"/>
                <w:szCs w:val="22"/>
              </w:rPr>
            </w:pPr>
            <w:r>
              <w:rPr>
                <w:rFonts w:ascii="Calibri" w:hAnsi="Calibri"/>
                <w:sz w:val="22"/>
                <w:szCs w:val="22"/>
              </w:rPr>
              <w:t>Find out who owns the table tombs which need repair and approach them to have them fixed</w:t>
            </w:r>
          </w:p>
          <w:p w:rsidR="00243E06" w:rsidRDefault="00064B67" w:rsidP="00364155">
            <w:pPr>
              <w:rPr>
                <w:rFonts w:ascii="Calibri" w:hAnsi="Calibri"/>
                <w:sz w:val="22"/>
                <w:szCs w:val="22"/>
              </w:rPr>
            </w:pPr>
            <w:r>
              <w:rPr>
                <w:rFonts w:ascii="Calibri" w:hAnsi="Calibri"/>
                <w:sz w:val="22"/>
                <w:szCs w:val="22"/>
              </w:rPr>
              <w:t>Find out if the church is monitoring the cracks in the wall and, if not, arrange to do so</w:t>
            </w:r>
          </w:p>
        </w:tc>
      </w:tr>
      <w:tr w:rsidR="009438B9" w:rsidRPr="00B54585" w:rsidTr="003E76F6">
        <w:tc>
          <w:tcPr>
            <w:tcW w:w="475" w:type="dxa"/>
          </w:tcPr>
          <w:p w:rsidR="009438B9" w:rsidRDefault="003751EA" w:rsidP="009438B9">
            <w:pPr>
              <w:rPr>
                <w:rFonts w:ascii="Calibri" w:hAnsi="Calibri"/>
                <w:sz w:val="22"/>
                <w:szCs w:val="22"/>
              </w:rPr>
            </w:pPr>
            <w:r>
              <w:rPr>
                <w:rFonts w:ascii="Calibri" w:hAnsi="Calibri"/>
                <w:sz w:val="22"/>
                <w:szCs w:val="22"/>
              </w:rPr>
              <w:t>7</w:t>
            </w:r>
          </w:p>
        </w:tc>
        <w:tc>
          <w:tcPr>
            <w:tcW w:w="3665" w:type="dxa"/>
          </w:tcPr>
          <w:p w:rsidR="009438B9" w:rsidRPr="00660738" w:rsidRDefault="00ED4CB8" w:rsidP="009438B9">
            <w:pPr>
              <w:pStyle w:val="ListParagraph"/>
              <w:spacing w:after="200" w:line="276" w:lineRule="auto"/>
              <w:ind w:left="0"/>
              <w:contextualSpacing/>
              <w:rPr>
                <w:rFonts w:ascii="Calibri" w:hAnsi="Calibri"/>
                <w:sz w:val="22"/>
                <w:szCs w:val="22"/>
              </w:rPr>
            </w:pPr>
            <w:r>
              <w:rPr>
                <w:rFonts w:ascii="Calibri" w:hAnsi="Calibri"/>
                <w:sz w:val="22"/>
                <w:szCs w:val="22"/>
              </w:rPr>
              <w:t>To note the internal audit report for 2015/16.</w:t>
            </w:r>
          </w:p>
        </w:tc>
        <w:tc>
          <w:tcPr>
            <w:tcW w:w="5925" w:type="dxa"/>
          </w:tcPr>
          <w:p w:rsidR="009438B9" w:rsidRDefault="00064B67" w:rsidP="009438B9">
            <w:pPr>
              <w:rPr>
                <w:rFonts w:ascii="Calibri" w:hAnsi="Calibri"/>
                <w:sz w:val="22"/>
                <w:szCs w:val="22"/>
              </w:rPr>
            </w:pPr>
            <w:r>
              <w:rPr>
                <w:rFonts w:ascii="Calibri" w:hAnsi="Calibri"/>
                <w:sz w:val="22"/>
                <w:szCs w:val="22"/>
              </w:rPr>
              <w:t>This was noted.</w:t>
            </w:r>
          </w:p>
        </w:tc>
      </w:tr>
      <w:tr w:rsidR="009438B9" w:rsidRPr="00B54585" w:rsidTr="003E76F6">
        <w:trPr>
          <w:trHeight w:val="576"/>
        </w:trPr>
        <w:tc>
          <w:tcPr>
            <w:tcW w:w="475" w:type="dxa"/>
          </w:tcPr>
          <w:p w:rsidR="009438B9" w:rsidRDefault="003751EA" w:rsidP="009438B9">
            <w:pPr>
              <w:rPr>
                <w:rFonts w:ascii="Calibri" w:hAnsi="Calibri"/>
                <w:sz w:val="22"/>
                <w:szCs w:val="22"/>
              </w:rPr>
            </w:pPr>
            <w:r>
              <w:rPr>
                <w:rFonts w:ascii="Calibri" w:hAnsi="Calibri"/>
                <w:sz w:val="22"/>
                <w:szCs w:val="22"/>
              </w:rPr>
              <w:t>8</w:t>
            </w:r>
          </w:p>
        </w:tc>
        <w:tc>
          <w:tcPr>
            <w:tcW w:w="3665" w:type="dxa"/>
          </w:tcPr>
          <w:p w:rsidR="009438B9" w:rsidRPr="00660738" w:rsidRDefault="00ED4CB8" w:rsidP="009438B9">
            <w:pPr>
              <w:pStyle w:val="ListParagraph"/>
              <w:spacing w:after="200" w:line="276" w:lineRule="auto"/>
              <w:ind w:left="0"/>
              <w:contextualSpacing/>
              <w:rPr>
                <w:rFonts w:ascii="Calibri" w:hAnsi="Calibri"/>
                <w:sz w:val="22"/>
                <w:szCs w:val="22"/>
              </w:rPr>
            </w:pPr>
            <w:r>
              <w:rPr>
                <w:rFonts w:ascii="Calibri" w:hAnsi="Calibri"/>
                <w:sz w:val="22"/>
                <w:szCs w:val="22"/>
              </w:rPr>
              <w:t>To note the external audit report 2015/16.</w:t>
            </w:r>
          </w:p>
        </w:tc>
        <w:tc>
          <w:tcPr>
            <w:tcW w:w="5925" w:type="dxa"/>
          </w:tcPr>
          <w:p w:rsidR="009438B9" w:rsidRDefault="00064B67" w:rsidP="009438B9">
            <w:pPr>
              <w:rPr>
                <w:rFonts w:ascii="Calibri" w:hAnsi="Calibri"/>
                <w:sz w:val="22"/>
                <w:szCs w:val="22"/>
              </w:rPr>
            </w:pPr>
            <w:r>
              <w:rPr>
                <w:rFonts w:ascii="Calibri" w:hAnsi="Calibri"/>
                <w:sz w:val="22"/>
                <w:szCs w:val="22"/>
              </w:rPr>
              <w:t>This was noted.</w:t>
            </w:r>
          </w:p>
        </w:tc>
      </w:tr>
      <w:tr w:rsidR="009438B9" w:rsidRPr="00B54585" w:rsidTr="003E76F6">
        <w:tc>
          <w:tcPr>
            <w:tcW w:w="475" w:type="dxa"/>
          </w:tcPr>
          <w:p w:rsidR="009438B9" w:rsidRDefault="003751EA" w:rsidP="009438B9">
            <w:pPr>
              <w:rPr>
                <w:rFonts w:ascii="Calibri" w:hAnsi="Calibri"/>
                <w:sz w:val="22"/>
                <w:szCs w:val="22"/>
              </w:rPr>
            </w:pPr>
            <w:r>
              <w:rPr>
                <w:rFonts w:ascii="Calibri" w:hAnsi="Calibri"/>
                <w:sz w:val="22"/>
                <w:szCs w:val="22"/>
              </w:rPr>
              <w:t>9</w:t>
            </w:r>
          </w:p>
        </w:tc>
        <w:tc>
          <w:tcPr>
            <w:tcW w:w="3665" w:type="dxa"/>
          </w:tcPr>
          <w:p w:rsidR="009438B9" w:rsidRPr="00660738" w:rsidRDefault="00ED4CB8" w:rsidP="009438B9">
            <w:pPr>
              <w:pStyle w:val="ListParagraph"/>
              <w:spacing w:after="200" w:line="276" w:lineRule="auto"/>
              <w:ind w:left="0"/>
              <w:contextualSpacing/>
              <w:rPr>
                <w:rFonts w:ascii="Calibri" w:hAnsi="Calibri"/>
                <w:sz w:val="22"/>
                <w:szCs w:val="22"/>
              </w:rPr>
            </w:pPr>
            <w:r>
              <w:rPr>
                <w:rFonts w:ascii="Calibri" w:hAnsi="Calibri"/>
                <w:sz w:val="22"/>
                <w:szCs w:val="22"/>
              </w:rPr>
              <w:t>To discuss the process for setting the 2017/18 budget.</w:t>
            </w:r>
          </w:p>
        </w:tc>
        <w:tc>
          <w:tcPr>
            <w:tcW w:w="5925" w:type="dxa"/>
          </w:tcPr>
          <w:p w:rsidR="009438B9" w:rsidRDefault="00064B67" w:rsidP="009438B9">
            <w:pPr>
              <w:rPr>
                <w:rFonts w:ascii="Calibri" w:hAnsi="Calibri"/>
                <w:sz w:val="22"/>
                <w:szCs w:val="22"/>
              </w:rPr>
            </w:pPr>
            <w:r>
              <w:rPr>
                <w:rFonts w:ascii="Calibri" w:hAnsi="Calibri"/>
                <w:sz w:val="22"/>
                <w:szCs w:val="22"/>
              </w:rPr>
              <w:t xml:space="preserve">It was </w:t>
            </w:r>
            <w:r w:rsidRPr="00704B03">
              <w:rPr>
                <w:rFonts w:ascii="Calibri" w:hAnsi="Calibri"/>
                <w:b/>
                <w:sz w:val="22"/>
                <w:szCs w:val="22"/>
              </w:rPr>
              <w:t xml:space="preserve">RECOMMENDED </w:t>
            </w:r>
            <w:r>
              <w:rPr>
                <w:rFonts w:ascii="Calibri" w:hAnsi="Calibri"/>
                <w:sz w:val="22"/>
                <w:szCs w:val="22"/>
              </w:rPr>
              <w:t>that we should arrange 2 training sessions in November and December to go through the budget setting process.</w:t>
            </w:r>
          </w:p>
          <w:p w:rsidR="00064B67" w:rsidRDefault="00064B67" w:rsidP="00364155">
            <w:pPr>
              <w:rPr>
                <w:rFonts w:ascii="Calibri" w:hAnsi="Calibri"/>
                <w:sz w:val="22"/>
                <w:szCs w:val="22"/>
              </w:rPr>
            </w:pPr>
            <w:r>
              <w:rPr>
                <w:rFonts w:ascii="Calibri" w:hAnsi="Calibri"/>
                <w:sz w:val="22"/>
                <w:szCs w:val="22"/>
              </w:rPr>
              <w:t xml:space="preserve">It was </w:t>
            </w:r>
            <w:r w:rsidRPr="00704B03">
              <w:rPr>
                <w:rFonts w:ascii="Calibri" w:hAnsi="Calibri"/>
                <w:b/>
                <w:sz w:val="22"/>
                <w:szCs w:val="22"/>
              </w:rPr>
              <w:t>RECOMMENDED</w:t>
            </w:r>
            <w:r>
              <w:rPr>
                <w:rFonts w:ascii="Calibri" w:hAnsi="Calibri"/>
                <w:sz w:val="22"/>
                <w:szCs w:val="22"/>
              </w:rPr>
              <w:t xml:space="preserve"> that the Budget Meeting should be a separate meeting on 30</w:t>
            </w:r>
            <w:r w:rsidRPr="00064B67">
              <w:rPr>
                <w:rFonts w:ascii="Calibri" w:hAnsi="Calibri"/>
                <w:sz w:val="22"/>
                <w:szCs w:val="22"/>
                <w:vertAlign w:val="superscript"/>
              </w:rPr>
              <w:t>th</w:t>
            </w:r>
            <w:r>
              <w:rPr>
                <w:rFonts w:ascii="Calibri" w:hAnsi="Calibri"/>
                <w:sz w:val="22"/>
                <w:szCs w:val="22"/>
              </w:rPr>
              <w:t xml:space="preserve"> January 2017</w:t>
            </w:r>
            <w:r w:rsidR="00364155">
              <w:rPr>
                <w:rFonts w:ascii="Calibri" w:hAnsi="Calibri"/>
                <w:sz w:val="22"/>
                <w:szCs w:val="22"/>
              </w:rPr>
              <w:t xml:space="preserve"> </w:t>
            </w:r>
            <w:r>
              <w:rPr>
                <w:rFonts w:ascii="Calibri" w:hAnsi="Calibri"/>
                <w:sz w:val="22"/>
                <w:szCs w:val="22"/>
              </w:rPr>
              <w:t xml:space="preserve">because the January Council meeting is too soon and the February Council meeting too late for the SHDC deadline. </w:t>
            </w:r>
          </w:p>
        </w:tc>
      </w:tr>
      <w:tr w:rsidR="00ED4CB8" w:rsidRPr="00B54585" w:rsidTr="003E76F6">
        <w:tc>
          <w:tcPr>
            <w:tcW w:w="475" w:type="dxa"/>
          </w:tcPr>
          <w:p w:rsidR="00ED4CB8" w:rsidRDefault="003751EA" w:rsidP="009438B9">
            <w:pPr>
              <w:rPr>
                <w:rFonts w:ascii="Calibri" w:hAnsi="Calibri"/>
                <w:sz w:val="22"/>
                <w:szCs w:val="22"/>
              </w:rPr>
            </w:pPr>
            <w:r>
              <w:rPr>
                <w:rFonts w:ascii="Calibri" w:hAnsi="Calibri"/>
                <w:sz w:val="22"/>
                <w:szCs w:val="22"/>
              </w:rPr>
              <w:t>10</w:t>
            </w:r>
          </w:p>
        </w:tc>
        <w:tc>
          <w:tcPr>
            <w:tcW w:w="3665" w:type="dxa"/>
          </w:tcPr>
          <w:p w:rsidR="00ED4CB8" w:rsidRDefault="00ED4CB8" w:rsidP="009438B9">
            <w:pPr>
              <w:pStyle w:val="ListParagraph"/>
              <w:spacing w:after="200" w:line="276" w:lineRule="auto"/>
              <w:ind w:left="0"/>
              <w:contextualSpacing/>
              <w:rPr>
                <w:rFonts w:ascii="Calibri" w:hAnsi="Calibri"/>
                <w:sz w:val="22"/>
                <w:szCs w:val="22"/>
              </w:rPr>
            </w:pPr>
            <w:r>
              <w:rPr>
                <w:rFonts w:ascii="Calibri" w:hAnsi="Calibri"/>
                <w:sz w:val="22"/>
                <w:szCs w:val="22"/>
              </w:rPr>
              <w:t>To discuss any budget requirements from the Committee for the 2017/18 budget</w:t>
            </w:r>
            <w:r w:rsidR="003751EA">
              <w:rPr>
                <w:rFonts w:ascii="Calibri" w:hAnsi="Calibri"/>
                <w:sz w:val="22"/>
                <w:szCs w:val="22"/>
              </w:rPr>
              <w:t>.</w:t>
            </w:r>
          </w:p>
        </w:tc>
        <w:tc>
          <w:tcPr>
            <w:tcW w:w="5925" w:type="dxa"/>
          </w:tcPr>
          <w:p w:rsidR="00ED4CB8" w:rsidRDefault="00064B67" w:rsidP="009438B9">
            <w:pPr>
              <w:rPr>
                <w:rFonts w:ascii="Calibri" w:hAnsi="Calibri"/>
                <w:sz w:val="22"/>
                <w:szCs w:val="22"/>
              </w:rPr>
            </w:pPr>
            <w:r>
              <w:rPr>
                <w:rFonts w:ascii="Calibri" w:hAnsi="Calibri"/>
                <w:sz w:val="22"/>
                <w:szCs w:val="22"/>
              </w:rPr>
              <w:t>The following items were discussed and need further investigation:</w:t>
            </w:r>
          </w:p>
          <w:p w:rsidR="00064B67" w:rsidRDefault="00064B67" w:rsidP="009438B9">
            <w:pPr>
              <w:rPr>
                <w:rFonts w:ascii="Calibri" w:hAnsi="Calibri"/>
                <w:sz w:val="22"/>
                <w:szCs w:val="22"/>
              </w:rPr>
            </w:pPr>
            <w:r>
              <w:rPr>
                <w:rFonts w:ascii="Calibri" w:hAnsi="Calibri"/>
                <w:sz w:val="22"/>
                <w:szCs w:val="22"/>
              </w:rPr>
              <w:t>CCTV around the Guildhall</w:t>
            </w:r>
          </w:p>
          <w:p w:rsidR="00064B67" w:rsidRDefault="00064B67" w:rsidP="009438B9">
            <w:pPr>
              <w:rPr>
                <w:rFonts w:ascii="Calibri" w:hAnsi="Calibri"/>
                <w:sz w:val="22"/>
                <w:szCs w:val="22"/>
              </w:rPr>
            </w:pPr>
            <w:r>
              <w:rPr>
                <w:rFonts w:ascii="Calibri" w:hAnsi="Calibri"/>
                <w:sz w:val="22"/>
                <w:szCs w:val="22"/>
              </w:rPr>
              <w:t>Weeding and maintenance of Ramparts Walk – this should be included in the new grounds maintenance contract</w:t>
            </w:r>
          </w:p>
          <w:p w:rsidR="00064B67" w:rsidRDefault="00064B67" w:rsidP="009438B9">
            <w:pPr>
              <w:rPr>
                <w:rFonts w:ascii="Calibri" w:hAnsi="Calibri"/>
                <w:sz w:val="22"/>
                <w:szCs w:val="22"/>
              </w:rPr>
            </w:pPr>
            <w:r>
              <w:rPr>
                <w:rFonts w:ascii="Calibri" w:hAnsi="Calibri"/>
                <w:sz w:val="22"/>
                <w:szCs w:val="22"/>
              </w:rPr>
              <w:t xml:space="preserve">Museum maintenance requirements – the Town Clerk will meet with trustees </w:t>
            </w:r>
          </w:p>
          <w:p w:rsidR="00064B67" w:rsidRDefault="00064B67" w:rsidP="009438B9">
            <w:pPr>
              <w:rPr>
                <w:rFonts w:ascii="Calibri" w:hAnsi="Calibri"/>
                <w:sz w:val="22"/>
                <w:szCs w:val="22"/>
              </w:rPr>
            </w:pPr>
            <w:r>
              <w:rPr>
                <w:rFonts w:ascii="Calibri" w:hAnsi="Calibri"/>
                <w:sz w:val="22"/>
                <w:szCs w:val="22"/>
              </w:rPr>
              <w:t>Guildhall – the lighting in the Council Chamber needs to be improved; a new projector is needed because the old one is unreliable</w:t>
            </w:r>
          </w:p>
        </w:tc>
      </w:tr>
      <w:tr w:rsidR="009438B9" w:rsidRPr="00B54585" w:rsidTr="003E76F6">
        <w:trPr>
          <w:trHeight w:val="403"/>
        </w:trPr>
        <w:tc>
          <w:tcPr>
            <w:tcW w:w="475" w:type="dxa"/>
          </w:tcPr>
          <w:p w:rsidR="009438B9" w:rsidRDefault="003751EA" w:rsidP="009438B9">
            <w:pPr>
              <w:rPr>
                <w:rFonts w:ascii="Calibri" w:hAnsi="Calibri"/>
                <w:sz w:val="22"/>
                <w:szCs w:val="22"/>
              </w:rPr>
            </w:pPr>
            <w:r>
              <w:rPr>
                <w:rFonts w:ascii="Calibri" w:hAnsi="Calibri"/>
                <w:sz w:val="22"/>
                <w:szCs w:val="22"/>
              </w:rPr>
              <w:t>11</w:t>
            </w:r>
          </w:p>
        </w:tc>
        <w:tc>
          <w:tcPr>
            <w:tcW w:w="3665" w:type="dxa"/>
          </w:tcPr>
          <w:p w:rsidR="009438B9" w:rsidRPr="00052661" w:rsidRDefault="00ED4CB8" w:rsidP="00AD4BFF">
            <w:pPr>
              <w:pStyle w:val="ListParagraph"/>
              <w:spacing w:after="200" w:line="276" w:lineRule="auto"/>
              <w:ind w:left="0"/>
              <w:contextualSpacing/>
              <w:rPr>
                <w:rFonts w:ascii="Calibri" w:hAnsi="Calibri"/>
                <w:sz w:val="22"/>
                <w:szCs w:val="22"/>
              </w:rPr>
            </w:pPr>
            <w:r>
              <w:rPr>
                <w:rFonts w:ascii="Calibri" w:hAnsi="Calibri"/>
                <w:sz w:val="22"/>
                <w:szCs w:val="22"/>
              </w:rPr>
              <w:t>To set a new date</w:t>
            </w:r>
            <w:r w:rsidR="00AD4BFF">
              <w:rPr>
                <w:rFonts w:ascii="Calibri" w:hAnsi="Calibri"/>
                <w:sz w:val="22"/>
                <w:szCs w:val="22"/>
              </w:rPr>
              <w:t xml:space="preserve"> and time for Committee meetings</w:t>
            </w:r>
            <w:r>
              <w:rPr>
                <w:rFonts w:ascii="Calibri" w:hAnsi="Calibri"/>
                <w:sz w:val="22"/>
                <w:szCs w:val="22"/>
              </w:rPr>
              <w:t>.</w:t>
            </w:r>
            <w:r w:rsidR="009438B9">
              <w:rPr>
                <w:rFonts w:ascii="Calibri" w:hAnsi="Calibri"/>
                <w:b/>
                <w:sz w:val="22"/>
                <w:szCs w:val="22"/>
              </w:rPr>
              <w:t xml:space="preserve"> </w:t>
            </w:r>
            <w:r w:rsidR="009438B9">
              <w:rPr>
                <w:rFonts w:ascii="Calibri" w:hAnsi="Calibri"/>
                <w:sz w:val="22"/>
                <w:szCs w:val="22"/>
              </w:rPr>
              <w:t xml:space="preserve"> </w:t>
            </w:r>
          </w:p>
        </w:tc>
        <w:tc>
          <w:tcPr>
            <w:tcW w:w="5925" w:type="dxa"/>
          </w:tcPr>
          <w:p w:rsidR="009438B9" w:rsidRDefault="00064B67" w:rsidP="009438B9">
            <w:pPr>
              <w:rPr>
                <w:rFonts w:ascii="Calibri" w:hAnsi="Calibri"/>
                <w:sz w:val="22"/>
                <w:szCs w:val="22"/>
              </w:rPr>
            </w:pPr>
            <w:r>
              <w:rPr>
                <w:rFonts w:ascii="Calibri" w:hAnsi="Calibri"/>
                <w:sz w:val="22"/>
                <w:szCs w:val="22"/>
              </w:rPr>
              <w:t xml:space="preserve">The existing time of 3pm on the third Monday of the month will continue. The next meeting will therefore be on </w:t>
            </w:r>
            <w:r w:rsidRPr="00064B67">
              <w:rPr>
                <w:rFonts w:ascii="Calibri" w:hAnsi="Calibri"/>
                <w:b/>
                <w:sz w:val="22"/>
                <w:szCs w:val="22"/>
              </w:rPr>
              <w:t>Monday 21</w:t>
            </w:r>
            <w:r w:rsidRPr="00064B67">
              <w:rPr>
                <w:rFonts w:ascii="Calibri" w:hAnsi="Calibri"/>
                <w:b/>
                <w:sz w:val="22"/>
                <w:szCs w:val="22"/>
                <w:vertAlign w:val="superscript"/>
              </w:rPr>
              <w:t>st</w:t>
            </w:r>
            <w:r w:rsidRPr="00064B67">
              <w:rPr>
                <w:rFonts w:ascii="Calibri" w:hAnsi="Calibri"/>
                <w:b/>
                <w:sz w:val="22"/>
                <w:szCs w:val="22"/>
              </w:rPr>
              <w:t xml:space="preserve"> November at 3pm</w:t>
            </w:r>
            <w:r>
              <w:rPr>
                <w:rFonts w:ascii="Calibri" w:hAnsi="Calibri"/>
                <w:sz w:val="22"/>
                <w:szCs w:val="22"/>
              </w:rPr>
              <w:t>.</w:t>
            </w:r>
          </w:p>
        </w:tc>
      </w:tr>
    </w:tbl>
    <w:p w:rsidR="009A1C72" w:rsidRDefault="009A1C72" w:rsidP="008D3489">
      <w:pPr>
        <w:rPr>
          <w:rFonts w:ascii="Calibri" w:hAnsi="Calibri"/>
          <w:sz w:val="22"/>
          <w:szCs w:val="22"/>
        </w:rPr>
      </w:pPr>
    </w:p>
    <w:p w:rsidR="00064B67" w:rsidRDefault="00064B67" w:rsidP="008D3489">
      <w:pPr>
        <w:rPr>
          <w:rFonts w:ascii="Calibri" w:hAnsi="Calibri"/>
          <w:sz w:val="22"/>
          <w:szCs w:val="22"/>
        </w:rPr>
      </w:pPr>
    </w:p>
    <w:p w:rsidR="00064B67" w:rsidRDefault="00064B67" w:rsidP="00064B67">
      <w:pPr>
        <w:ind w:left="-709"/>
        <w:rPr>
          <w:rFonts w:ascii="Calibri" w:hAnsi="Calibri"/>
          <w:sz w:val="22"/>
          <w:szCs w:val="22"/>
        </w:rPr>
      </w:pPr>
      <w:r>
        <w:rPr>
          <w:rFonts w:ascii="Calibri" w:hAnsi="Calibri"/>
          <w:sz w:val="22"/>
          <w:szCs w:val="22"/>
        </w:rPr>
        <w:t>END</w:t>
      </w:r>
    </w:p>
    <w:p w:rsidR="00064B67" w:rsidRDefault="00064B67" w:rsidP="00064B67">
      <w:pPr>
        <w:ind w:left="-709"/>
        <w:rPr>
          <w:rFonts w:ascii="Calibri" w:hAnsi="Calibri"/>
          <w:sz w:val="22"/>
          <w:szCs w:val="22"/>
        </w:rPr>
      </w:pPr>
    </w:p>
    <w:p w:rsidR="00064B67" w:rsidRDefault="00064B67" w:rsidP="00064B67">
      <w:pPr>
        <w:ind w:left="-709"/>
        <w:rPr>
          <w:rFonts w:ascii="Calibri" w:hAnsi="Calibri"/>
          <w:sz w:val="22"/>
          <w:szCs w:val="22"/>
        </w:rPr>
      </w:pPr>
    </w:p>
    <w:p w:rsidR="00064B67" w:rsidRDefault="00064B67" w:rsidP="00064B67">
      <w:pPr>
        <w:ind w:left="-709"/>
        <w:rPr>
          <w:rFonts w:ascii="Calibri" w:hAnsi="Calibri"/>
          <w:sz w:val="22"/>
          <w:szCs w:val="22"/>
        </w:rPr>
      </w:pPr>
    </w:p>
    <w:p w:rsidR="00064B67" w:rsidRDefault="00064B67" w:rsidP="00064B67">
      <w:pPr>
        <w:ind w:left="-709"/>
        <w:rPr>
          <w:rFonts w:ascii="Calibri" w:hAnsi="Calibri"/>
          <w:sz w:val="22"/>
          <w:szCs w:val="22"/>
        </w:rPr>
      </w:pPr>
      <w:r>
        <w:rPr>
          <w:rFonts w:ascii="Calibri" w:hAnsi="Calibri"/>
          <w:sz w:val="22"/>
          <w:szCs w:val="22"/>
        </w:rPr>
        <w:t>MAYOR</w:t>
      </w: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E76F6" w:rsidRDefault="003E76F6" w:rsidP="00064B67">
      <w:pPr>
        <w:ind w:left="-709"/>
        <w:rPr>
          <w:rFonts w:ascii="Calibri" w:hAnsi="Calibri"/>
          <w:sz w:val="22"/>
          <w:szCs w:val="22"/>
        </w:rPr>
      </w:pPr>
    </w:p>
    <w:p w:rsidR="00364155" w:rsidRDefault="00364155" w:rsidP="00064B67">
      <w:pPr>
        <w:ind w:left="-709"/>
        <w:rPr>
          <w:rFonts w:ascii="Calibri" w:hAnsi="Calibri"/>
          <w:sz w:val="22"/>
          <w:szCs w:val="22"/>
        </w:rPr>
      </w:pPr>
    </w:p>
    <w:p w:rsidR="003E76F6" w:rsidRPr="003E76F6" w:rsidRDefault="003E76F6" w:rsidP="00064B67">
      <w:pPr>
        <w:ind w:left="-709"/>
        <w:rPr>
          <w:rFonts w:ascii="Calibri" w:hAnsi="Calibri"/>
          <w:b/>
          <w:sz w:val="22"/>
          <w:szCs w:val="22"/>
        </w:rPr>
      </w:pPr>
      <w:r w:rsidRPr="003E76F6">
        <w:rPr>
          <w:rFonts w:ascii="Calibri" w:hAnsi="Calibri"/>
          <w:b/>
          <w:sz w:val="22"/>
          <w:szCs w:val="22"/>
        </w:rPr>
        <w:t>Confidential notes to the Operations Committee Meeting 6</w:t>
      </w:r>
      <w:r w:rsidRPr="003E76F6">
        <w:rPr>
          <w:rFonts w:ascii="Calibri" w:hAnsi="Calibri"/>
          <w:b/>
          <w:sz w:val="22"/>
          <w:szCs w:val="22"/>
          <w:vertAlign w:val="superscript"/>
        </w:rPr>
        <w:t>th</w:t>
      </w:r>
      <w:r w:rsidRPr="003E76F6">
        <w:rPr>
          <w:rFonts w:ascii="Calibri" w:hAnsi="Calibri"/>
          <w:b/>
          <w:sz w:val="22"/>
          <w:szCs w:val="22"/>
        </w:rPr>
        <w:t xml:space="preserve"> October 2016</w:t>
      </w:r>
    </w:p>
    <w:p w:rsidR="00364155" w:rsidRDefault="00364155" w:rsidP="00064B67">
      <w:pPr>
        <w:ind w:left="-709"/>
        <w:rPr>
          <w:rFonts w:ascii="Calibri" w:hAnsi="Calibri"/>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4091"/>
        <w:gridCol w:w="5499"/>
      </w:tblGrid>
      <w:tr w:rsidR="00364155" w:rsidTr="002948B5">
        <w:trPr>
          <w:trHeight w:val="365"/>
        </w:trPr>
        <w:tc>
          <w:tcPr>
            <w:tcW w:w="475" w:type="dxa"/>
          </w:tcPr>
          <w:p w:rsidR="00364155" w:rsidRDefault="00364155" w:rsidP="002948B5">
            <w:pPr>
              <w:rPr>
                <w:rFonts w:ascii="Calibri" w:hAnsi="Calibri"/>
                <w:sz w:val="22"/>
                <w:szCs w:val="22"/>
              </w:rPr>
            </w:pPr>
            <w:r>
              <w:rPr>
                <w:rFonts w:ascii="Calibri" w:hAnsi="Calibri"/>
                <w:sz w:val="22"/>
                <w:szCs w:val="22"/>
              </w:rPr>
              <w:t>2</w:t>
            </w:r>
          </w:p>
        </w:tc>
        <w:tc>
          <w:tcPr>
            <w:tcW w:w="4091" w:type="dxa"/>
          </w:tcPr>
          <w:p w:rsidR="00364155" w:rsidRDefault="00364155" w:rsidP="002948B5">
            <w:pPr>
              <w:pStyle w:val="BodyTextIndent3"/>
              <w:ind w:left="0"/>
              <w:rPr>
                <w:rFonts w:ascii="Calibri" w:hAnsi="Calibri"/>
                <w:b w:val="0"/>
                <w:sz w:val="22"/>
                <w:szCs w:val="22"/>
              </w:rPr>
            </w:pPr>
            <w:r>
              <w:rPr>
                <w:rFonts w:ascii="Calibri" w:hAnsi="Calibri"/>
                <w:b w:val="0"/>
                <w:sz w:val="22"/>
                <w:szCs w:val="22"/>
              </w:rPr>
              <w:t>To note the minutes of the Cemetery Working Group and to consider any recommendations.</w:t>
            </w:r>
          </w:p>
          <w:p w:rsidR="00364155" w:rsidRPr="00ED4CB8" w:rsidRDefault="00364155" w:rsidP="002948B5">
            <w:pPr>
              <w:pStyle w:val="BodyTextIndent3"/>
              <w:ind w:left="0"/>
              <w:rPr>
                <w:rFonts w:ascii="Calibri" w:hAnsi="Calibri"/>
                <w:b w:val="0"/>
                <w:sz w:val="22"/>
                <w:szCs w:val="22"/>
              </w:rPr>
            </w:pPr>
          </w:p>
        </w:tc>
        <w:tc>
          <w:tcPr>
            <w:tcW w:w="5499" w:type="dxa"/>
          </w:tcPr>
          <w:p w:rsidR="00364155" w:rsidRDefault="00364155" w:rsidP="002948B5">
            <w:pPr>
              <w:rPr>
                <w:rFonts w:ascii="Calibri" w:hAnsi="Calibri"/>
                <w:sz w:val="22"/>
                <w:szCs w:val="22"/>
              </w:rPr>
            </w:pPr>
            <w:r>
              <w:rPr>
                <w:rFonts w:ascii="Calibri" w:hAnsi="Calibri"/>
                <w:sz w:val="22"/>
                <w:szCs w:val="22"/>
              </w:rPr>
              <w:t xml:space="preserve">It was </w:t>
            </w:r>
            <w:r w:rsidRPr="0066081E">
              <w:rPr>
                <w:rFonts w:ascii="Calibri" w:hAnsi="Calibri"/>
                <w:b/>
                <w:sz w:val="22"/>
                <w:szCs w:val="22"/>
              </w:rPr>
              <w:t>RECOMMENDED</w:t>
            </w:r>
            <w:r>
              <w:rPr>
                <w:rFonts w:ascii="Calibri" w:hAnsi="Calibri"/>
                <w:sz w:val="22"/>
                <w:szCs w:val="22"/>
              </w:rPr>
              <w:t xml:space="preserve"> that the Cemetery WG revises the terms of the maintenance contract and that, once this has been done, we give three months’ notice to our present contractor and go out to tender for a new one.</w:t>
            </w:r>
          </w:p>
          <w:p w:rsidR="00364155" w:rsidRDefault="00364155" w:rsidP="002948B5">
            <w:pPr>
              <w:rPr>
                <w:rFonts w:ascii="Calibri" w:hAnsi="Calibri"/>
                <w:sz w:val="22"/>
                <w:szCs w:val="22"/>
              </w:rPr>
            </w:pPr>
            <w:r>
              <w:rPr>
                <w:rFonts w:ascii="Calibri" w:hAnsi="Calibri"/>
                <w:sz w:val="22"/>
                <w:szCs w:val="22"/>
              </w:rPr>
              <w:t>Councillor Simms is looking into possibilities for repairing the pathways and will report back to the WG.</w:t>
            </w:r>
          </w:p>
          <w:p w:rsidR="00364155" w:rsidRDefault="00364155" w:rsidP="002948B5">
            <w:pPr>
              <w:rPr>
                <w:rFonts w:ascii="Calibri" w:hAnsi="Calibri"/>
                <w:sz w:val="22"/>
                <w:szCs w:val="22"/>
              </w:rPr>
            </w:pPr>
            <w:r>
              <w:rPr>
                <w:rFonts w:ascii="Calibri" w:hAnsi="Calibri"/>
                <w:sz w:val="22"/>
                <w:szCs w:val="22"/>
              </w:rPr>
              <w:t xml:space="preserve">It was </w:t>
            </w:r>
            <w:r w:rsidRPr="0066081E">
              <w:rPr>
                <w:rFonts w:ascii="Calibri" w:hAnsi="Calibri"/>
                <w:b/>
                <w:sz w:val="22"/>
                <w:szCs w:val="22"/>
              </w:rPr>
              <w:t>RECOMMENDED</w:t>
            </w:r>
            <w:r>
              <w:rPr>
                <w:rFonts w:ascii="Calibri" w:hAnsi="Calibri"/>
                <w:sz w:val="22"/>
                <w:szCs w:val="22"/>
              </w:rPr>
              <w:t xml:space="preserve"> that we seek pre-planning advice on the Chapel and that we employ relevant professional help as required. It was also </w:t>
            </w:r>
            <w:r w:rsidRPr="00704B03">
              <w:rPr>
                <w:rFonts w:ascii="Calibri" w:hAnsi="Calibri"/>
                <w:b/>
                <w:sz w:val="22"/>
                <w:szCs w:val="22"/>
              </w:rPr>
              <w:t>RECOMMENDED</w:t>
            </w:r>
            <w:r>
              <w:rPr>
                <w:rFonts w:ascii="Calibri" w:hAnsi="Calibri"/>
                <w:sz w:val="22"/>
                <w:szCs w:val="22"/>
              </w:rPr>
              <w:t xml:space="preserve"> that we write to the Bearns family to make them aware of what we are doing and to offer them the opportunity to purchase the Chapel if they wish.</w:t>
            </w:r>
          </w:p>
        </w:tc>
      </w:tr>
    </w:tbl>
    <w:p w:rsidR="00364155" w:rsidRDefault="00364155" w:rsidP="00064B67">
      <w:pPr>
        <w:ind w:left="-709"/>
        <w:rPr>
          <w:rFonts w:ascii="Calibri" w:hAnsi="Calibri"/>
          <w:sz w:val="22"/>
          <w:szCs w:val="22"/>
        </w:rPr>
      </w:pPr>
      <w:bookmarkStart w:id="0" w:name="_GoBack"/>
      <w:bookmarkEnd w:id="0"/>
    </w:p>
    <w:sectPr w:rsidR="00364155" w:rsidSect="000F319A">
      <w:pgSz w:w="11906" w:h="16838"/>
      <w:pgMar w:top="1440" w:right="1797"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B06" w:rsidRDefault="00F17B06" w:rsidP="00AA7B3E">
      <w:r>
        <w:separator/>
      </w:r>
    </w:p>
  </w:endnote>
  <w:endnote w:type="continuationSeparator" w:id="0">
    <w:p w:rsidR="00F17B06" w:rsidRDefault="00F17B06"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B06" w:rsidRDefault="00F17B06" w:rsidP="00AA7B3E">
      <w:r>
        <w:separator/>
      </w:r>
    </w:p>
  </w:footnote>
  <w:footnote w:type="continuationSeparator" w:id="0">
    <w:p w:rsidR="00F17B06" w:rsidRDefault="00F17B06"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0"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6E0304"/>
    <w:multiLevelType w:val="hybridMultilevel"/>
    <w:tmpl w:val="FDD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2"/>
  </w:num>
  <w:num w:numId="3">
    <w:abstractNumId w:val="12"/>
  </w:num>
  <w:num w:numId="4">
    <w:abstractNumId w:val="4"/>
  </w:num>
  <w:num w:numId="5">
    <w:abstractNumId w:val="8"/>
  </w:num>
  <w:num w:numId="6">
    <w:abstractNumId w:val="6"/>
  </w:num>
  <w:num w:numId="7">
    <w:abstractNumId w:val="17"/>
  </w:num>
  <w:num w:numId="8">
    <w:abstractNumId w:val="5"/>
  </w:num>
  <w:num w:numId="9">
    <w:abstractNumId w:val="13"/>
  </w:num>
  <w:num w:numId="10">
    <w:abstractNumId w:val="14"/>
  </w:num>
  <w:num w:numId="11">
    <w:abstractNumId w:val="11"/>
  </w:num>
  <w:num w:numId="12">
    <w:abstractNumId w:val="10"/>
  </w:num>
  <w:num w:numId="13">
    <w:abstractNumId w:val="7"/>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
  </w:num>
  <w:num w:numId="18">
    <w:abstractNumId w:val="9"/>
  </w:num>
  <w:num w:numId="19">
    <w:abstractNumId w:val="1"/>
  </w:num>
  <w:num w:numId="20">
    <w:abstractNumId w:val="1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0883"/>
    <w:rsid w:val="00005211"/>
    <w:rsid w:val="000057C1"/>
    <w:rsid w:val="00016CE5"/>
    <w:rsid w:val="00024205"/>
    <w:rsid w:val="0003242E"/>
    <w:rsid w:val="00035300"/>
    <w:rsid w:val="00042DF3"/>
    <w:rsid w:val="000444C9"/>
    <w:rsid w:val="00052661"/>
    <w:rsid w:val="00057663"/>
    <w:rsid w:val="00064A2C"/>
    <w:rsid w:val="00064B67"/>
    <w:rsid w:val="00065FC2"/>
    <w:rsid w:val="00070BE0"/>
    <w:rsid w:val="0007531C"/>
    <w:rsid w:val="000853A8"/>
    <w:rsid w:val="000863A5"/>
    <w:rsid w:val="000876E5"/>
    <w:rsid w:val="00091F85"/>
    <w:rsid w:val="0009216A"/>
    <w:rsid w:val="0009277A"/>
    <w:rsid w:val="00093767"/>
    <w:rsid w:val="00094E3D"/>
    <w:rsid w:val="000958CD"/>
    <w:rsid w:val="000A154E"/>
    <w:rsid w:val="000A3181"/>
    <w:rsid w:val="000B13D7"/>
    <w:rsid w:val="000B6731"/>
    <w:rsid w:val="000B764F"/>
    <w:rsid w:val="000C09DA"/>
    <w:rsid w:val="000C5790"/>
    <w:rsid w:val="000C6B0A"/>
    <w:rsid w:val="000D3115"/>
    <w:rsid w:val="000D33A5"/>
    <w:rsid w:val="000D7BFE"/>
    <w:rsid w:val="000E20F8"/>
    <w:rsid w:val="000E523B"/>
    <w:rsid w:val="000E6569"/>
    <w:rsid w:val="000E6BEC"/>
    <w:rsid w:val="000F319A"/>
    <w:rsid w:val="000F4FD3"/>
    <w:rsid w:val="000F6786"/>
    <w:rsid w:val="000F6F3F"/>
    <w:rsid w:val="001050E0"/>
    <w:rsid w:val="00105DBC"/>
    <w:rsid w:val="00111453"/>
    <w:rsid w:val="0011168B"/>
    <w:rsid w:val="001243C5"/>
    <w:rsid w:val="001307A0"/>
    <w:rsid w:val="00130B6A"/>
    <w:rsid w:val="001325AC"/>
    <w:rsid w:val="00134647"/>
    <w:rsid w:val="001348A1"/>
    <w:rsid w:val="001410AE"/>
    <w:rsid w:val="00141756"/>
    <w:rsid w:val="001631B7"/>
    <w:rsid w:val="00164BF7"/>
    <w:rsid w:val="00165BC0"/>
    <w:rsid w:val="00171BA0"/>
    <w:rsid w:val="0017426D"/>
    <w:rsid w:val="00175D94"/>
    <w:rsid w:val="001804C3"/>
    <w:rsid w:val="00180630"/>
    <w:rsid w:val="00184D5E"/>
    <w:rsid w:val="00185D25"/>
    <w:rsid w:val="00187E81"/>
    <w:rsid w:val="0019777D"/>
    <w:rsid w:val="001A326E"/>
    <w:rsid w:val="001B0D94"/>
    <w:rsid w:val="001B13BA"/>
    <w:rsid w:val="001B634A"/>
    <w:rsid w:val="001C0294"/>
    <w:rsid w:val="001D485F"/>
    <w:rsid w:val="001D5C3A"/>
    <w:rsid w:val="001E758C"/>
    <w:rsid w:val="001F1C67"/>
    <w:rsid w:val="001F2221"/>
    <w:rsid w:val="00202853"/>
    <w:rsid w:val="002040F0"/>
    <w:rsid w:val="00214DDD"/>
    <w:rsid w:val="002201A9"/>
    <w:rsid w:val="002261C2"/>
    <w:rsid w:val="00240CD1"/>
    <w:rsid w:val="00243E06"/>
    <w:rsid w:val="00253ED8"/>
    <w:rsid w:val="00254630"/>
    <w:rsid w:val="00255EF3"/>
    <w:rsid w:val="00261A9B"/>
    <w:rsid w:val="00264850"/>
    <w:rsid w:val="002651F4"/>
    <w:rsid w:val="002667E6"/>
    <w:rsid w:val="002759C8"/>
    <w:rsid w:val="00280C2C"/>
    <w:rsid w:val="002815FA"/>
    <w:rsid w:val="002A3437"/>
    <w:rsid w:val="002A6552"/>
    <w:rsid w:val="002A7D7E"/>
    <w:rsid w:val="002B0A30"/>
    <w:rsid w:val="002B0FDE"/>
    <w:rsid w:val="002B596F"/>
    <w:rsid w:val="002C12B3"/>
    <w:rsid w:val="002C1589"/>
    <w:rsid w:val="002C51B9"/>
    <w:rsid w:val="002C5BB4"/>
    <w:rsid w:val="002D3819"/>
    <w:rsid w:val="002D413D"/>
    <w:rsid w:val="002F2E2E"/>
    <w:rsid w:val="002F4491"/>
    <w:rsid w:val="002F6725"/>
    <w:rsid w:val="00301080"/>
    <w:rsid w:val="003034E8"/>
    <w:rsid w:val="00306D57"/>
    <w:rsid w:val="00312361"/>
    <w:rsid w:val="003129D6"/>
    <w:rsid w:val="00313C41"/>
    <w:rsid w:val="00315171"/>
    <w:rsid w:val="00321DDC"/>
    <w:rsid w:val="003221C1"/>
    <w:rsid w:val="00322CBE"/>
    <w:rsid w:val="003254F4"/>
    <w:rsid w:val="00325FF7"/>
    <w:rsid w:val="003268C2"/>
    <w:rsid w:val="0032719C"/>
    <w:rsid w:val="00330416"/>
    <w:rsid w:val="00330920"/>
    <w:rsid w:val="00331B5A"/>
    <w:rsid w:val="00332621"/>
    <w:rsid w:val="00335075"/>
    <w:rsid w:val="00342D66"/>
    <w:rsid w:val="00343D82"/>
    <w:rsid w:val="0035285F"/>
    <w:rsid w:val="00352C13"/>
    <w:rsid w:val="00356D49"/>
    <w:rsid w:val="00360B70"/>
    <w:rsid w:val="00364155"/>
    <w:rsid w:val="00371646"/>
    <w:rsid w:val="003733C5"/>
    <w:rsid w:val="003751EA"/>
    <w:rsid w:val="00376602"/>
    <w:rsid w:val="00377367"/>
    <w:rsid w:val="003829E3"/>
    <w:rsid w:val="0038699C"/>
    <w:rsid w:val="003876AD"/>
    <w:rsid w:val="003904F8"/>
    <w:rsid w:val="00395468"/>
    <w:rsid w:val="003A58F8"/>
    <w:rsid w:val="003A5BEA"/>
    <w:rsid w:val="003B6AC4"/>
    <w:rsid w:val="003C27AE"/>
    <w:rsid w:val="003C39EA"/>
    <w:rsid w:val="003D0ACD"/>
    <w:rsid w:val="003D280C"/>
    <w:rsid w:val="003D2910"/>
    <w:rsid w:val="003D2E5A"/>
    <w:rsid w:val="003D3D67"/>
    <w:rsid w:val="003D47B2"/>
    <w:rsid w:val="003E76F6"/>
    <w:rsid w:val="003F1333"/>
    <w:rsid w:val="00406325"/>
    <w:rsid w:val="00407B38"/>
    <w:rsid w:val="004167D3"/>
    <w:rsid w:val="00417033"/>
    <w:rsid w:val="00417462"/>
    <w:rsid w:val="004263BE"/>
    <w:rsid w:val="00427400"/>
    <w:rsid w:val="004306B2"/>
    <w:rsid w:val="00432820"/>
    <w:rsid w:val="00435F87"/>
    <w:rsid w:val="0044062E"/>
    <w:rsid w:val="00446FC2"/>
    <w:rsid w:val="00451E52"/>
    <w:rsid w:val="004528B9"/>
    <w:rsid w:val="004609F1"/>
    <w:rsid w:val="004621DA"/>
    <w:rsid w:val="004647F4"/>
    <w:rsid w:val="00465C44"/>
    <w:rsid w:val="0047152D"/>
    <w:rsid w:val="00471C5C"/>
    <w:rsid w:val="00475875"/>
    <w:rsid w:val="00486628"/>
    <w:rsid w:val="004A7AB4"/>
    <w:rsid w:val="004B4C5F"/>
    <w:rsid w:val="004C3478"/>
    <w:rsid w:val="004C4534"/>
    <w:rsid w:val="004D3CC9"/>
    <w:rsid w:val="004E0688"/>
    <w:rsid w:val="004E1139"/>
    <w:rsid w:val="004E2D51"/>
    <w:rsid w:val="004E3478"/>
    <w:rsid w:val="004E48DB"/>
    <w:rsid w:val="004E62B3"/>
    <w:rsid w:val="00511D68"/>
    <w:rsid w:val="0052367F"/>
    <w:rsid w:val="005245D7"/>
    <w:rsid w:val="005259D1"/>
    <w:rsid w:val="00527F3F"/>
    <w:rsid w:val="00536C59"/>
    <w:rsid w:val="00545590"/>
    <w:rsid w:val="00545D42"/>
    <w:rsid w:val="0056059F"/>
    <w:rsid w:val="005615AA"/>
    <w:rsid w:val="00561812"/>
    <w:rsid w:val="00562BD9"/>
    <w:rsid w:val="005712FB"/>
    <w:rsid w:val="0057410F"/>
    <w:rsid w:val="00583496"/>
    <w:rsid w:val="00592CE7"/>
    <w:rsid w:val="005974CD"/>
    <w:rsid w:val="005A6547"/>
    <w:rsid w:val="005B51D6"/>
    <w:rsid w:val="005C2CB3"/>
    <w:rsid w:val="005C49C7"/>
    <w:rsid w:val="005D188C"/>
    <w:rsid w:val="005D502D"/>
    <w:rsid w:val="005D6874"/>
    <w:rsid w:val="005E2B3D"/>
    <w:rsid w:val="005E5421"/>
    <w:rsid w:val="005F2641"/>
    <w:rsid w:val="005F2CF6"/>
    <w:rsid w:val="005F7961"/>
    <w:rsid w:val="005F7E1A"/>
    <w:rsid w:val="00603F52"/>
    <w:rsid w:val="0060517E"/>
    <w:rsid w:val="0061621A"/>
    <w:rsid w:val="0062358F"/>
    <w:rsid w:val="00624981"/>
    <w:rsid w:val="00626181"/>
    <w:rsid w:val="00626E5F"/>
    <w:rsid w:val="00635E5E"/>
    <w:rsid w:val="00650D07"/>
    <w:rsid w:val="0065494C"/>
    <w:rsid w:val="00657639"/>
    <w:rsid w:val="00660738"/>
    <w:rsid w:val="0066081E"/>
    <w:rsid w:val="00660849"/>
    <w:rsid w:val="0066417C"/>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4D2E"/>
    <w:rsid w:val="006C5AA5"/>
    <w:rsid w:val="006C6A31"/>
    <w:rsid w:val="006D3E34"/>
    <w:rsid w:val="006E012E"/>
    <w:rsid w:val="006E1DCE"/>
    <w:rsid w:val="006E5275"/>
    <w:rsid w:val="006F0CA3"/>
    <w:rsid w:val="006F1CA5"/>
    <w:rsid w:val="006F1EDE"/>
    <w:rsid w:val="006F2573"/>
    <w:rsid w:val="006F29E1"/>
    <w:rsid w:val="00700BEB"/>
    <w:rsid w:val="00704B03"/>
    <w:rsid w:val="007231A8"/>
    <w:rsid w:val="00733ADC"/>
    <w:rsid w:val="007369F6"/>
    <w:rsid w:val="00737419"/>
    <w:rsid w:val="00742265"/>
    <w:rsid w:val="0074460D"/>
    <w:rsid w:val="00747229"/>
    <w:rsid w:val="00750F99"/>
    <w:rsid w:val="00752A85"/>
    <w:rsid w:val="00761336"/>
    <w:rsid w:val="0076581C"/>
    <w:rsid w:val="00765F0F"/>
    <w:rsid w:val="00767021"/>
    <w:rsid w:val="0077074D"/>
    <w:rsid w:val="00776771"/>
    <w:rsid w:val="007767AE"/>
    <w:rsid w:val="0078315E"/>
    <w:rsid w:val="00790692"/>
    <w:rsid w:val="007973E6"/>
    <w:rsid w:val="007A01E5"/>
    <w:rsid w:val="007A0F6E"/>
    <w:rsid w:val="007B343B"/>
    <w:rsid w:val="007B4181"/>
    <w:rsid w:val="007C00AB"/>
    <w:rsid w:val="007C116E"/>
    <w:rsid w:val="007C1B89"/>
    <w:rsid w:val="007D2DC3"/>
    <w:rsid w:val="007D3C27"/>
    <w:rsid w:val="007D66FD"/>
    <w:rsid w:val="007E0CA4"/>
    <w:rsid w:val="007E1649"/>
    <w:rsid w:val="007F3803"/>
    <w:rsid w:val="007F3A28"/>
    <w:rsid w:val="007F45A3"/>
    <w:rsid w:val="007F5979"/>
    <w:rsid w:val="00800E95"/>
    <w:rsid w:val="00801355"/>
    <w:rsid w:val="0080470B"/>
    <w:rsid w:val="00805127"/>
    <w:rsid w:val="00817681"/>
    <w:rsid w:val="00821719"/>
    <w:rsid w:val="008219F9"/>
    <w:rsid w:val="00821A3A"/>
    <w:rsid w:val="00821B92"/>
    <w:rsid w:val="00834E32"/>
    <w:rsid w:val="00842EF5"/>
    <w:rsid w:val="00846202"/>
    <w:rsid w:val="00847619"/>
    <w:rsid w:val="00850AAB"/>
    <w:rsid w:val="00850D84"/>
    <w:rsid w:val="00855DF0"/>
    <w:rsid w:val="00856AE1"/>
    <w:rsid w:val="008647DD"/>
    <w:rsid w:val="00877B58"/>
    <w:rsid w:val="008812F5"/>
    <w:rsid w:val="008815E4"/>
    <w:rsid w:val="0088502A"/>
    <w:rsid w:val="008906FC"/>
    <w:rsid w:val="00894BDB"/>
    <w:rsid w:val="008A0261"/>
    <w:rsid w:val="008A0C70"/>
    <w:rsid w:val="008A72CF"/>
    <w:rsid w:val="008B4827"/>
    <w:rsid w:val="008C2516"/>
    <w:rsid w:val="008D188C"/>
    <w:rsid w:val="008D2C02"/>
    <w:rsid w:val="008D3489"/>
    <w:rsid w:val="008D349E"/>
    <w:rsid w:val="008D4144"/>
    <w:rsid w:val="008E72C5"/>
    <w:rsid w:val="008F079B"/>
    <w:rsid w:val="008F2ACC"/>
    <w:rsid w:val="00900012"/>
    <w:rsid w:val="00900367"/>
    <w:rsid w:val="009008C1"/>
    <w:rsid w:val="00901384"/>
    <w:rsid w:val="00905154"/>
    <w:rsid w:val="00905580"/>
    <w:rsid w:val="009108A2"/>
    <w:rsid w:val="00911FEA"/>
    <w:rsid w:val="00915868"/>
    <w:rsid w:val="0091730B"/>
    <w:rsid w:val="00927B9A"/>
    <w:rsid w:val="0093006A"/>
    <w:rsid w:val="00934158"/>
    <w:rsid w:val="00942267"/>
    <w:rsid w:val="0094372B"/>
    <w:rsid w:val="009438B9"/>
    <w:rsid w:val="00945D4C"/>
    <w:rsid w:val="0095315E"/>
    <w:rsid w:val="0095342B"/>
    <w:rsid w:val="0095455B"/>
    <w:rsid w:val="0095601B"/>
    <w:rsid w:val="00956A38"/>
    <w:rsid w:val="00956F49"/>
    <w:rsid w:val="0095737A"/>
    <w:rsid w:val="00962EDC"/>
    <w:rsid w:val="00964892"/>
    <w:rsid w:val="00965F95"/>
    <w:rsid w:val="0097072B"/>
    <w:rsid w:val="00970A17"/>
    <w:rsid w:val="00973090"/>
    <w:rsid w:val="00985E97"/>
    <w:rsid w:val="00994624"/>
    <w:rsid w:val="009A1C72"/>
    <w:rsid w:val="009A579E"/>
    <w:rsid w:val="009A7D57"/>
    <w:rsid w:val="009B0B61"/>
    <w:rsid w:val="009C2E55"/>
    <w:rsid w:val="009C3936"/>
    <w:rsid w:val="009C50A6"/>
    <w:rsid w:val="009C6D48"/>
    <w:rsid w:val="009E4090"/>
    <w:rsid w:val="009F4027"/>
    <w:rsid w:val="009F4D08"/>
    <w:rsid w:val="00A0050E"/>
    <w:rsid w:val="00A011E4"/>
    <w:rsid w:val="00A011EC"/>
    <w:rsid w:val="00A039F9"/>
    <w:rsid w:val="00A07D72"/>
    <w:rsid w:val="00A115E3"/>
    <w:rsid w:val="00A1216E"/>
    <w:rsid w:val="00A24E31"/>
    <w:rsid w:val="00A2775E"/>
    <w:rsid w:val="00A462C2"/>
    <w:rsid w:val="00A465BF"/>
    <w:rsid w:val="00A54B04"/>
    <w:rsid w:val="00A56248"/>
    <w:rsid w:val="00A5761A"/>
    <w:rsid w:val="00A66196"/>
    <w:rsid w:val="00A66D02"/>
    <w:rsid w:val="00A7019D"/>
    <w:rsid w:val="00A77AC4"/>
    <w:rsid w:val="00A81AFC"/>
    <w:rsid w:val="00A81B17"/>
    <w:rsid w:val="00A842C9"/>
    <w:rsid w:val="00A84456"/>
    <w:rsid w:val="00A942FB"/>
    <w:rsid w:val="00AA0C5D"/>
    <w:rsid w:val="00AA7B3E"/>
    <w:rsid w:val="00AB0310"/>
    <w:rsid w:val="00AB08EB"/>
    <w:rsid w:val="00AC7631"/>
    <w:rsid w:val="00AD4BFF"/>
    <w:rsid w:val="00AD5F74"/>
    <w:rsid w:val="00AD6B8B"/>
    <w:rsid w:val="00AE1927"/>
    <w:rsid w:val="00AE23BD"/>
    <w:rsid w:val="00AE795B"/>
    <w:rsid w:val="00AF307A"/>
    <w:rsid w:val="00AF3D0D"/>
    <w:rsid w:val="00B02ACA"/>
    <w:rsid w:val="00B07141"/>
    <w:rsid w:val="00B11520"/>
    <w:rsid w:val="00B11A25"/>
    <w:rsid w:val="00B12A71"/>
    <w:rsid w:val="00B130C1"/>
    <w:rsid w:val="00B13E8B"/>
    <w:rsid w:val="00B22F67"/>
    <w:rsid w:val="00B23E1A"/>
    <w:rsid w:val="00B24927"/>
    <w:rsid w:val="00B24A16"/>
    <w:rsid w:val="00B326BD"/>
    <w:rsid w:val="00B34B3C"/>
    <w:rsid w:val="00B42879"/>
    <w:rsid w:val="00B43183"/>
    <w:rsid w:val="00B46BE1"/>
    <w:rsid w:val="00B5151E"/>
    <w:rsid w:val="00B53A0E"/>
    <w:rsid w:val="00B54585"/>
    <w:rsid w:val="00B60048"/>
    <w:rsid w:val="00B60C81"/>
    <w:rsid w:val="00B6346F"/>
    <w:rsid w:val="00B639AC"/>
    <w:rsid w:val="00B670FD"/>
    <w:rsid w:val="00B745CB"/>
    <w:rsid w:val="00B77BC8"/>
    <w:rsid w:val="00B824C4"/>
    <w:rsid w:val="00B82B26"/>
    <w:rsid w:val="00B84C5F"/>
    <w:rsid w:val="00B856F7"/>
    <w:rsid w:val="00B8757F"/>
    <w:rsid w:val="00B90DCA"/>
    <w:rsid w:val="00B9136B"/>
    <w:rsid w:val="00B930AA"/>
    <w:rsid w:val="00B95869"/>
    <w:rsid w:val="00B96201"/>
    <w:rsid w:val="00BA6484"/>
    <w:rsid w:val="00BB079F"/>
    <w:rsid w:val="00BB2FAC"/>
    <w:rsid w:val="00BB7A77"/>
    <w:rsid w:val="00BB7A7C"/>
    <w:rsid w:val="00BC02DB"/>
    <w:rsid w:val="00BD2A3B"/>
    <w:rsid w:val="00BD5711"/>
    <w:rsid w:val="00BD5A98"/>
    <w:rsid w:val="00BE0DC2"/>
    <w:rsid w:val="00BE27EE"/>
    <w:rsid w:val="00BE2916"/>
    <w:rsid w:val="00BE317B"/>
    <w:rsid w:val="00BF61A0"/>
    <w:rsid w:val="00C03603"/>
    <w:rsid w:val="00C04DDD"/>
    <w:rsid w:val="00C10334"/>
    <w:rsid w:val="00C159EB"/>
    <w:rsid w:val="00C20803"/>
    <w:rsid w:val="00C21DA3"/>
    <w:rsid w:val="00C21FCA"/>
    <w:rsid w:val="00C43C05"/>
    <w:rsid w:val="00C448F3"/>
    <w:rsid w:val="00C47098"/>
    <w:rsid w:val="00C507FE"/>
    <w:rsid w:val="00C524EF"/>
    <w:rsid w:val="00C5715F"/>
    <w:rsid w:val="00C66E2F"/>
    <w:rsid w:val="00C712D7"/>
    <w:rsid w:val="00C74B6E"/>
    <w:rsid w:val="00C764AC"/>
    <w:rsid w:val="00C76A6A"/>
    <w:rsid w:val="00C77967"/>
    <w:rsid w:val="00C803F9"/>
    <w:rsid w:val="00C821AD"/>
    <w:rsid w:val="00C82B36"/>
    <w:rsid w:val="00C90F85"/>
    <w:rsid w:val="00C9210E"/>
    <w:rsid w:val="00CA001C"/>
    <w:rsid w:val="00CA0CDD"/>
    <w:rsid w:val="00CA0DE9"/>
    <w:rsid w:val="00CA31A7"/>
    <w:rsid w:val="00CA61E8"/>
    <w:rsid w:val="00CB24DA"/>
    <w:rsid w:val="00CC0DC2"/>
    <w:rsid w:val="00CC353F"/>
    <w:rsid w:val="00CC6074"/>
    <w:rsid w:val="00CC74EB"/>
    <w:rsid w:val="00CD05B6"/>
    <w:rsid w:val="00CD0A01"/>
    <w:rsid w:val="00CD1F28"/>
    <w:rsid w:val="00CD547B"/>
    <w:rsid w:val="00CD62FA"/>
    <w:rsid w:val="00CD7768"/>
    <w:rsid w:val="00CD7BC3"/>
    <w:rsid w:val="00CE0FCD"/>
    <w:rsid w:val="00CE178F"/>
    <w:rsid w:val="00CE5609"/>
    <w:rsid w:val="00CE7C3B"/>
    <w:rsid w:val="00CF1152"/>
    <w:rsid w:val="00CF3951"/>
    <w:rsid w:val="00D108F4"/>
    <w:rsid w:val="00D13092"/>
    <w:rsid w:val="00D13FAD"/>
    <w:rsid w:val="00D14EF3"/>
    <w:rsid w:val="00D25FC6"/>
    <w:rsid w:val="00D268DF"/>
    <w:rsid w:val="00D27716"/>
    <w:rsid w:val="00D302DC"/>
    <w:rsid w:val="00D33E05"/>
    <w:rsid w:val="00D3424A"/>
    <w:rsid w:val="00D369F0"/>
    <w:rsid w:val="00D464A6"/>
    <w:rsid w:val="00D4651F"/>
    <w:rsid w:val="00D475AB"/>
    <w:rsid w:val="00D64FBE"/>
    <w:rsid w:val="00D709EF"/>
    <w:rsid w:val="00D710C8"/>
    <w:rsid w:val="00D71A59"/>
    <w:rsid w:val="00D73756"/>
    <w:rsid w:val="00D77670"/>
    <w:rsid w:val="00D82B5A"/>
    <w:rsid w:val="00D84EE6"/>
    <w:rsid w:val="00D86E68"/>
    <w:rsid w:val="00D86EA8"/>
    <w:rsid w:val="00D92D67"/>
    <w:rsid w:val="00DA0980"/>
    <w:rsid w:val="00DA2B9B"/>
    <w:rsid w:val="00DA36FF"/>
    <w:rsid w:val="00DA4C85"/>
    <w:rsid w:val="00DA6CA8"/>
    <w:rsid w:val="00DA7D53"/>
    <w:rsid w:val="00DB012B"/>
    <w:rsid w:val="00DB06D2"/>
    <w:rsid w:val="00DB5898"/>
    <w:rsid w:val="00DC041C"/>
    <w:rsid w:val="00DC1B3B"/>
    <w:rsid w:val="00DC2F45"/>
    <w:rsid w:val="00DC5224"/>
    <w:rsid w:val="00DC6C65"/>
    <w:rsid w:val="00DD323F"/>
    <w:rsid w:val="00DE549C"/>
    <w:rsid w:val="00DE6F60"/>
    <w:rsid w:val="00E051FD"/>
    <w:rsid w:val="00E1434A"/>
    <w:rsid w:val="00E2316D"/>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285E"/>
    <w:rsid w:val="00E7710A"/>
    <w:rsid w:val="00E820F5"/>
    <w:rsid w:val="00E82768"/>
    <w:rsid w:val="00E85F2D"/>
    <w:rsid w:val="00E86A62"/>
    <w:rsid w:val="00E91D3F"/>
    <w:rsid w:val="00E92DE6"/>
    <w:rsid w:val="00EA0796"/>
    <w:rsid w:val="00EA3A3F"/>
    <w:rsid w:val="00EA77C2"/>
    <w:rsid w:val="00EB0EDC"/>
    <w:rsid w:val="00EB77A7"/>
    <w:rsid w:val="00EC77D2"/>
    <w:rsid w:val="00ED2FAE"/>
    <w:rsid w:val="00ED4CB8"/>
    <w:rsid w:val="00ED7E2E"/>
    <w:rsid w:val="00EE298C"/>
    <w:rsid w:val="00EE553D"/>
    <w:rsid w:val="00EE5B34"/>
    <w:rsid w:val="00EF5C7C"/>
    <w:rsid w:val="00F01BE7"/>
    <w:rsid w:val="00F02FD3"/>
    <w:rsid w:val="00F031ED"/>
    <w:rsid w:val="00F1393A"/>
    <w:rsid w:val="00F13CDD"/>
    <w:rsid w:val="00F15806"/>
    <w:rsid w:val="00F17B06"/>
    <w:rsid w:val="00F23273"/>
    <w:rsid w:val="00F31A81"/>
    <w:rsid w:val="00F35371"/>
    <w:rsid w:val="00F37BE1"/>
    <w:rsid w:val="00F44D47"/>
    <w:rsid w:val="00F50ADD"/>
    <w:rsid w:val="00F519EF"/>
    <w:rsid w:val="00F521C3"/>
    <w:rsid w:val="00F52865"/>
    <w:rsid w:val="00F57C2A"/>
    <w:rsid w:val="00F616DB"/>
    <w:rsid w:val="00F64E36"/>
    <w:rsid w:val="00F6626A"/>
    <w:rsid w:val="00F66F19"/>
    <w:rsid w:val="00F673A1"/>
    <w:rsid w:val="00F67EBB"/>
    <w:rsid w:val="00F74A46"/>
    <w:rsid w:val="00F76518"/>
    <w:rsid w:val="00F80273"/>
    <w:rsid w:val="00F813E5"/>
    <w:rsid w:val="00F81E9A"/>
    <w:rsid w:val="00F825F0"/>
    <w:rsid w:val="00F83611"/>
    <w:rsid w:val="00F86EA7"/>
    <w:rsid w:val="00F92760"/>
    <w:rsid w:val="00F9619C"/>
    <w:rsid w:val="00FA2D76"/>
    <w:rsid w:val="00FA4004"/>
    <w:rsid w:val="00FA4FC4"/>
    <w:rsid w:val="00FA76DE"/>
    <w:rsid w:val="00FB32B7"/>
    <w:rsid w:val="00FB46D6"/>
    <w:rsid w:val="00FB5B66"/>
    <w:rsid w:val="00FC23CF"/>
    <w:rsid w:val="00FC2809"/>
    <w:rsid w:val="00FC30FF"/>
    <w:rsid w:val="00FC7EDC"/>
    <w:rsid w:val="00FE1387"/>
    <w:rsid w:val="00FE39FE"/>
    <w:rsid w:val="00FF0D87"/>
    <w:rsid w:val="00FF2E01"/>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47C3BA-FB0E-45B2-9B40-BC1B55D6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semiHidden/>
    <w:unhideWhenUsed/>
    <w:rsid w:val="00AA7B3E"/>
    <w:pPr>
      <w:tabs>
        <w:tab w:val="center" w:pos="4513"/>
        <w:tab w:val="right" w:pos="9026"/>
      </w:tabs>
    </w:pPr>
  </w:style>
  <w:style w:type="character" w:customStyle="1" w:styleId="HeaderChar">
    <w:name w:val="Header Char"/>
    <w:link w:val="Header"/>
    <w:uiPriority w:val="99"/>
    <w:semiHidden/>
    <w:rsid w:val="00AA7B3E"/>
    <w:rPr>
      <w:sz w:val="24"/>
      <w:szCs w:val="24"/>
    </w:rPr>
  </w:style>
  <w:style w:type="paragraph" w:styleId="Footer">
    <w:name w:val="footer"/>
    <w:basedOn w:val="Normal"/>
    <w:link w:val="FooterChar"/>
    <w:uiPriority w:val="99"/>
    <w:semiHidden/>
    <w:unhideWhenUsed/>
    <w:rsid w:val="00AA7B3E"/>
    <w:pPr>
      <w:tabs>
        <w:tab w:val="center" w:pos="4513"/>
        <w:tab w:val="right" w:pos="9026"/>
      </w:tabs>
    </w:pPr>
  </w:style>
  <w:style w:type="character" w:customStyle="1" w:styleId="FooterChar">
    <w:name w:val="Footer Char"/>
    <w:link w:val="Footer"/>
    <w:uiPriority w:val="99"/>
    <w:semiHidden/>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99"/>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96422-EF67-4CF2-A031-2B4E4168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774</Words>
  <Characters>3760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Shippers</dc:creator>
  <cp:keywords/>
  <cp:lastModifiedBy>Clerk</cp:lastModifiedBy>
  <cp:revision>10</cp:revision>
  <cp:lastPrinted>2016-10-31T10:07:00Z</cp:lastPrinted>
  <dcterms:created xsi:type="dcterms:W3CDTF">2016-10-06T15:39:00Z</dcterms:created>
  <dcterms:modified xsi:type="dcterms:W3CDTF">2016-10-31T10:07:00Z</dcterms:modified>
</cp:coreProperties>
</file>