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43" w:rsidRPr="006B3DFC" w:rsidRDefault="00FB0D43" w:rsidP="00AC2766">
      <w:pPr>
        <w:jc w:val="center"/>
        <w:rPr>
          <w:rFonts w:asciiTheme="minorHAnsi" w:hAnsiTheme="minorHAnsi"/>
          <w:b/>
          <w:bCs/>
        </w:rPr>
      </w:pPr>
      <w:r>
        <w:rPr>
          <w:rFonts w:asciiTheme="minorHAnsi" w:hAnsiTheme="minorHAnsi"/>
          <w:b/>
          <w:bCs/>
        </w:rPr>
        <w:t>MINUTE</w:t>
      </w:r>
      <w:r w:rsidR="002972F2">
        <w:rPr>
          <w:rFonts w:asciiTheme="minorHAnsi" w:hAnsiTheme="minorHAnsi"/>
          <w:b/>
          <w:bCs/>
        </w:rPr>
        <w:t>S OF</w:t>
      </w:r>
      <w:r w:rsidRPr="006B3DFC">
        <w:rPr>
          <w:rFonts w:asciiTheme="minorHAnsi" w:hAnsiTheme="minorHAnsi"/>
          <w:b/>
          <w:bCs/>
        </w:rPr>
        <w:t xml:space="preserve"> THE PEOPLE COMMITTEE</w:t>
      </w:r>
    </w:p>
    <w:p w:rsidR="00FB0D43" w:rsidRDefault="006D1425" w:rsidP="00FB0D43">
      <w:pPr>
        <w:jc w:val="center"/>
        <w:rPr>
          <w:rFonts w:asciiTheme="minorHAnsi" w:hAnsiTheme="minorHAnsi"/>
          <w:b/>
          <w:bCs/>
        </w:rPr>
      </w:pPr>
      <w:r>
        <w:rPr>
          <w:rFonts w:asciiTheme="minorHAnsi" w:hAnsiTheme="minorHAnsi"/>
          <w:b/>
          <w:bCs/>
        </w:rPr>
        <w:t xml:space="preserve">THURSDAY </w:t>
      </w:r>
      <w:r w:rsidR="00300488">
        <w:rPr>
          <w:rFonts w:asciiTheme="minorHAnsi" w:hAnsiTheme="minorHAnsi"/>
          <w:b/>
          <w:bCs/>
        </w:rPr>
        <w:t>8</w:t>
      </w:r>
      <w:r w:rsidR="00F6786C" w:rsidRPr="00F6786C">
        <w:rPr>
          <w:rFonts w:asciiTheme="minorHAnsi" w:hAnsiTheme="minorHAnsi"/>
          <w:b/>
          <w:bCs/>
          <w:vertAlign w:val="superscript"/>
        </w:rPr>
        <w:t>TH</w:t>
      </w:r>
      <w:r w:rsidR="00F6786C">
        <w:rPr>
          <w:rFonts w:asciiTheme="minorHAnsi" w:hAnsiTheme="minorHAnsi"/>
          <w:b/>
          <w:bCs/>
        </w:rPr>
        <w:t xml:space="preserve"> </w:t>
      </w:r>
      <w:r w:rsidR="00300488">
        <w:rPr>
          <w:rFonts w:asciiTheme="minorHAnsi" w:hAnsiTheme="minorHAnsi"/>
          <w:b/>
          <w:bCs/>
        </w:rPr>
        <w:t>FEBRUARY</w:t>
      </w:r>
      <w:r>
        <w:rPr>
          <w:rFonts w:asciiTheme="minorHAnsi" w:hAnsiTheme="minorHAnsi"/>
          <w:b/>
          <w:bCs/>
        </w:rPr>
        <w:t xml:space="preserve"> </w:t>
      </w:r>
      <w:r w:rsidR="00FB0D43">
        <w:rPr>
          <w:rFonts w:asciiTheme="minorHAnsi" w:hAnsiTheme="minorHAnsi"/>
          <w:b/>
          <w:bCs/>
        </w:rPr>
        <w:t>201</w:t>
      </w:r>
      <w:r w:rsidR="00F6786C">
        <w:rPr>
          <w:rFonts w:asciiTheme="minorHAnsi" w:hAnsiTheme="minorHAnsi"/>
          <w:b/>
          <w:bCs/>
        </w:rPr>
        <w:t>8</w:t>
      </w:r>
      <w:r w:rsidR="00FB0D43">
        <w:rPr>
          <w:rFonts w:asciiTheme="minorHAnsi" w:hAnsiTheme="minorHAnsi"/>
          <w:b/>
          <w:bCs/>
        </w:rPr>
        <w:t xml:space="preserve"> </w:t>
      </w:r>
      <w:r w:rsidR="00FB0D43" w:rsidRPr="006B3DFC">
        <w:rPr>
          <w:rFonts w:asciiTheme="minorHAnsi" w:hAnsiTheme="minorHAnsi"/>
          <w:b/>
          <w:bCs/>
        </w:rPr>
        <w:t>AT THE GUILDHALL</w:t>
      </w:r>
      <w:r w:rsidR="00FB0D43">
        <w:rPr>
          <w:rFonts w:asciiTheme="minorHAnsi" w:hAnsiTheme="minorHAnsi"/>
          <w:b/>
          <w:bCs/>
        </w:rPr>
        <w:t xml:space="preserve"> OFFICES</w:t>
      </w:r>
      <w:r w:rsidR="00FB0D43" w:rsidRPr="006B3DFC">
        <w:rPr>
          <w:rFonts w:asciiTheme="minorHAnsi" w:hAnsiTheme="minorHAnsi"/>
          <w:b/>
          <w:bCs/>
        </w:rPr>
        <w:t xml:space="preserve"> TOTNES</w:t>
      </w:r>
    </w:p>
    <w:p w:rsidR="00FB0D43" w:rsidRDefault="00FB0D43" w:rsidP="00FB0D43">
      <w:pPr>
        <w:jc w:val="center"/>
        <w:rPr>
          <w:rFonts w:asciiTheme="minorHAnsi" w:hAnsiTheme="minorHAnsi"/>
          <w:b/>
          <w:bCs/>
        </w:rPr>
      </w:pPr>
    </w:p>
    <w:p w:rsidR="00FB0D43" w:rsidRPr="006C420D" w:rsidRDefault="00094837" w:rsidP="009A5C00">
      <w:pPr>
        <w:ind w:right="-902"/>
        <w:rPr>
          <w:rFonts w:asciiTheme="minorHAnsi" w:hAnsiTheme="minorHAnsi"/>
          <w:sz w:val="22"/>
          <w:szCs w:val="22"/>
        </w:rPr>
      </w:pPr>
      <w:r w:rsidRPr="006C420D">
        <w:rPr>
          <w:rFonts w:asciiTheme="minorHAnsi" w:hAnsiTheme="minorHAnsi"/>
          <w:sz w:val="22"/>
          <w:szCs w:val="22"/>
        </w:rPr>
        <w:t xml:space="preserve">Present:  </w:t>
      </w:r>
      <w:r w:rsidR="007D7C20" w:rsidRPr="006C420D">
        <w:rPr>
          <w:rFonts w:asciiTheme="minorHAnsi" w:hAnsiTheme="minorHAnsi"/>
          <w:sz w:val="22"/>
          <w:szCs w:val="22"/>
        </w:rPr>
        <w:t>C</w:t>
      </w:r>
      <w:r w:rsidR="006C420D">
        <w:rPr>
          <w:rFonts w:asciiTheme="minorHAnsi" w:hAnsiTheme="minorHAnsi"/>
          <w:sz w:val="22"/>
          <w:szCs w:val="22"/>
        </w:rPr>
        <w:t>ouncillors A Simms</w:t>
      </w:r>
      <w:r w:rsidR="008241C5" w:rsidRPr="006C420D">
        <w:rPr>
          <w:rFonts w:asciiTheme="minorHAnsi" w:hAnsiTheme="minorHAnsi"/>
          <w:sz w:val="22"/>
          <w:szCs w:val="22"/>
        </w:rPr>
        <w:t xml:space="preserve"> </w:t>
      </w:r>
      <w:r w:rsidR="00FB0D43" w:rsidRPr="006C420D">
        <w:rPr>
          <w:rFonts w:asciiTheme="minorHAnsi" w:hAnsiTheme="minorHAnsi"/>
          <w:sz w:val="22"/>
          <w:szCs w:val="22"/>
        </w:rPr>
        <w:t>(Chair),</w:t>
      </w:r>
      <w:r w:rsidR="008241C5" w:rsidRPr="006C420D">
        <w:rPr>
          <w:rFonts w:asciiTheme="minorHAnsi" w:hAnsiTheme="minorHAnsi"/>
          <w:sz w:val="22"/>
          <w:szCs w:val="22"/>
        </w:rPr>
        <w:t xml:space="preserve"> </w:t>
      </w:r>
      <w:r w:rsidR="00300488">
        <w:rPr>
          <w:rFonts w:asciiTheme="minorHAnsi" w:hAnsiTheme="minorHAnsi"/>
          <w:sz w:val="22"/>
          <w:szCs w:val="22"/>
        </w:rPr>
        <w:t>M Parker</w:t>
      </w:r>
      <w:r w:rsidR="003C10A0" w:rsidRPr="006C420D">
        <w:rPr>
          <w:rFonts w:asciiTheme="minorHAnsi" w:hAnsiTheme="minorHAnsi"/>
          <w:sz w:val="22"/>
          <w:szCs w:val="22"/>
        </w:rPr>
        <w:t xml:space="preserve">, </w:t>
      </w:r>
      <w:r w:rsidR="006C420D">
        <w:rPr>
          <w:rFonts w:asciiTheme="minorHAnsi" w:hAnsiTheme="minorHAnsi"/>
          <w:sz w:val="22"/>
          <w:szCs w:val="22"/>
        </w:rPr>
        <w:t>K Sermon</w:t>
      </w:r>
      <w:r w:rsidR="00F6786C">
        <w:rPr>
          <w:rFonts w:asciiTheme="minorHAnsi" w:hAnsiTheme="minorHAnsi"/>
          <w:sz w:val="22"/>
          <w:szCs w:val="22"/>
        </w:rPr>
        <w:t>,</w:t>
      </w:r>
      <w:r w:rsidR="006C420D">
        <w:rPr>
          <w:rFonts w:asciiTheme="minorHAnsi" w:hAnsiTheme="minorHAnsi"/>
          <w:sz w:val="22"/>
          <w:szCs w:val="22"/>
        </w:rPr>
        <w:t xml:space="preserve"> </w:t>
      </w:r>
      <w:r w:rsidR="00F6786C">
        <w:rPr>
          <w:rFonts w:asciiTheme="minorHAnsi" w:hAnsiTheme="minorHAnsi"/>
          <w:sz w:val="22"/>
          <w:szCs w:val="22"/>
        </w:rPr>
        <w:t xml:space="preserve">J </w:t>
      </w:r>
      <w:proofErr w:type="spellStart"/>
      <w:r w:rsidR="00F6786C">
        <w:rPr>
          <w:rFonts w:asciiTheme="minorHAnsi" w:hAnsiTheme="minorHAnsi"/>
          <w:sz w:val="22"/>
          <w:szCs w:val="22"/>
        </w:rPr>
        <w:t>Sweett</w:t>
      </w:r>
      <w:proofErr w:type="spellEnd"/>
      <w:r w:rsidR="00F6786C" w:rsidRPr="006C420D">
        <w:rPr>
          <w:rFonts w:asciiTheme="minorHAnsi" w:hAnsiTheme="minorHAnsi"/>
          <w:sz w:val="22"/>
          <w:szCs w:val="22"/>
        </w:rPr>
        <w:t xml:space="preserve"> </w:t>
      </w:r>
      <w:r w:rsidR="008241C5" w:rsidRPr="006C420D">
        <w:rPr>
          <w:rFonts w:asciiTheme="minorHAnsi" w:hAnsiTheme="minorHAnsi"/>
          <w:sz w:val="22"/>
          <w:szCs w:val="22"/>
        </w:rPr>
        <w:t xml:space="preserve">and </w:t>
      </w:r>
      <w:r w:rsidR="00450971" w:rsidRPr="006C420D">
        <w:rPr>
          <w:rFonts w:asciiTheme="minorHAnsi" w:hAnsiTheme="minorHAnsi"/>
          <w:sz w:val="22"/>
          <w:szCs w:val="22"/>
        </w:rPr>
        <w:t xml:space="preserve">T </w:t>
      </w:r>
      <w:proofErr w:type="spellStart"/>
      <w:r w:rsidR="00450971" w:rsidRPr="006C420D">
        <w:rPr>
          <w:rFonts w:asciiTheme="minorHAnsi" w:hAnsiTheme="minorHAnsi"/>
          <w:sz w:val="22"/>
          <w:szCs w:val="22"/>
        </w:rPr>
        <w:t>Whitty</w:t>
      </w:r>
      <w:proofErr w:type="spellEnd"/>
      <w:r w:rsidR="00450971" w:rsidRPr="006C420D">
        <w:rPr>
          <w:rFonts w:asciiTheme="minorHAnsi" w:hAnsiTheme="minorHAnsi"/>
          <w:sz w:val="22"/>
          <w:szCs w:val="22"/>
        </w:rPr>
        <w:t>.</w:t>
      </w:r>
    </w:p>
    <w:p w:rsidR="00FB0D43" w:rsidRPr="006C420D" w:rsidRDefault="00094837" w:rsidP="009A5C00">
      <w:pPr>
        <w:ind w:right="-902"/>
        <w:rPr>
          <w:rFonts w:asciiTheme="minorHAnsi" w:hAnsiTheme="minorHAnsi"/>
          <w:sz w:val="22"/>
          <w:szCs w:val="22"/>
        </w:rPr>
      </w:pPr>
      <w:r w:rsidRPr="006C420D">
        <w:rPr>
          <w:rFonts w:asciiTheme="minorHAnsi" w:hAnsiTheme="minorHAnsi"/>
          <w:sz w:val="22"/>
          <w:szCs w:val="22"/>
        </w:rPr>
        <w:t xml:space="preserve">In Attendance: </w:t>
      </w:r>
      <w:r w:rsidR="008241C5" w:rsidRPr="006C420D">
        <w:rPr>
          <w:rFonts w:asciiTheme="minorHAnsi" w:hAnsiTheme="minorHAnsi"/>
          <w:sz w:val="22"/>
          <w:szCs w:val="22"/>
        </w:rPr>
        <w:t xml:space="preserve">Sara </w:t>
      </w:r>
      <w:proofErr w:type="spellStart"/>
      <w:r w:rsidR="008241C5" w:rsidRPr="006C420D">
        <w:rPr>
          <w:rFonts w:asciiTheme="minorHAnsi" w:hAnsiTheme="minorHAnsi"/>
          <w:sz w:val="22"/>
          <w:szCs w:val="22"/>
        </w:rPr>
        <w:t>Halliday</w:t>
      </w:r>
      <w:proofErr w:type="spellEnd"/>
      <w:r w:rsidR="006D1425" w:rsidRPr="006C420D">
        <w:rPr>
          <w:rFonts w:asciiTheme="minorHAnsi" w:hAnsiTheme="minorHAnsi"/>
          <w:sz w:val="22"/>
          <w:szCs w:val="22"/>
        </w:rPr>
        <w:t xml:space="preserve"> (</w:t>
      </w:r>
      <w:r w:rsidR="006965DB" w:rsidRPr="006C420D">
        <w:rPr>
          <w:rFonts w:asciiTheme="minorHAnsi" w:hAnsiTheme="minorHAnsi"/>
          <w:sz w:val="22"/>
          <w:szCs w:val="22"/>
        </w:rPr>
        <w:t>Administrator</w:t>
      </w:r>
      <w:r w:rsidR="00FB0D43" w:rsidRPr="006C420D">
        <w:rPr>
          <w:rFonts w:asciiTheme="minorHAnsi" w:hAnsiTheme="minorHAnsi"/>
          <w:sz w:val="22"/>
          <w:szCs w:val="22"/>
        </w:rPr>
        <w:t>)</w:t>
      </w:r>
      <w:r w:rsidR="00300488">
        <w:rPr>
          <w:rFonts w:asciiTheme="minorHAnsi" w:hAnsiTheme="minorHAnsi"/>
          <w:sz w:val="22"/>
          <w:szCs w:val="22"/>
        </w:rPr>
        <w:t>.</w:t>
      </w:r>
    </w:p>
    <w:p w:rsidR="00300488" w:rsidRDefault="007D7C20" w:rsidP="009A5C00">
      <w:pPr>
        <w:ind w:right="-902"/>
        <w:rPr>
          <w:rFonts w:asciiTheme="minorHAnsi" w:hAnsiTheme="minorHAnsi"/>
          <w:sz w:val="22"/>
          <w:szCs w:val="22"/>
        </w:rPr>
      </w:pPr>
      <w:r w:rsidRPr="006C420D">
        <w:rPr>
          <w:rFonts w:asciiTheme="minorHAnsi" w:hAnsiTheme="minorHAnsi"/>
          <w:sz w:val="22"/>
          <w:szCs w:val="22"/>
        </w:rPr>
        <w:t xml:space="preserve">Apologies: </w:t>
      </w:r>
      <w:r w:rsidR="00300488">
        <w:rPr>
          <w:rFonts w:asciiTheme="minorHAnsi" w:hAnsiTheme="minorHAnsi"/>
          <w:sz w:val="22"/>
          <w:szCs w:val="22"/>
        </w:rPr>
        <w:t>None.</w:t>
      </w:r>
      <w:r w:rsidR="00094837" w:rsidRPr="006C420D">
        <w:rPr>
          <w:rFonts w:asciiTheme="minorHAnsi" w:hAnsiTheme="minorHAnsi"/>
          <w:sz w:val="22"/>
          <w:szCs w:val="22"/>
        </w:rPr>
        <w:t xml:space="preserve"> </w:t>
      </w:r>
    </w:p>
    <w:p w:rsidR="006C420D" w:rsidRDefault="00300488" w:rsidP="009A5C00">
      <w:pPr>
        <w:ind w:right="-902"/>
        <w:rPr>
          <w:rFonts w:asciiTheme="minorHAnsi" w:hAnsiTheme="minorHAnsi"/>
          <w:sz w:val="22"/>
          <w:szCs w:val="22"/>
        </w:rPr>
      </w:pPr>
      <w:r>
        <w:rPr>
          <w:rFonts w:asciiTheme="minorHAnsi" w:hAnsiTheme="minorHAnsi"/>
          <w:sz w:val="22"/>
          <w:szCs w:val="22"/>
        </w:rPr>
        <w:t xml:space="preserve">Not Present: </w:t>
      </w:r>
      <w:r w:rsidR="004A5893">
        <w:rPr>
          <w:rFonts w:asciiTheme="minorHAnsi" w:hAnsiTheme="minorHAnsi"/>
          <w:sz w:val="22"/>
          <w:szCs w:val="22"/>
        </w:rPr>
        <w:t>Cllr</w:t>
      </w:r>
      <w:r w:rsidRPr="00300488">
        <w:rPr>
          <w:rFonts w:asciiTheme="minorHAnsi" w:hAnsiTheme="minorHAnsi"/>
          <w:sz w:val="22"/>
          <w:szCs w:val="22"/>
        </w:rPr>
        <w:t xml:space="preserve"> </w:t>
      </w:r>
      <w:r w:rsidRPr="006C420D">
        <w:rPr>
          <w:rFonts w:asciiTheme="minorHAnsi" w:hAnsiTheme="minorHAnsi"/>
          <w:sz w:val="22"/>
          <w:szCs w:val="22"/>
        </w:rPr>
        <w:t>B Piper</w:t>
      </w:r>
      <w:r>
        <w:rPr>
          <w:rFonts w:asciiTheme="minorHAnsi" w:hAnsiTheme="minorHAnsi"/>
          <w:sz w:val="22"/>
          <w:szCs w:val="22"/>
        </w:rPr>
        <w:t>.</w:t>
      </w:r>
    </w:p>
    <w:p w:rsidR="00C04DDD" w:rsidRPr="005757AB" w:rsidRDefault="00C04DDD" w:rsidP="009A5C00">
      <w:pPr>
        <w:rPr>
          <w:rFonts w:asciiTheme="minorHAnsi" w:hAnsiTheme="minorHAnsi"/>
          <w:sz w:val="16"/>
          <w:szCs w:val="16"/>
        </w:rPr>
      </w:pPr>
    </w:p>
    <w:tbl>
      <w:tblPr>
        <w:tblW w:w="10632" w:type="dxa"/>
        <w:tblInd w:w="108" w:type="dxa"/>
        <w:tblCellMar>
          <w:left w:w="0" w:type="dxa"/>
          <w:right w:w="0" w:type="dxa"/>
        </w:tblCellMar>
        <w:tblLook w:val="04A0"/>
      </w:tblPr>
      <w:tblGrid>
        <w:gridCol w:w="812"/>
        <w:gridCol w:w="4672"/>
        <w:gridCol w:w="5148"/>
      </w:tblGrid>
      <w:tr w:rsidR="00AC0A55" w:rsidRPr="006B3DFC" w:rsidTr="004A5893">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No</w:t>
            </w: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Subject</w:t>
            </w:r>
          </w:p>
        </w:tc>
        <w:tc>
          <w:tcPr>
            <w:tcW w:w="5148" w:type="dxa"/>
            <w:tcBorders>
              <w:top w:val="single" w:sz="8" w:space="0" w:color="auto"/>
              <w:left w:val="nil"/>
              <w:bottom w:val="single" w:sz="8" w:space="0" w:color="auto"/>
              <w:right w:val="single" w:sz="8" w:space="0" w:color="auto"/>
            </w:tcBorders>
          </w:tcPr>
          <w:p w:rsidR="00AC0A55" w:rsidRPr="009E66AA" w:rsidRDefault="00F207FB" w:rsidP="009A5C00">
            <w:pPr>
              <w:ind w:left="-43"/>
              <w:jc w:val="center"/>
              <w:rPr>
                <w:rFonts w:asciiTheme="minorHAnsi" w:hAnsiTheme="minorHAnsi"/>
                <w:b/>
                <w:sz w:val="22"/>
                <w:szCs w:val="22"/>
              </w:rPr>
            </w:pPr>
            <w:r w:rsidRPr="009E66AA">
              <w:rPr>
                <w:rFonts w:asciiTheme="minorHAnsi" w:hAnsiTheme="minorHAnsi"/>
                <w:b/>
                <w:sz w:val="22"/>
                <w:szCs w:val="22"/>
              </w:rPr>
              <w:t>Comments</w:t>
            </w:r>
          </w:p>
        </w:tc>
      </w:tr>
      <w:tr w:rsidR="00AC0A55" w:rsidRPr="00AC0A55" w:rsidTr="00A05635">
        <w:trPr>
          <w:trHeight w:val="389"/>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r w:rsidRPr="00FE2F53">
              <w:rPr>
                <w:rFonts w:asciiTheme="minorHAnsi" w:hAnsiTheme="minorHAnsi"/>
                <w:sz w:val="22"/>
                <w:szCs w:val="22"/>
              </w:rPr>
              <w:t>1</w:t>
            </w: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4B0A16" w:rsidRDefault="00AC0A55" w:rsidP="009A5C00">
            <w:pPr>
              <w:ind w:left="-43"/>
              <w:rPr>
                <w:rFonts w:ascii="Calibri" w:hAnsi="Calibri"/>
                <w:sz w:val="22"/>
                <w:szCs w:val="22"/>
              </w:rPr>
            </w:pPr>
            <w:r w:rsidRPr="004B0A16">
              <w:rPr>
                <w:rFonts w:ascii="Calibri" w:hAnsi="Calibri"/>
                <w:sz w:val="22"/>
                <w:szCs w:val="22"/>
              </w:rPr>
              <w:t>To receive apologies and to confirm that any absence has the approval of the Council</w:t>
            </w:r>
            <w:r w:rsidR="008241C5" w:rsidRPr="004B0A16">
              <w:rPr>
                <w:rFonts w:ascii="Calibri" w:hAnsi="Calibri"/>
                <w:sz w:val="22"/>
                <w:szCs w:val="22"/>
              </w:rPr>
              <w:t>.</w:t>
            </w:r>
          </w:p>
        </w:tc>
        <w:tc>
          <w:tcPr>
            <w:tcW w:w="5148" w:type="dxa"/>
            <w:tcBorders>
              <w:top w:val="single" w:sz="8" w:space="0" w:color="auto"/>
              <w:left w:val="nil"/>
              <w:bottom w:val="single" w:sz="8" w:space="0" w:color="auto"/>
              <w:right w:val="single" w:sz="8" w:space="0" w:color="auto"/>
            </w:tcBorders>
          </w:tcPr>
          <w:p w:rsidR="004C1951" w:rsidRPr="004B0A16" w:rsidRDefault="00F6786C" w:rsidP="00750EDE">
            <w:pPr>
              <w:ind w:left="45"/>
              <w:rPr>
                <w:rFonts w:ascii="Calibri" w:hAnsi="Calibri"/>
                <w:sz w:val="22"/>
                <w:szCs w:val="22"/>
              </w:rPr>
            </w:pPr>
            <w:r w:rsidRPr="004B0A16">
              <w:rPr>
                <w:rFonts w:ascii="Calibri" w:hAnsi="Calibri"/>
                <w:sz w:val="22"/>
                <w:szCs w:val="22"/>
              </w:rPr>
              <w:t>There were no apologies</w:t>
            </w:r>
            <w:r w:rsidR="00AC6ABE" w:rsidRPr="004B0A16">
              <w:rPr>
                <w:rFonts w:ascii="Calibri" w:hAnsi="Calibri"/>
                <w:sz w:val="22"/>
                <w:szCs w:val="22"/>
              </w:rPr>
              <w:t>.</w:t>
            </w:r>
          </w:p>
        </w:tc>
      </w:tr>
      <w:tr w:rsidR="00094837" w:rsidRPr="00AC0A55" w:rsidTr="00A05635">
        <w:trPr>
          <w:trHeight w:val="352"/>
        </w:trPr>
        <w:tc>
          <w:tcPr>
            <w:tcW w:w="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820"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4B0A16" w:rsidRDefault="00094837" w:rsidP="00750EDE">
            <w:pPr>
              <w:pStyle w:val="BodyTextIndent3"/>
              <w:ind w:left="45"/>
              <w:rPr>
                <w:rFonts w:ascii="Calibri" w:hAnsi="Calibri"/>
                <w:b w:val="0"/>
                <w:bCs/>
                <w:i/>
                <w:iCs/>
                <w:sz w:val="22"/>
                <w:szCs w:val="22"/>
              </w:rPr>
            </w:pPr>
            <w:r w:rsidRPr="004B0A16">
              <w:rPr>
                <w:rFonts w:ascii="Calibri" w:hAnsi="Calibri"/>
                <w:b w:val="0"/>
                <w:bCs/>
                <w:i/>
                <w:iCs/>
                <w:sz w:val="22"/>
                <w:szCs w:val="22"/>
              </w:rPr>
              <w:t>The Committee will adjourn for the following item:</w:t>
            </w:r>
          </w:p>
        </w:tc>
      </w:tr>
      <w:tr w:rsidR="00AC0A55" w:rsidRPr="00AC0A55" w:rsidTr="00A05635">
        <w:trPr>
          <w:trHeight w:val="675"/>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837" w:rsidRPr="004B0A16" w:rsidRDefault="00AC0A55" w:rsidP="009A5C00">
            <w:pPr>
              <w:pStyle w:val="BodyTextIndent3"/>
              <w:ind w:left="-43"/>
              <w:rPr>
                <w:rFonts w:ascii="Calibri" w:hAnsi="Calibri"/>
                <w:b w:val="0"/>
                <w:bCs/>
                <w:sz w:val="22"/>
                <w:szCs w:val="22"/>
              </w:rPr>
            </w:pPr>
            <w:r w:rsidRPr="004B0A16">
              <w:rPr>
                <w:rFonts w:ascii="Calibri" w:hAnsi="Calibri"/>
                <w:b w:val="0"/>
                <w:bCs/>
                <w:sz w:val="22"/>
                <w:szCs w:val="22"/>
              </w:rPr>
              <w:t xml:space="preserve">Public Engagement: </w:t>
            </w:r>
          </w:p>
          <w:p w:rsidR="00AC0A55" w:rsidRPr="004B0A16" w:rsidRDefault="00AC0A55" w:rsidP="009A5C00">
            <w:pPr>
              <w:pStyle w:val="BodyTextIndent3"/>
              <w:ind w:left="-43"/>
              <w:rPr>
                <w:rFonts w:ascii="Calibri" w:hAnsi="Calibri"/>
                <w:b w:val="0"/>
                <w:bCs/>
                <w:sz w:val="22"/>
                <w:szCs w:val="22"/>
              </w:rPr>
            </w:pPr>
            <w:r w:rsidRPr="004B0A16">
              <w:rPr>
                <w:rFonts w:ascii="Calibri" w:hAnsi="Calibri"/>
                <w:b w:val="0"/>
                <w:bCs/>
                <w:sz w:val="22"/>
                <w:szCs w:val="22"/>
              </w:rPr>
              <w:t>A period of 15 minutes will be allowed for members of the public to ask questions or make comment regarding the work of the Committee or other items that affect Totnes.</w:t>
            </w:r>
          </w:p>
        </w:tc>
        <w:tc>
          <w:tcPr>
            <w:tcW w:w="5148" w:type="dxa"/>
            <w:tcBorders>
              <w:top w:val="single" w:sz="8" w:space="0" w:color="auto"/>
              <w:left w:val="nil"/>
              <w:bottom w:val="single" w:sz="8" w:space="0" w:color="auto"/>
              <w:right w:val="single" w:sz="8" w:space="0" w:color="auto"/>
            </w:tcBorders>
          </w:tcPr>
          <w:p w:rsidR="006F31D7" w:rsidRPr="004B0A16" w:rsidRDefault="00AC6ABE" w:rsidP="00750EDE">
            <w:pPr>
              <w:pStyle w:val="BodyTextIndent3"/>
              <w:ind w:left="45"/>
              <w:rPr>
                <w:rFonts w:ascii="Calibri" w:hAnsi="Calibri"/>
                <w:b w:val="0"/>
                <w:bCs/>
                <w:sz w:val="22"/>
                <w:szCs w:val="22"/>
              </w:rPr>
            </w:pPr>
            <w:r w:rsidRPr="004B0A16">
              <w:rPr>
                <w:rFonts w:ascii="Calibri" w:hAnsi="Calibri"/>
                <w:b w:val="0"/>
                <w:sz w:val="22"/>
                <w:szCs w:val="22"/>
              </w:rPr>
              <w:t>No members of the public were present at the meeting.</w:t>
            </w:r>
          </w:p>
        </w:tc>
      </w:tr>
      <w:tr w:rsidR="00094837" w:rsidRPr="00AC0A55" w:rsidTr="00A05635">
        <w:trPr>
          <w:trHeight w:val="312"/>
        </w:trPr>
        <w:tc>
          <w:tcPr>
            <w:tcW w:w="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820"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4B0A16" w:rsidRDefault="00094837" w:rsidP="00750EDE">
            <w:pPr>
              <w:pStyle w:val="BodyTextIndent3"/>
              <w:ind w:left="45"/>
              <w:rPr>
                <w:rFonts w:ascii="Calibri" w:hAnsi="Calibri"/>
                <w:b w:val="0"/>
                <w:bCs/>
                <w:i/>
                <w:iCs/>
                <w:sz w:val="22"/>
                <w:szCs w:val="22"/>
              </w:rPr>
            </w:pPr>
            <w:r w:rsidRPr="004B0A16">
              <w:rPr>
                <w:rFonts w:ascii="Calibri" w:hAnsi="Calibri"/>
                <w:b w:val="0"/>
                <w:bCs/>
                <w:i/>
                <w:iCs/>
                <w:sz w:val="22"/>
                <w:szCs w:val="22"/>
              </w:rPr>
              <w:t>The Committee will reconvene to consider the following items:</w:t>
            </w:r>
          </w:p>
        </w:tc>
      </w:tr>
      <w:tr w:rsidR="004C6413" w:rsidRPr="00AC0A55" w:rsidTr="004A5893">
        <w:trPr>
          <w:trHeight w:val="271"/>
        </w:trPr>
        <w:tc>
          <w:tcPr>
            <w:tcW w:w="8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C6413" w:rsidRPr="00294639" w:rsidRDefault="004C6413" w:rsidP="004C6413">
            <w:pPr>
              <w:jc w:val="center"/>
              <w:rPr>
                <w:rFonts w:ascii="Calibri" w:eastAsiaTheme="minorHAnsi" w:hAnsi="Calibri"/>
                <w:sz w:val="22"/>
                <w:szCs w:val="22"/>
              </w:rPr>
            </w:pPr>
            <w:r w:rsidRPr="00294639">
              <w:rPr>
                <w:rFonts w:ascii="Calibri" w:eastAsiaTheme="minorHAnsi" w:hAnsi="Calibri"/>
                <w:sz w:val="22"/>
                <w:szCs w:val="22"/>
              </w:rPr>
              <w:t>2</w:t>
            </w:r>
          </w:p>
        </w:tc>
        <w:tc>
          <w:tcPr>
            <w:tcW w:w="467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C6413" w:rsidRPr="004B0A16" w:rsidRDefault="004C6413" w:rsidP="004C6413">
            <w:pPr>
              <w:shd w:val="clear" w:color="auto" w:fill="FFFFFF"/>
              <w:rPr>
                <w:rFonts w:ascii="Calibri" w:hAnsi="Calibri"/>
                <w:bCs/>
                <w:sz w:val="22"/>
                <w:szCs w:val="22"/>
              </w:rPr>
            </w:pPr>
            <w:r w:rsidRPr="004B0A16">
              <w:rPr>
                <w:rFonts w:ascii="Calibri" w:hAnsi="Calibri" w:cs="Arial"/>
                <w:sz w:val="22"/>
                <w:szCs w:val="22"/>
                <w:shd w:val="clear" w:color="auto" w:fill="FFFFFF"/>
              </w:rPr>
              <w:t>To address any matters arising from 11</w:t>
            </w:r>
            <w:r w:rsidRPr="004B0A16">
              <w:rPr>
                <w:rFonts w:ascii="Calibri" w:hAnsi="Calibri" w:cs="Arial"/>
                <w:sz w:val="22"/>
                <w:szCs w:val="22"/>
                <w:shd w:val="clear" w:color="auto" w:fill="FFFFFF"/>
                <w:vertAlign w:val="superscript"/>
              </w:rPr>
              <w:t>th</w:t>
            </w:r>
            <w:r w:rsidRPr="004B0A16">
              <w:rPr>
                <w:rFonts w:ascii="Calibri" w:hAnsi="Calibri" w:cs="Arial"/>
                <w:sz w:val="22"/>
                <w:szCs w:val="22"/>
                <w:shd w:val="clear" w:color="auto" w:fill="FFFFFF"/>
              </w:rPr>
              <w:t xml:space="preserve"> January 2018</w:t>
            </w:r>
            <w:r w:rsidRPr="004B0A16">
              <w:rPr>
                <w:rFonts w:ascii="Calibri" w:hAnsi="Calibri"/>
                <w:bCs/>
                <w:sz w:val="22"/>
                <w:szCs w:val="22"/>
              </w:rPr>
              <w:t xml:space="preserve">. </w:t>
            </w:r>
          </w:p>
          <w:p w:rsidR="004C6413" w:rsidRPr="004B0A16" w:rsidRDefault="004C6413" w:rsidP="004C6413">
            <w:pPr>
              <w:shd w:val="clear" w:color="auto" w:fill="FFFFFF"/>
              <w:rPr>
                <w:rFonts w:ascii="Calibri" w:hAnsi="Calibri"/>
                <w:bCs/>
                <w:sz w:val="22"/>
                <w:szCs w:val="22"/>
              </w:rPr>
            </w:pPr>
          </w:p>
        </w:tc>
        <w:tc>
          <w:tcPr>
            <w:tcW w:w="5148" w:type="dxa"/>
            <w:tcBorders>
              <w:top w:val="single" w:sz="8" w:space="0" w:color="auto"/>
              <w:left w:val="nil"/>
              <w:bottom w:val="single" w:sz="4" w:space="0" w:color="auto"/>
              <w:right w:val="single" w:sz="8" w:space="0" w:color="auto"/>
            </w:tcBorders>
          </w:tcPr>
          <w:p w:rsidR="004C6413" w:rsidRPr="004B0A16" w:rsidRDefault="004C6413" w:rsidP="004C6413">
            <w:pPr>
              <w:ind w:left="45"/>
              <w:contextualSpacing/>
              <w:rPr>
                <w:rFonts w:ascii="Calibri" w:hAnsi="Calibri"/>
                <w:sz w:val="22"/>
                <w:szCs w:val="22"/>
              </w:rPr>
            </w:pPr>
            <w:r w:rsidRPr="004B0A16">
              <w:rPr>
                <w:rFonts w:ascii="Calibri" w:hAnsi="Calibri"/>
                <w:sz w:val="22"/>
                <w:szCs w:val="22"/>
              </w:rPr>
              <w:t xml:space="preserve">Item </w:t>
            </w:r>
            <w:r w:rsidR="00746130" w:rsidRPr="004B0A16">
              <w:rPr>
                <w:rFonts w:ascii="Calibri" w:hAnsi="Calibri"/>
                <w:sz w:val="22"/>
                <w:szCs w:val="22"/>
              </w:rPr>
              <w:t>5</w:t>
            </w:r>
            <w:r w:rsidRPr="004B0A16">
              <w:rPr>
                <w:rFonts w:ascii="Calibri" w:hAnsi="Calibri"/>
                <w:sz w:val="22"/>
                <w:szCs w:val="22"/>
              </w:rPr>
              <w:t xml:space="preserve"> – </w:t>
            </w:r>
            <w:r w:rsidR="00746130" w:rsidRPr="004B0A16">
              <w:rPr>
                <w:rFonts w:ascii="Calibri" w:hAnsi="Calibri"/>
                <w:sz w:val="22"/>
                <w:szCs w:val="22"/>
              </w:rPr>
              <w:t>Agreed by Full Council with the following amendments: in paragraph 1 ‘battery’ is removed; and</w:t>
            </w:r>
            <w:r w:rsidR="004C5ED3" w:rsidRPr="004B0A16">
              <w:rPr>
                <w:rFonts w:ascii="Calibri" w:hAnsi="Calibri"/>
                <w:sz w:val="22"/>
                <w:szCs w:val="22"/>
              </w:rPr>
              <w:t xml:space="preserve"> in</w:t>
            </w:r>
            <w:r w:rsidR="00746130" w:rsidRPr="004B0A16">
              <w:rPr>
                <w:rFonts w:ascii="Calibri" w:hAnsi="Calibri"/>
                <w:sz w:val="22"/>
                <w:szCs w:val="22"/>
              </w:rPr>
              <w:t xml:space="preserve"> paragraph 7 ‘expect’ is changed to ‘condone’.</w:t>
            </w:r>
            <w:r w:rsidRPr="004B0A16">
              <w:rPr>
                <w:rFonts w:ascii="Calibri" w:hAnsi="Calibri"/>
                <w:sz w:val="22"/>
                <w:szCs w:val="22"/>
              </w:rPr>
              <w:t xml:space="preserve"> </w:t>
            </w:r>
          </w:p>
          <w:p w:rsidR="004C6413" w:rsidRPr="004B0A16" w:rsidRDefault="00746130" w:rsidP="004C6413">
            <w:pPr>
              <w:ind w:left="45"/>
              <w:contextualSpacing/>
              <w:rPr>
                <w:rFonts w:ascii="Calibri" w:hAnsi="Calibri"/>
                <w:sz w:val="22"/>
                <w:szCs w:val="22"/>
              </w:rPr>
            </w:pPr>
            <w:r w:rsidRPr="004B0A16">
              <w:rPr>
                <w:rFonts w:ascii="Calibri" w:hAnsi="Calibri"/>
                <w:sz w:val="22"/>
                <w:szCs w:val="22"/>
              </w:rPr>
              <w:t>Item 6</w:t>
            </w:r>
            <w:r w:rsidR="004C6413" w:rsidRPr="004B0A16">
              <w:rPr>
                <w:rFonts w:ascii="Calibri" w:hAnsi="Calibri"/>
                <w:sz w:val="22"/>
                <w:szCs w:val="22"/>
              </w:rPr>
              <w:t xml:space="preserve"> – Agreed by Full Council</w:t>
            </w:r>
            <w:r w:rsidRPr="004B0A16">
              <w:rPr>
                <w:rFonts w:ascii="Calibri" w:hAnsi="Calibri"/>
                <w:sz w:val="22"/>
                <w:szCs w:val="22"/>
              </w:rPr>
              <w:t xml:space="preserve"> with the following amendment: that in the final sentence ‘</w:t>
            </w:r>
            <w:r w:rsidR="00E14810" w:rsidRPr="004B0A16">
              <w:rPr>
                <w:rFonts w:ascii="Calibri" w:hAnsi="Calibri"/>
                <w:sz w:val="22"/>
                <w:szCs w:val="22"/>
              </w:rPr>
              <w:t>ne</w:t>
            </w:r>
            <w:r w:rsidRPr="004B0A16">
              <w:rPr>
                <w:rFonts w:ascii="Calibri" w:hAnsi="Calibri"/>
                <w:sz w:val="22"/>
                <w:szCs w:val="22"/>
              </w:rPr>
              <w:t>cessary’ is change</w:t>
            </w:r>
            <w:r w:rsidR="00E14810" w:rsidRPr="004B0A16">
              <w:rPr>
                <w:rFonts w:ascii="Calibri" w:hAnsi="Calibri"/>
                <w:sz w:val="22"/>
                <w:szCs w:val="22"/>
              </w:rPr>
              <w:t>d to ‘appropriate</w:t>
            </w:r>
            <w:r w:rsidRPr="004B0A16">
              <w:rPr>
                <w:rFonts w:ascii="Calibri" w:hAnsi="Calibri"/>
                <w:sz w:val="22"/>
                <w:szCs w:val="22"/>
              </w:rPr>
              <w:t>’.</w:t>
            </w:r>
          </w:p>
          <w:p w:rsidR="004C6413" w:rsidRPr="004B0A16" w:rsidRDefault="004C6413" w:rsidP="004C6413">
            <w:pPr>
              <w:ind w:left="45"/>
              <w:contextualSpacing/>
              <w:rPr>
                <w:rFonts w:ascii="Calibri" w:hAnsi="Calibri"/>
                <w:sz w:val="22"/>
                <w:szCs w:val="22"/>
              </w:rPr>
            </w:pPr>
            <w:r w:rsidRPr="004B0A16">
              <w:rPr>
                <w:rFonts w:ascii="Calibri" w:hAnsi="Calibri"/>
                <w:sz w:val="22"/>
                <w:szCs w:val="22"/>
              </w:rPr>
              <w:t xml:space="preserve">Item </w:t>
            </w:r>
            <w:r w:rsidR="00746130" w:rsidRPr="004B0A16">
              <w:rPr>
                <w:rFonts w:ascii="Calibri" w:hAnsi="Calibri"/>
                <w:sz w:val="22"/>
                <w:szCs w:val="22"/>
              </w:rPr>
              <w:t>9</w:t>
            </w:r>
            <w:r w:rsidRPr="004B0A16">
              <w:rPr>
                <w:rFonts w:ascii="Calibri" w:hAnsi="Calibri"/>
                <w:sz w:val="22"/>
                <w:szCs w:val="22"/>
              </w:rPr>
              <w:t xml:space="preserve"> – </w:t>
            </w:r>
            <w:r w:rsidR="00746130" w:rsidRPr="004B0A16">
              <w:rPr>
                <w:rFonts w:ascii="Calibri" w:hAnsi="Calibri"/>
                <w:sz w:val="22"/>
                <w:szCs w:val="22"/>
              </w:rPr>
              <w:t>Agreed by Full Council with the following amendment: that in the penultimate sentence ‘recognising’ is changed to ‘recognises’.</w:t>
            </w:r>
          </w:p>
          <w:p w:rsidR="004C6413" w:rsidRPr="004B0A16" w:rsidRDefault="004C6413" w:rsidP="004C6413">
            <w:pPr>
              <w:ind w:left="45"/>
              <w:contextualSpacing/>
              <w:rPr>
                <w:rFonts w:ascii="Calibri" w:hAnsi="Calibri"/>
                <w:sz w:val="22"/>
                <w:szCs w:val="22"/>
              </w:rPr>
            </w:pPr>
            <w:r w:rsidRPr="004B0A16">
              <w:rPr>
                <w:rFonts w:ascii="Calibri" w:hAnsi="Calibri"/>
                <w:sz w:val="22"/>
                <w:szCs w:val="22"/>
              </w:rPr>
              <w:t xml:space="preserve">Item </w:t>
            </w:r>
            <w:r w:rsidR="00746130" w:rsidRPr="004B0A16">
              <w:rPr>
                <w:rFonts w:ascii="Calibri" w:hAnsi="Calibri"/>
                <w:sz w:val="22"/>
                <w:szCs w:val="22"/>
              </w:rPr>
              <w:t>10</w:t>
            </w:r>
            <w:r w:rsidRPr="004B0A16">
              <w:rPr>
                <w:rFonts w:ascii="Calibri" w:hAnsi="Calibri"/>
                <w:sz w:val="22"/>
                <w:szCs w:val="22"/>
              </w:rPr>
              <w:t xml:space="preserve"> – Agreed by Full Council. </w:t>
            </w:r>
            <w:r w:rsidR="00746130" w:rsidRPr="004B0A16">
              <w:rPr>
                <w:rFonts w:ascii="Calibri" w:hAnsi="Calibri"/>
                <w:sz w:val="22"/>
                <w:szCs w:val="22"/>
              </w:rPr>
              <w:t>Cllr Piper will be the Arts Link Councillor.</w:t>
            </w:r>
            <w:r w:rsidRPr="004B0A16">
              <w:rPr>
                <w:rFonts w:ascii="Calibri" w:hAnsi="Calibri"/>
                <w:sz w:val="22"/>
                <w:szCs w:val="22"/>
              </w:rPr>
              <w:t xml:space="preserve"> </w:t>
            </w:r>
          </w:p>
          <w:p w:rsidR="00746130" w:rsidRPr="004B0A16" w:rsidRDefault="00746130" w:rsidP="00746130">
            <w:pPr>
              <w:ind w:left="45"/>
              <w:contextualSpacing/>
              <w:rPr>
                <w:rFonts w:ascii="Calibri" w:hAnsi="Calibri"/>
                <w:sz w:val="22"/>
                <w:szCs w:val="22"/>
              </w:rPr>
            </w:pPr>
            <w:r w:rsidRPr="004B0A16">
              <w:rPr>
                <w:rFonts w:ascii="Calibri" w:hAnsi="Calibri"/>
                <w:sz w:val="22"/>
                <w:szCs w:val="22"/>
              </w:rPr>
              <w:t>Item 12 – Agreed by Full Council. The Adm</w:t>
            </w:r>
            <w:r w:rsidR="00E14810" w:rsidRPr="004B0A16">
              <w:rPr>
                <w:rFonts w:ascii="Calibri" w:hAnsi="Calibri"/>
                <w:sz w:val="22"/>
                <w:szCs w:val="22"/>
              </w:rPr>
              <w:t>inistrator will draft a</w:t>
            </w:r>
            <w:r w:rsidRPr="004B0A16">
              <w:rPr>
                <w:rFonts w:ascii="Calibri" w:hAnsi="Calibri"/>
                <w:sz w:val="22"/>
                <w:szCs w:val="22"/>
              </w:rPr>
              <w:t xml:space="preserve"> letter of support for the People Committee Chair to send.</w:t>
            </w:r>
          </w:p>
        </w:tc>
      </w:tr>
      <w:tr w:rsidR="004C6413" w:rsidRPr="00AC0A55" w:rsidTr="004A5893">
        <w:trPr>
          <w:trHeight w:val="271"/>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C6413" w:rsidRPr="00294639" w:rsidRDefault="004C6413" w:rsidP="004C6413">
            <w:pPr>
              <w:jc w:val="center"/>
              <w:rPr>
                <w:rFonts w:ascii="Calibri" w:eastAsiaTheme="minorHAnsi" w:hAnsi="Calibri"/>
                <w:sz w:val="22"/>
                <w:szCs w:val="22"/>
              </w:rPr>
            </w:pPr>
            <w:r w:rsidRPr="00294639">
              <w:rPr>
                <w:rFonts w:ascii="Calibri" w:eastAsiaTheme="minorHAnsi" w:hAnsi="Calibri"/>
                <w:sz w:val="22"/>
                <w:szCs w:val="22"/>
              </w:rPr>
              <w:t>3</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C6413" w:rsidRPr="004B0A16" w:rsidRDefault="004C6413" w:rsidP="004C6413">
            <w:pPr>
              <w:shd w:val="clear" w:color="auto" w:fill="FFFFFF"/>
              <w:rPr>
                <w:rFonts w:ascii="Calibri" w:hAnsi="Calibri" w:cs="Arial"/>
                <w:sz w:val="22"/>
                <w:szCs w:val="22"/>
                <w:shd w:val="clear" w:color="auto" w:fill="FFFFFF"/>
              </w:rPr>
            </w:pPr>
            <w:r w:rsidRPr="004B0A16">
              <w:rPr>
                <w:rFonts w:ascii="Calibri" w:hAnsi="Calibri" w:cs="Arial"/>
                <w:sz w:val="22"/>
                <w:szCs w:val="22"/>
                <w:shd w:val="clear" w:color="auto" w:fill="FFFFFF"/>
              </w:rPr>
              <w:t>To update on sending </w:t>
            </w:r>
            <w:r w:rsidRPr="004B0A16">
              <w:rPr>
                <w:rFonts w:ascii="Calibri" w:hAnsi="Calibri"/>
                <w:sz w:val="22"/>
                <w:szCs w:val="22"/>
                <w:shd w:val="clear" w:color="auto" w:fill="FFFFFF"/>
              </w:rPr>
              <w:t>18</w:t>
            </w:r>
            <w:r w:rsidRPr="004B0A16">
              <w:rPr>
                <w:rFonts w:ascii="Calibri" w:hAnsi="Calibri"/>
                <w:sz w:val="22"/>
                <w:szCs w:val="22"/>
                <w:shd w:val="clear" w:color="auto" w:fill="FFFFFF"/>
                <w:vertAlign w:val="superscript"/>
              </w:rPr>
              <w:t>th</w:t>
            </w:r>
            <w:r w:rsidRPr="004B0A16">
              <w:rPr>
                <w:rFonts w:ascii="Calibri" w:hAnsi="Calibri"/>
                <w:sz w:val="22"/>
                <w:szCs w:val="22"/>
                <w:shd w:val="clear" w:color="auto" w:fill="FFFFFF"/>
              </w:rPr>
              <w:t> Birthday cards to young people within the town following the purchase of the Open Register.</w:t>
            </w:r>
          </w:p>
        </w:tc>
        <w:tc>
          <w:tcPr>
            <w:tcW w:w="5148" w:type="dxa"/>
            <w:tcBorders>
              <w:top w:val="single" w:sz="4" w:space="0" w:color="auto"/>
              <w:left w:val="nil"/>
              <w:bottom w:val="single" w:sz="4" w:space="0" w:color="auto"/>
              <w:right w:val="single" w:sz="8" w:space="0" w:color="auto"/>
            </w:tcBorders>
          </w:tcPr>
          <w:p w:rsidR="00E14810" w:rsidRPr="00BB338B" w:rsidRDefault="004C5ED3" w:rsidP="00DC6062">
            <w:pPr>
              <w:ind w:left="45"/>
              <w:contextualSpacing/>
              <w:rPr>
                <w:rFonts w:ascii="Calibri" w:hAnsi="Calibri"/>
                <w:sz w:val="22"/>
                <w:szCs w:val="22"/>
              </w:rPr>
            </w:pPr>
            <w:r w:rsidRPr="00BB338B">
              <w:rPr>
                <w:rFonts w:ascii="Calibri" w:hAnsi="Calibri"/>
                <w:sz w:val="22"/>
                <w:szCs w:val="22"/>
              </w:rPr>
              <w:t xml:space="preserve">Cllr </w:t>
            </w:r>
            <w:proofErr w:type="spellStart"/>
            <w:r w:rsidRPr="00BB338B">
              <w:rPr>
                <w:rFonts w:ascii="Calibri" w:hAnsi="Calibri"/>
                <w:sz w:val="22"/>
                <w:szCs w:val="22"/>
              </w:rPr>
              <w:t>Sweett</w:t>
            </w:r>
            <w:proofErr w:type="spellEnd"/>
            <w:r w:rsidRPr="00BB338B">
              <w:rPr>
                <w:rFonts w:ascii="Calibri" w:hAnsi="Calibri"/>
                <w:sz w:val="22"/>
                <w:szCs w:val="22"/>
              </w:rPr>
              <w:t xml:space="preserve"> updated on the number of young people listed in the open register </w:t>
            </w:r>
            <w:proofErr w:type="gramStart"/>
            <w:r w:rsidRPr="00BB338B">
              <w:rPr>
                <w:rFonts w:ascii="Calibri" w:hAnsi="Calibri"/>
                <w:sz w:val="22"/>
                <w:szCs w:val="22"/>
              </w:rPr>
              <w:t>who</w:t>
            </w:r>
            <w:proofErr w:type="gramEnd"/>
            <w:r w:rsidRPr="00BB338B">
              <w:rPr>
                <w:rFonts w:ascii="Calibri" w:hAnsi="Calibri"/>
                <w:sz w:val="22"/>
                <w:szCs w:val="22"/>
              </w:rPr>
              <w:t xml:space="preserve"> will be 18 this year, and </w:t>
            </w:r>
            <w:r w:rsidR="00E14810" w:rsidRPr="00BB338B">
              <w:rPr>
                <w:rFonts w:ascii="Calibri" w:hAnsi="Calibri"/>
                <w:sz w:val="22"/>
                <w:szCs w:val="22"/>
              </w:rPr>
              <w:t xml:space="preserve">outlined </w:t>
            </w:r>
            <w:r w:rsidRPr="00BB338B">
              <w:rPr>
                <w:rFonts w:ascii="Calibri" w:hAnsi="Calibri"/>
                <w:sz w:val="22"/>
                <w:szCs w:val="22"/>
              </w:rPr>
              <w:t xml:space="preserve">the costs </w:t>
            </w:r>
            <w:r w:rsidR="00E14810" w:rsidRPr="00BB338B">
              <w:rPr>
                <w:rFonts w:ascii="Calibri" w:hAnsi="Calibri"/>
                <w:sz w:val="22"/>
                <w:szCs w:val="22"/>
              </w:rPr>
              <w:t xml:space="preserve">and administration </w:t>
            </w:r>
            <w:r w:rsidRPr="00BB338B">
              <w:rPr>
                <w:rFonts w:ascii="Calibri" w:hAnsi="Calibri"/>
                <w:sz w:val="22"/>
                <w:szCs w:val="22"/>
              </w:rPr>
              <w:t xml:space="preserve">of sending birthday cards to them individually. </w:t>
            </w:r>
          </w:p>
          <w:p w:rsidR="004C6413" w:rsidRPr="00BB338B" w:rsidRDefault="00DC6062" w:rsidP="00E14810">
            <w:pPr>
              <w:ind w:left="45"/>
              <w:contextualSpacing/>
              <w:rPr>
                <w:rFonts w:ascii="Calibri" w:hAnsi="Calibri"/>
                <w:sz w:val="22"/>
                <w:szCs w:val="22"/>
              </w:rPr>
            </w:pPr>
            <w:r w:rsidRPr="00BB338B">
              <w:rPr>
                <w:rFonts w:ascii="Calibri" w:hAnsi="Calibri"/>
                <w:sz w:val="22"/>
                <w:szCs w:val="22"/>
              </w:rPr>
              <w:t xml:space="preserve">To </w:t>
            </w:r>
            <w:r w:rsidRPr="00BB338B">
              <w:rPr>
                <w:rFonts w:ascii="Calibri" w:hAnsi="Calibri"/>
                <w:b/>
                <w:sz w:val="22"/>
                <w:szCs w:val="22"/>
              </w:rPr>
              <w:t>RECOMMEND</w:t>
            </w:r>
            <w:r w:rsidRPr="00BB338B">
              <w:rPr>
                <w:rFonts w:ascii="Calibri" w:hAnsi="Calibri"/>
                <w:sz w:val="22"/>
                <w:szCs w:val="22"/>
              </w:rPr>
              <w:t xml:space="preserve"> to Full Council that: funding of up to £100 is agreed to cover the the cost of sending 22 birthday cards to 18 year olds (includes cost of the card, postage and purchase of the Open Register); administering the sending of the cards will be undertaken by </w:t>
            </w:r>
            <w:proofErr w:type="spellStart"/>
            <w:r w:rsidRPr="00BB338B">
              <w:rPr>
                <w:rFonts w:ascii="Calibri" w:hAnsi="Calibri"/>
                <w:sz w:val="22"/>
                <w:szCs w:val="22"/>
              </w:rPr>
              <w:t>Cllrs</w:t>
            </w:r>
            <w:proofErr w:type="spellEnd"/>
            <w:r w:rsidRPr="00BB338B">
              <w:rPr>
                <w:rFonts w:ascii="Calibri" w:hAnsi="Calibri"/>
                <w:sz w:val="22"/>
                <w:szCs w:val="22"/>
              </w:rPr>
              <w:t xml:space="preserve"> Sermon and </w:t>
            </w:r>
            <w:proofErr w:type="spellStart"/>
            <w:r w:rsidRPr="00BB338B">
              <w:rPr>
                <w:rFonts w:ascii="Calibri" w:hAnsi="Calibri"/>
                <w:sz w:val="22"/>
                <w:szCs w:val="22"/>
              </w:rPr>
              <w:t>Swee</w:t>
            </w:r>
            <w:r w:rsidR="00E14810" w:rsidRPr="00BB338B">
              <w:rPr>
                <w:rFonts w:ascii="Calibri" w:hAnsi="Calibri"/>
                <w:sz w:val="22"/>
                <w:szCs w:val="22"/>
              </w:rPr>
              <w:t>t</w:t>
            </w:r>
            <w:r w:rsidRPr="00BB338B">
              <w:rPr>
                <w:rFonts w:ascii="Calibri" w:hAnsi="Calibri"/>
                <w:sz w:val="22"/>
                <w:szCs w:val="22"/>
              </w:rPr>
              <w:t>t</w:t>
            </w:r>
            <w:proofErr w:type="spellEnd"/>
            <w:r w:rsidRPr="00BB338B">
              <w:rPr>
                <w:rFonts w:ascii="Calibri" w:hAnsi="Calibri"/>
                <w:sz w:val="22"/>
                <w:szCs w:val="22"/>
              </w:rPr>
              <w:t xml:space="preserve">; and to encourage young voter participation </w:t>
            </w:r>
            <w:r w:rsidR="00E14810" w:rsidRPr="00BB338B">
              <w:rPr>
                <w:rFonts w:ascii="Calibri" w:hAnsi="Calibri"/>
                <w:sz w:val="22"/>
                <w:szCs w:val="22"/>
              </w:rPr>
              <w:t>in elections the wording inside the card</w:t>
            </w:r>
            <w:r w:rsidRPr="00BB338B">
              <w:rPr>
                <w:rFonts w:ascii="Calibri" w:hAnsi="Calibri"/>
                <w:sz w:val="22"/>
                <w:szCs w:val="22"/>
              </w:rPr>
              <w:t xml:space="preserve"> </w:t>
            </w:r>
            <w:r w:rsidR="00E14810" w:rsidRPr="00BB338B">
              <w:rPr>
                <w:rFonts w:ascii="Calibri" w:hAnsi="Calibri"/>
                <w:sz w:val="22"/>
                <w:szCs w:val="22"/>
              </w:rPr>
              <w:t>will be</w:t>
            </w:r>
            <w:r w:rsidRPr="00BB338B">
              <w:rPr>
                <w:rFonts w:ascii="Calibri" w:hAnsi="Calibri"/>
                <w:sz w:val="22"/>
                <w:szCs w:val="22"/>
              </w:rPr>
              <w:t xml:space="preserve"> as follows:</w:t>
            </w:r>
          </w:p>
          <w:p w:rsidR="00BB338B" w:rsidRPr="00BB338B" w:rsidRDefault="00BB338B" w:rsidP="00BB338B">
            <w:pPr>
              <w:shd w:val="clear" w:color="auto" w:fill="FFFFFF"/>
              <w:rPr>
                <w:rFonts w:ascii="Calibri" w:hAnsi="Calibri" w:cs="Arial"/>
                <w:sz w:val="22"/>
                <w:szCs w:val="22"/>
              </w:rPr>
            </w:pPr>
            <w:r w:rsidRPr="00BB338B">
              <w:rPr>
                <w:rFonts w:ascii="Calibri" w:hAnsi="Calibri" w:cs="Arial"/>
                <w:sz w:val="22"/>
                <w:szCs w:val="22"/>
              </w:rPr>
              <w:t>Side 1: Dear Sydney, Wishing you a very Happy 18th B</w:t>
            </w:r>
            <w:r w:rsidR="00371DB7">
              <w:rPr>
                <w:rFonts w:ascii="Calibri" w:hAnsi="Calibri" w:cs="Arial"/>
                <w:sz w:val="22"/>
                <w:szCs w:val="22"/>
              </w:rPr>
              <w:t xml:space="preserve">irthday. Very best wishes From the Mayor of </w:t>
            </w:r>
            <w:r w:rsidRPr="00BB338B">
              <w:rPr>
                <w:rFonts w:ascii="Calibri" w:hAnsi="Calibri" w:cs="Arial"/>
                <w:sz w:val="22"/>
                <w:szCs w:val="22"/>
              </w:rPr>
              <w:t>Totnes and all Totnes Town Councillors. [Signature ]</w:t>
            </w:r>
          </w:p>
          <w:p w:rsidR="00BB338B" w:rsidRPr="00BB338B" w:rsidRDefault="00BB338B" w:rsidP="00BB338B">
            <w:pPr>
              <w:shd w:val="clear" w:color="auto" w:fill="FFFFFF"/>
              <w:rPr>
                <w:rFonts w:ascii="Calibri" w:hAnsi="Calibri"/>
                <w:sz w:val="22"/>
                <w:szCs w:val="22"/>
              </w:rPr>
            </w:pPr>
            <w:r w:rsidRPr="00BB338B">
              <w:rPr>
                <w:rFonts w:ascii="Calibri" w:hAnsi="Calibri" w:cs="Arial"/>
                <w:sz w:val="22"/>
                <w:szCs w:val="22"/>
              </w:rPr>
              <w:t>Side 2: Now you are 18 do make sure you are registered to vote and use Your Vote! You can vote in all National, County, District and Town Council elections. You can even stand as a Councillor yourself. If you have any local issues you can contact Totnes Town Council or come along to the Guildhall meeting first Monday of the month at 7pm. Your vote matters! Your voice is important! It's Your future!</w:t>
            </w:r>
            <w:r w:rsidRPr="00BB338B">
              <w:rPr>
                <w:rFonts w:ascii="Calibri" w:hAnsi="Calibri" w:cs="Arial"/>
                <w:color w:val="222222"/>
                <w:sz w:val="22"/>
                <w:szCs w:val="22"/>
              </w:rPr>
              <w:t> </w:t>
            </w:r>
          </w:p>
        </w:tc>
      </w:tr>
      <w:tr w:rsidR="004C6413" w:rsidRPr="00AC0A55" w:rsidTr="004A5893">
        <w:trPr>
          <w:trHeight w:val="251"/>
        </w:trPr>
        <w:tc>
          <w:tcPr>
            <w:tcW w:w="8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C6413" w:rsidRPr="00294639" w:rsidRDefault="004C6413" w:rsidP="004C6413">
            <w:pPr>
              <w:jc w:val="center"/>
              <w:rPr>
                <w:rFonts w:ascii="Calibri" w:eastAsiaTheme="minorHAnsi" w:hAnsi="Calibri"/>
                <w:sz w:val="22"/>
                <w:szCs w:val="22"/>
              </w:rPr>
            </w:pPr>
            <w:r w:rsidRPr="00294639">
              <w:rPr>
                <w:rFonts w:ascii="Calibri" w:eastAsiaTheme="minorHAnsi" w:hAnsi="Calibri"/>
                <w:sz w:val="22"/>
                <w:szCs w:val="22"/>
              </w:rPr>
              <w:lastRenderedPageBreak/>
              <w:t>4</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C6413" w:rsidRPr="004B0A16" w:rsidRDefault="004C6413" w:rsidP="004C6413">
            <w:pPr>
              <w:shd w:val="clear" w:color="auto" w:fill="FFFFFF"/>
              <w:rPr>
                <w:rFonts w:ascii="Calibri" w:hAnsi="Calibri" w:cs="Arial"/>
                <w:sz w:val="22"/>
                <w:szCs w:val="22"/>
              </w:rPr>
            </w:pPr>
            <w:r w:rsidRPr="004B0A16">
              <w:rPr>
                <w:rFonts w:ascii="Calibri" w:hAnsi="Calibri" w:cs="Arial"/>
                <w:sz w:val="22"/>
                <w:szCs w:val="22"/>
              </w:rPr>
              <w:t xml:space="preserve">To consider a proposal for improving Community links in Totnes. </w:t>
            </w:r>
          </w:p>
        </w:tc>
        <w:tc>
          <w:tcPr>
            <w:tcW w:w="5148" w:type="dxa"/>
            <w:tcBorders>
              <w:top w:val="single" w:sz="4" w:space="0" w:color="auto"/>
              <w:left w:val="nil"/>
              <w:bottom w:val="single" w:sz="4" w:space="0" w:color="auto"/>
              <w:right w:val="single" w:sz="8" w:space="0" w:color="auto"/>
            </w:tcBorders>
          </w:tcPr>
          <w:p w:rsidR="00E14810" w:rsidRPr="00BB338B" w:rsidRDefault="00DC6062" w:rsidP="00902E83">
            <w:pPr>
              <w:pStyle w:val="BodyTextIndent3"/>
              <w:ind w:left="45" w:firstLine="1"/>
              <w:rPr>
                <w:rFonts w:ascii="Calibri" w:hAnsi="Calibri"/>
                <w:b w:val="0"/>
                <w:sz w:val="22"/>
                <w:szCs w:val="22"/>
              </w:rPr>
            </w:pPr>
            <w:proofErr w:type="spellStart"/>
            <w:r w:rsidRPr="00BB338B">
              <w:rPr>
                <w:rFonts w:ascii="Calibri" w:hAnsi="Calibri"/>
                <w:b w:val="0"/>
                <w:sz w:val="22"/>
                <w:szCs w:val="22"/>
              </w:rPr>
              <w:t>Cllr</w:t>
            </w:r>
            <w:proofErr w:type="spellEnd"/>
            <w:r w:rsidRPr="00BB338B">
              <w:rPr>
                <w:rFonts w:ascii="Calibri" w:hAnsi="Calibri"/>
                <w:b w:val="0"/>
                <w:sz w:val="22"/>
                <w:szCs w:val="22"/>
              </w:rPr>
              <w:t xml:space="preserve"> Parker explained her c</w:t>
            </w:r>
            <w:r w:rsidR="00856CE5" w:rsidRPr="00BB338B">
              <w:rPr>
                <w:rFonts w:ascii="Calibri" w:hAnsi="Calibri"/>
                <w:b w:val="0"/>
                <w:sz w:val="22"/>
                <w:szCs w:val="22"/>
              </w:rPr>
              <w:t xml:space="preserve">ommunity builder role in </w:t>
            </w:r>
            <w:proofErr w:type="spellStart"/>
            <w:r w:rsidR="00856CE5" w:rsidRPr="00BB338B">
              <w:rPr>
                <w:rFonts w:ascii="Calibri" w:hAnsi="Calibri"/>
                <w:b w:val="0"/>
                <w:sz w:val="22"/>
                <w:szCs w:val="22"/>
              </w:rPr>
              <w:t>Torbay</w:t>
            </w:r>
            <w:proofErr w:type="spellEnd"/>
            <w:r w:rsidRPr="00BB338B">
              <w:rPr>
                <w:rFonts w:ascii="Calibri" w:hAnsi="Calibri"/>
                <w:b w:val="0"/>
                <w:sz w:val="22"/>
                <w:szCs w:val="22"/>
              </w:rPr>
              <w:t xml:space="preserve"> and how she believes the principles to help reduce isolation</w:t>
            </w:r>
            <w:r w:rsidR="00E14810" w:rsidRPr="00BB338B">
              <w:rPr>
                <w:rFonts w:ascii="Calibri" w:hAnsi="Calibri"/>
                <w:b w:val="0"/>
                <w:sz w:val="22"/>
                <w:szCs w:val="22"/>
              </w:rPr>
              <w:t xml:space="preserve"> and</w:t>
            </w:r>
            <w:r w:rsidRPr="00BB338B">
              <w:rPr>
                <w:rFonts w:ascii="Calibri" w:hAnsi="Calibri"/>
                <w:b w:val="0"/>
                <w:sz w:val="22"/>
                <w:szCs w:val="22"/>
              </w:rPr>
              <w:t xml:space="preserve"> loneliness</w:t>
            </w:r>
            <w:r w:rsidR="00E14810" w:rsidRPr="00BB338B">
              <w:rPr>
                <w:rFonts w:ascii="Calibri" w:hAnsi="Calibri"/>
                <w:b w:val="0"/>
                <w:sz w:val="22"/>
                <w:szCs w:val="22"/>
              </w:rPr>
              <w:t>,</w:t>
            </w:r>
            <w:r w:rsidRPr="00BB338B">
              <w:rPr>
                <w:rFonts w:ascii="Calibri" w:hAnsi="Calibri"/>
                <w:b w:val="0"/>
                <w:sz w:val="22"/>
                <w:szCs w:val="22"/>
              </w:rPr>
              <w:t xml:space="preserve"> and </w:t>
            </w:r>
            <w:r w:rsidR="00E14810" w:rsidRPr="00BB338B">
              <w:rPr>
                <w:rFonts w:ascii="Calibri" w:hAnsi="Calibri"/>
                <w:b w:val="0"/>
                <w:sz w:val="22"/>
                <w:szCs w:val="22"/>
              </w:rPr>
              <w:t xml:space="preserve">improve </w:t>
            </w:r>
            <w:r w:rsidRPr="00BB338B">
              <w:rPr>
                <w:rFonts w:ascii="Calibri" w:hAnsi="Calibri"/>
                <w:b w:val="0"/>
                <w:sz w:val="22"/>
                <w:szCs w:val="22"/>
              </w:rPr>
              <w:t>skill sharing could be used to benefit Totnes communities. It was acknowledged that there are a number of existing organisations such as the Caring Town Information Exchange</w:t>
            </w:r>
            <w:r w:rsidR="00902E83" w:rsidRPr="00BB338B">
              <w:rPr>
                <w:rFonts w:ascii="Calibri" w:hAnsi="Calibri"/>
                <w:b w:val="0"/>
                <w:sz w:val="22"/>
                <w:szCs w:val="22"/>
              </w:rPr>
              <w:t xml:space="preserve"> (CTIE)</w:t>
            </w:r>
            <w:r w:rsidRPr="00BB338B">
              <w:rPr>
                <w:rFonts w:ascii="Calibri" w:hAnsi="Calibri"/>
                <w:b w:val="0"/>
                <w:sz w:val="22"/>
                <w:szCs w:val="22"/>
              </w:rPr>
              <w:t xml:space="preserve">, Totnes Caring, </w:t>
            </w:r>
            <w:proofErr w:type="gramStart"/>
            <w:r w:rsidRPr="00BB338B">
              <w:rPr>
                <w:rFonts w:ascii="Calibri" w:hAnsi="Calibri"/>
                <w:b w:val="0"/>
                <w:sz w:val="22"/>
                <w:szCs w:val="22"/>
              </w:rPr>
              <w:t>Market</w:t>
            </w:r>
            <w:proofErr w:type="gramEnd"/>
            <w:r w:rsidRPr="00BB338B">
              <w:rPr>
                <w:rFonts w:ascii="Calibri" w:hAnsi="Calibri"/>
                <w:b w:val="0"/>
                <w:sz w:val="22"/>
                <w:szCs w:val="22"/>
              </w:rPr>
              <w:t xml:space="preserve"> Place Ministries </w:t>
            </w:r>
            <w:r w:rsidR="00902E83" w:rsidRPr="00BB338B">
              <w:rPr>
                <w:rFonts w:ascii="Calibri" w:hAnsi="Calibri"/>
                <w:b w:val="0"/>
                <w:sz w:val="22"/>
                <w:szCs w:val="22"/>
              </w:rPr>
              <w:t xml:space="preserve">(MPM) </w:t>
            </w:r>
            <w:r w:rsidR="00E14810" w:rsidRPr="00BB338B">
              <w:rPr>
                <w:rFonts w:ascii="Calibri" w:hAnsi="Calibri"/>
                <w:b w:val="0"/>
                <w:sz w:val="22"/>
                <w:szCs w:val="22"/>
              </w:rPr>
              <w:t xml:space="preserve">already working in the community </w:t>
            </w:r>
            <w:r w:rsidRPr="00BB338B">
              <w:rPr>
                <w:rFonts w:ascii="Calibri" w:hAnsi="Calibri"/>
                <w:b w:val="0"/>
                <w:sz w:val="22"/>
                <w:szCs w:val="22"/>
              </w:rPr>
              <w:t xml:space="preserve">and therefore </w:t>
            </w:r>
            <w:r w:rsidR="00C6727E" w:rsidRPr="00BB338B">
              <w:rPr>
                <w:rFonts w:ascii="Calibri" w:hAnsi="Calibri"/>
                <w:b w:val="0"/>
                <w:sz w:val="22"/>
                <w:szCs w:val="22"/>
              </w:rPr>
              <w:t xml:space="preserve">avoiding duplication of work </w:t>
            </w:r>
            <w:r w:rsidR="00BF2552" w:rsidRPr="00BB338B">
              <w:rPr>
                <w:rFonts w:ascii="Calibri" w:hAnsi="Calibri"/>
                <w:b w:val="0"/>
                <w:sz w:val="22"/>
                <w:szCs w:val="22"/>
              </w:rPr>
              <w:t xml:space="preserve">that is </w:t>
            </w:r>
            <w:r w:rsidR="00C6727E" w:rsidRPr="00BB338B">
              <w:rPr>
                <w:rFonts w:ascii="Calibri" w:hAnsi="Calibri"/>
                <w:b w:val="0"/>
                <w:sz w:val="22"/>
                <w:szCs w:val="22"/>
              </w:rPr>
              <w:t xml:space="preserve">already being done was crucial. </w:t>
            </w:r>
          </w:p>
          <w:p w:rsidR="004C6413" w:rsidRPr="00BB338B" w:rsidRDefault="00C6727E" w:rsidP="00BF2552">
            <w:pPr>
              <w:pStyle w:val="BodyTextIndent3"/>
              <w:ind w:left="45" w:firstLine="1"/>
              <w:rPr>
                <w:rFonts w:ascii="Calibri" w:hAnsi="Calibri"/>
                <w:b w:val="0"/>
                <w:sz w:val="22"/>
                <w:szCs w:val="22"/>
              </w:rPr>
            </w:pPr>
            <w:r w:rsidRPr="00BB338B">
              <w:rPr>
                <w:rFonts w:ascii="Calibri" w:hAnsi="Calibri"/>
                <w:b w:val="0"/>
                <w:sz w:val="22"/>
                <w:szCs w:val="22"/>
              </w:rPr>
              <w:t xml:space="preserve">It was </w:t>
            </w:r>
            <w:r w:rsidRPr="00BB338B">
              <w:rPr>
                <w:rFonts w:ascii="Calibri" w:hAnsi="Calibri"/>
                <w:sz w:val="22"/>
                <w:szCs w:val="22"/>
              </w:rPr>
              <w:t>AGREED</w:t>
            </w:r>
            <w:r w:rsidRPr="00BB338B">
              <w:rPr>
                <w:rFonts w:ascii="Calibri" w:hAnsi="Calibri"/>
                <w:b w:val="0"/>
                <w:sz w:val="22"/>
                <w:szCs w:val="22"/>
              </w:rPr>
              <w:t xml:space="preserve"> that </w:t>
            </w:r>
            <w:proofErr w:type="spellStart"/>
            <w:r w:rsidRPr="00BB338B">
              <w:rPr>
                <w:rFonts w:ascii="Calibri" w:hAnsi="Calibri"/>
                <w:b w:val="0"/>
                <w:sz w:val="22"/>
                <w:szCs w:val="22"/>
              </w:rPr>
              <w:t>Cllr</w:t>
            </w:r>
            <w:proofErr w:type="spellEnd"/>
            <w:r w:rsidRPr="00BB338B">
              <w:rPr>
                <w:rFonts w:ascii="Calibri" w:hAnsi="Calibri"/>
                <w:b w:val="0"/>
                <w:sz w:val="22"/>
                <w:szCs w:val="22"/>
              </w:rPr>
              <w:t xml:space="preserve"> Parker would engage with </w:t>
            </w:r>
            <w:r w:rsidR="00BF2552" w:rsidRPr="00BB338B">
              <w:rPr>
                <w:rFonts w:ascii="Calibri" w:hAnsi="Calibri"/>
                <w:b w:val="0"/>
                <w:sz w:val="22"/>
                <w:szCs w:val="22"/>
              </w:rPr>
              <w:t>Totnes community</w:t>
            </w:r>
            <w:r w:rsidRPr="00BB338B">
              <w:rPr>
                <w:rFonts w:ascii="Calibri" w:hAnsi="Calibri"/>
                <w:b w:val="0"/>
                <w:sz w:val="22"/>
                <w:szCs w:val="22"/>
              </w:rPr>
              <w:t xml:space="preserve"> organisations and report her </w:t>
            </w:r>
            <w:r w:rsidR="00902E83" w:rsidRPr="00BB338B">
              <w:rPr>
                <w:rFonts w:ascii="Calibri" w:hAnsi="Calibri"/>
                <w:b w:val="0"/>
                <w:sz w:val="22"/>
                <w:szCs w:val="22"/>
              </w:rPr>
              <w:t>finding</w:t>
            </w:r>
            <w:r w:rsidR="00BF2552" w:rsidRPr="00BB338B">
              <w:rPr>
                <w:rFonts w:ascii="Calibri" w:hAnsi="Calibri"/>
                <w:b w:val="0"/>
                <w:sz w:val="22"/>
                <w:szCs w:val="22"/>
              </w:rPr>
              <w:t>s</w:t>
            </w:r>
            <w:r w:rsidRPr="00BB338B">
              <w:rPr>
                <w:rFonts w:ascii="Calibri" w:hAnsi="Calibri"/>
                <w:b w:val="0"/>
                <w:sz w:val="22"/>
                <w:szCs w:val="22"/>
              </w:rPr>
              <w:t xml:space="preserve"> at the next meeting.</w:t>
            </w:r>
            <w:r w:rsidR="00DC6062" w:rsidRPr="00BB338B">
              <w:rPr>
                <w:rFonts w:ascii="Calibri" w:hAnsi="Calibri"/>
                <w:b w:val="0"/>
                <w:sz w:val="22"/>
                <w:szCs w:val="22"/>
              </w:rPr>
              <w:t xml:space="preserve"> </w:t>
            </w:r>
          </w:p>
        </w:tc>
      </w:tr>
      <w:tr w:rsidR="004C6413" w:rsidRPr="00AC0A55" w:rsidTr="004A5893">
        <w:trPr>
          <w:trHeight w:val="243"/>
        </w:trPr>
        <w:tc>
          <w:tcPr>
            <w:tcW w:w="8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C6413" w:rsidRPr="00294639" w:rsidRDefault="004C6413" w:rsidP="004C6413">
            <w:pPr>
              <w:jc w:val="center"/>
              <w:rPr>
                <w:rFonts w:ascii="Calibri" w:eastAsiaTheme="minorHAnsi" w:hAnsi="Calibri"/>
                <w:sz w:val="22"/>
                <w:szCs w:val="22"/>
              </w:rPr>
            </w:pPr>
            <w:r w:rsidRPr="00294639">
              <w:rPr>
                <w:rFonts w:ascii="Calibri" w:eastAsiaTheme="minorHAnsi" w:hAnsi="Calibri"/>
                <w:sz w:val="22"/>
                <w:szCs w:val="22"/>
              </w:rPr>
              <w:t>5</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C6413" w:rsidRPr="004B0A16" w:rsidRDefault="004C6413" w:rsidP="004C6413">
            <w:pPr>
              <w:shd w:val="clear" w:color="auto" w:fill="FFFFFF"/>
              <w:rPr>
                <w:rFonts w:ascii="Calibri" w:hAnsi="Calibri" w:cs="Arial"/>
                <w:sz w:val="22"/>
                <w:szCs w:val="22"/>
              </w:rPr>
            </w:pPr>
            <w:r w:rsidRPr="004B0A16">
              <w:rPr>
                <w:rFonts w:ascii="Calibri" w:hAnsi="Calibri" w:cs="Arial"/>
                <w:sz w:val="22"/>
                <w:szCs w:val="22"/>
              </w:rPr>
              <w:t>To consider a Link Councillor for Caring Town Information Exchange and to note the July-December 2017 service update breakdown and ‘Help in Hard Times’ leaflet.</w:t>
            </w:r>
          </w:p>
        </w:tc>
        <w:tc>
          <w:tcPr>
            <w:tcW w:w="5148" w:type="dxa"/>
            <w:tcBorders>
              <w:top w:val="single" w:sz="4" w:space="0" w:color="auto"/>
              <w:left w:val="nil"/>
              <w:bottom w:val="single" w:sz="4" w:space="0" w:color="auto"/>
              <w:right w:val="single" w:sz="8" w:space="0" w:color="auto"/>
            </w:tcBorders>
          </w:tcPr>
          <w:p w:rsidR="00902E83" w:rsidRPr="004B0A16" w:rsidRDefault="00902E83" w:rsidP="00902E83">
            <w:pPr>
              <w:pStyle w:val="BodyTextIndent3"/>
              <w:ind w:left="45" w:firstLine="1"/>
              <w:rPr>
                <w:rFonts w:ascii="Calibri" w:hAnsi="Calibri"/>
                <w:b w:val="0"/>
                <w:sz w:val="22"/>
                <w:szCs w:val="22"/>
              </w:rPr>
            </w:pPr>
            <w:r w:rsidRPr="004B0A16">
              <w:rPr>
                <w:rFonts w:ascii="Calibri" w:hAnsi="Calibri"/>
                <w:b w:val="0"/>
                <w:sz w:val="22"/>
                <w:szCs w:val="22"/>
              </w:rPr>
              <w:t xml:space="preserve">It was acknowledged that a number of </w:t>
            </w:r>
            <w:proofErr w:type="spellStart"/>
            <w:r w:rsidRPr="004B0A16">
              <w:rPr>
                <w:rFonts w:ascii="Calibri" w:hAnsi="Calibri"/>
                <w:b w:val="0"/>
                <w:sz w:val="22"/>
                <w:szCs w:val="22"/>
              </w:rPr>
              <w:t>Cllrs</w:t>
            </w:r>
            <w:proofErr w:type="spellEnd"/>
            <w:r w:rsidRPr="004B0A16">
              <w:rPr>
                <w:rFonts w:ascii="Calibri" w:hAnsi="Calibri"/>
                <w:b w:val="0"/>
                <w:sz w:val="22"/>
                <w:szCs w:val="22"/>
              </w:rPr>
              <w:t xml:space="preserve"> are engaged with the CTIE in various forums</w:t>
            </w:r>
            <w:r w:rsidR="00BF2552" w:rsidRPr="004B0A16">
              <w:rPr>
                <w:rFonts w:ascii="Calibri" w:hAnsi="Calibri"/>
                <w:b w:val="0"/>
                <w:sz w:val="22"/>
                <w:szCs w:val="22"/>
              </w:rPr>
              <w:t>,</w:t>
            </w:r>
            <w:r w:rsidRPr="004B0A16">
              <w:rPr>
                <w:rFonts w:ascii="Calibri" w:hAnsi="Calibri"/>
                <w:b w:val="0"/>
                <w:sz w:val="22"/>
                <w:szCs w:val="22"/>
              </w:rPr>
              <w:t xml:space="preserve"> but </w:t>
            </w:r>
            <w:r w:rsidR="00BF2552" w:rsidRPr="004B0A16">
              <w:rPr>
                <w:rFonts w:ascii="Calibri" w:hAnsi="Calibri"/>
                <w:b w:val="0"/>
                <w:sz w:val="22"/>
                <w:szCs w:val="22"/>
              </w:rPr>
              <w:t xml:space="preserve">despite this </w:t>
            </w:r>
            <w:r w:rsidRPr="004B0A16">
              <w:rPr>
                <w:rFonts w:ascii="Calibri" w:hAnsi="Calibri"/>
                <w:b w:val="0"/>
                <w:sz w:val="22"/>
                <w:szCs w:val="22"/>
              </w:rPr>
              <w:t xml:space="preserve">it is important to have a specific Link Councillor who can report back to Committee. To </w:t>
            </w:r>
            <w:r w:rsidRPr="004B0A16">
              <w:rPr>
                <w:rFonts w:ascii="Calibri" w:hAnsi="Calibri"/>
                <w:sz w:val="22"/>
                <w:szCs w:val="22"/>
              </w:rPr>
              <w:t>RECOMMEND</w:t>
            </w:r>
            <w:r w:rsidRPr="004B0A16">
              <w:rPr>
                <w:rFonts w:ascii="Calibri" w:hAnsi="Calibri"/>
                <w:b w:val="0"/>
                <w:sz w:val="22"/>
                <w:szCs w:val="22"/>
              </w:rPr>
              <w:t xml:space="preserve"> to Full Council that </w:t>
            </w:r>
            <w:proofErr w:type="spellStart"/>
            <w:r w:rsidRPr="004B0A16">
              <w:rPr>
                <w:rFonts w:ascii="Calibri" w:hAnsi="Calibri"/>
                <w:b w:val="0"/>
                <w:sz w:val="22"/>
                <w:szCs w:val="22"/>
              </w:rPr>
              <w:t>Cllr</w:t>
            </w:r>
            <w:proofErr w:type="spellEnd"/>
            <w:r w:rsidRPr="004B0A16">
              <w:rPr>
                <w:rFonts w:ascii="Calibri" w:hAnsi="Calibri"/>
                <w:b w:val="0"/>
                <w:sz w:val="22"/>
                <w:szCs w:val="22"/>
              </w:rPr>
              <w:t xml:space="preserve"> Parker is considered for</w:t>
            </w:r>
            <w:r w:rsidR="00BF2552" w:rsidRPr="004B0A16">
              <w:rPr>
                <w:rFonts w:ascii="Calibri" w:hAnsi="Calibri"/>
                <w:b w:val="0"/>
                <w:sz w:val="22"/>
                <w:szCs w:val="22"/>
              </w:rPr>
              <w:t>:</w:t>
            </w:r>
            <w:r w:rsidRPr="004B0A16">
              <w:rPr>
                <w:rFonts w:ascii="Calibri" w:hAnsi="Calibri"/>
                <w:b w:val="0"/>
                <w:sz w:val="22"/>
                <w:szCs w:val="22"/>
              </w:rPr>
              <w:t xml:space="preserve"> the Caring Town Information Exchange Link Councillor</w:t>
            </w:r>
            <w:r w:rsidR="00BF2552" w:rsidRPr="004B0A16">
              <w:rPr>
                <w:rFonts w:ascii="Calibri" w:hAnsi="Calibri"/>
                <w:b w:val="0"/>
                <w:sz w:val="22"/>
                <w:szCs w:val="22"/>
              </w:rPr>
              <w:t xml:space="preserve">; as </w:t>
            </w:r>
            <w:r w:rsidRPr="004B0A16">
              <w:rPr>
                <w:rFonts w:ascii="Calibri" w:hAnsi="Calibri"/>
                <w:b w:val="0"/>
                <w:sz w:val="22"/>
                <w:szCs w:val="22"/>
              </w:rPr>
              <w:t xml:space="preserve">an additional Link Councillor for Elderly and Vulnerable People, and Young People; and that </w:t>
            </w:r>
            <w:proofErr w:type="spellStart"/>
            <w:r w:rsidRPr="004B0A16">
              <w:rPr>
                <w:rFonts w:ascii="Calibri" w:hAnsi="Calibri"/>
                <w:b w:val="0"/>
                <w:sz w:val="22"/>
                <w:szCs w:val="22"/>
              </w:rPr>
              <w:t>Cllr</w:t>
            </w:r>
            <w:proofErr w:type="spellEnd"/>
            <w:r w:rsidRPr="004B0A16">
              <w:rPr>
                <w:rFonts w:ascii="Calibri" w:hAnsi="Calibri"/>
                <w:b w:val="0"/>
                <w:sz w:val="22"/>
                <w:szCs w:val="22"/>
              </w:rPr>
              <w:t xml:space="preserve"> Parker expands this role into the wider community building work outlined </w:t>
            </w:r>
            <w:r w:rsidR="0094206B" w:rsidRPr="004B0A16">
              <w:rPr>
                <w:rFonts w:ascii="Calibri" w:hAnsi="Calibri"/>
                <w:b w:val="0"/>
                <w:sz w:val="22"/>
                <w:szCs w:val="22"/>
              </w:rPr>
              <w:t>in</w:t>
            </w:r>
            <w:r w:rsidRPr="004B0A16">
              <w:rPr>
                <w:rFonts w:ascii="Calibri" w:hAnsi="Calibri"/>
                <w:b w:val="0"/>
                <w:sz w:val="22"/>
                <w:szCs w:val="22"/>
              </w:rPr>
              <w:t xml:space="preserve"> Item 4</w:t>
            </w:r>
            <w:r w:rsidR="0094206B" w:rsidRPr="004B0A16">
              <w:rPr>
                <w:rFonts w:ascii="Calibri" w:hAnsi="Calibri"/>
                <w:b w:val="0"/>
                <w:sz w:val="22"/>
                <w:szCs w:val="22"/>
              </w:rPr>
              <w:t xml:space="preserve"> (above)</w:t>
            </w:r>
            <w:r w:rsidRPr="004B0A16">
              <w:rPr>
                <w:rFonts w:ascii="Calibri" w:hAnsi="Calibri"/>
                <w:b w:val="0"/>
                <w:sz w:val="22"/>
                <w:szCs w:val="22"/>
              </w:rPr>
              <w:t xml:space="preserve">. </w:t>
            </w:r>
          </w:p>
          <w:p w:rsidR="00902E83" w:rsidRPr="004B0A16" w:rsidRDefault="00902E83" w:rsidP="00902E83">
            <w:pPr>
              <w:pStyle w:val="BodyTextIndent3"/>
              <w:ind w:left="45" w:firstLine="1"/>
              <w:rPr>
                <w:rFonts w:ascii="Calibri" w:hAnsi="Calibri"/>
                <w:b w:val="0"/>
                <w:sz w:val="22"/>
                <w:szCs w:val="22"/>
              </w:rPr>
            </w:pPr>
          </w:p>
          <w:p w:rsidR="00856CE5" w:rsidRPr="004B0A16" w:rsidRDefault="00902E83" w:rsidP="00856CE5">
            <w:pPr>
              <w:pStyle w:val="BodyTextIndent3"/>
              <w:ind w:left="45" w:firstLine="1"/>
              <w:rPr>
                <w:rFonts w:ascii="Calibri" w:hAnsi="Calibri"/>
                <w:b w:val="0"/>
                <w:sz w:val="22"/>
                <w:szCs w:val="22"/>
              </w:rPr>
            </w:pPr>
            <w:r w:rsidRPr="004B0A16">
              <w:rPr>
                <w:rFonts w:ascii="Calibri" w:hAnsi="Calibri"/>
                <w:b w:val="0"/>
                <w:sz w:val="22"/>
                <w:szCs w:val="22"/>
              </w:rPr>
              <w:t xml:space="preserve">The CTIE service update </w:t>
            </w:r>
            <w:r w:rsidR="0094206B" w:rsidRPr="004B0A16">
              <w:rPr>
                <w:rFonts w:ascii="Calibri" w:hAnsi="Calibri"/>
                <w:b w:val="0"/>
                <w:sz w:val="22"/>
                <w:szCs w:val="22"/>
              </w:rPr>
              <w:t xml:space="preserve">for July-December 2017 </w:t>
            </w:r>
            <w:r w:rsidRPr="004B0A16">
              <w:rPr>
                <w:rFonts w:ascii="Calibri" w:hAnsi="Calibri"/>
                <w:b w:val="0"/>
                <w:sz w:val="22"/>
                <w:szCs w:val="22"/>
              </w:rPr>
              <w:t>and the MPM monthly report f</w:t>
            </w:r>
            <w:r w:rsidR="0094206B" w:rsidRPr="004B0A16">
              <w:rPr>
                <w:rFonts w:ascii="Calibri" w:hAnsi="Calibri"/>
                <w:b w:val="0"/>
                <w:sz w:val="22"/>
                <w:szCs w:val="22"/>
              </w:rPr>
              <w:t>or January 2018</w:t>
            </w:r>
            <w:r w:rsidRPr="004B0A16">
              <w:rPr>
                <w:rFonts w:ascii="Calibri" w:hAnsi="Calibri"/>
                <w:b w:val="0"/>
                <w:sz w:val="22"/>
                <w:szCs w:val="22"/>
              </w:rPr>
              <w:t xml:space="preserve"> were noted.</w:t>
            </w:r>
            <w:r w:rsidR="0094206B" w:rsidRPr="004B0A16">
              <w:rPr>
                <w:rFonts w:ascii="Calibri" w:hAnsi="Calibri"/>
                <w:b w:val="0"/>
                <w:sz w:val="22"/>
                <w:szCs w:val="22"/>
              </w:rPr>
              <w:t xml:space="preserve"> </w:t>
            </w:r>
            <w:r w:rsidR="00856CE5" w:rsidRPr="004B0A16">
              <w:rPr>
                <w:rFonts w:ascii="Calibri" w:hAnsi="Calibri"/>
                <w:b w:val="0"/>
                <w:sz w:val="22"/>
                <w:szCs w:val="22"/>
              </w:rPr>
              <w:t xml:space="preserve">The Committee welcomed the </w:t>
            </w:r>
            <w:r w:rsidR="00BF2552" w:rsidRPr="004B0A16">
              <w:rPr>
                <w:rFonts w:ascii="Calibri" w:hAnsi="Calibri"/>
                <w:b w:val="0"/>
                <w:sz w:val="22"/>
                <w:szCs w:val="22"/>
              </w:rPr>
              <w:t>production</w:t>
            </w:r>
            <w:r w:rsidR="0094206B" w:rsidRPr="004B0A16">
              <w:rPr>
                <w:rFonts w:ascii="Calibri" w:hAnsi="Calibri"/>
                <w:b w:val="0"/>
                <w:sz w:val="22"/>
                <w:szCs w:val="22"/>
              </w:rPr>
              <w:t xml:space="preserve"> of the CTIE ‘Help in Hard Times’ leaflet </w:t>
            </w:r>
            <w:r w:rsidR="00856CE5" w:rsidRPr="004B0A16">
              <w:rPr>
                <w:rFonts w:ascii="Calibri" w:hAnsi="Calibri"/>
                <w:b w:val="0"/>
                <w:sz w:val="22"/>
                <w:szCs w:val="22"/>
              </w:rPr>
              <w:t>and its contribution to informing and directing the community to the services and support they could access and benefit from.</w:t>
            </w:r>
          </w:p>
        </w:tc>
      </w:tr>
      <w:tr w:rsidR="004C6413" w:rsidRPr="00AC0A55" w:rsidTr="004A5893">
        <w:trPr>
          <w:trHeight w:val="24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C6413" w:rsidRPr="00294639" w:rsidRDefault="004C6413" w:rsidP="004C6413">
            <w:pPr>
              <w:jc w:val="center"/>
              <w:rPr>
                <w:rFonts w:ascii="Calibri" w:eastAsiaTheme="minorHAnsi" w:hAnsi="Calibri"/>
                <w:sz w:val="22"/>
                <w:szCs w:val="22"/>
              </w:rPr>
            </w:pPr>
            <w:r w:rsidRPr="00294639">
              <w:rPr>
                <w:rFonts w:ascii="Calibri" w:eastAsiaTheme="minorHAnsi" w:hAnsi="Calibri"/>
                <w:sz w:val="22"/>
                <w:szCs w:val="22"/>
              </w:rPr>
              <w:t>6</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C6413" w:rsidRPr="004B0A16" w:rsidRDefault="004C6413" w:rsidP="004C6413">
            <w:pPr>
              <w:shd w:val="clear" w:color="auto" w:fill="FFFFFF"/>
              <w:rPr>
                <w:rFonts w:ascii="Calibri" w:hAnsi="Calibri" w:cs="Arial"/>
                <w:sz w:val="22"/>
                <w:szCs w:val="22"/>
              </w:rPr>
            </w:pPr>
            <w:r w:rsidRPr="004B0A16">
              <w:rPr>
                <w:rFonts w:ascii="Calibri" w:hAnsi="Calibri" w:cs="Arial"/>
                <w:sz w:val="22"/>
                <w:szCs w:val="22"/>
              </w:rPr>
              <w:t>To consider setting up a Working Group to organise the Totnes beacon as part of ‘Battles Over – A Nation’s Tribute’ commemorations on 11</w:t>
            </w:r>
            <w:r w:rsidRPr="004B0A16">
              <w:rPr>
                <w:rFonts w:ascii="Calibri" w:hAnsi="Calibri" w:cs="Arial"/>
                <w:sz w:val="22"/>
                <w:szCs w:val="22"/>
                <w:vertAlign w:val="superscript"/>
              </w:rPr>
              <w:t>th</w:t>
            </w:r>
            <w:r w:rsidRPr="004B0A16">
              <w:rPr>
                <w:rFonts w:ascii="Calibri" w:hAnsi="Calibri" w:cs="Arial"/>
                <w:sz w:val="22"/>
                <w:szCs w:val="22"/>
              </w:rPr>
              <w:t xml:space="preserve"> November 2018 and to note the latest update from the organisers.</w:t>
            </w:r>
          </w:p>
        </w:tc>
        <w:tc>
          <w:tcPr>
            <w:tcW w:w="5148" w:type="dxa"/>
            <w:tcBorders>
              <w:top w:val="single" w:sz="4" w:space="0" w:color="auto"/>
              <w:left w:val="nil"/>
              <w:bottom w:val="single" w:sz="4" w:space="0" w:color="auto"/>
              <w:right w:val="single" w:sz="8" w:space="0" w:color="auto"/>
            </w:tcBorders>
          </w:tcPr>
          <w:p w:rsidR="0094206B" w:rsidRPr="004B0A16" w:rsidRDefault="0094206B" w:rsidP="004A5893">
            <w:pPr>
              <w:pStyle w:val="BodyTextIndent3"/>
              <w:ind w:left="45" w:firstLine="1"/>
              <w:rPr>
                <w:rFonts w:ascii="Calibri" w:hAnsi="Calibri"/>
                <w:b w:val="0"/>
                <w:sz w:val="22"/>
                <w:szCs w:val="22"/>
              </w:rPr>
            </w:pPr>
            <w:proofErr w:type="spellStart"/>
            <w:r w:rsidRPr="004B0A16">
              <w:rPr>
                <w:rFonts w:ascii="Calibri" w:hAnsi="Calibri"/>
                <w:b w:val="0"/>
                <w:sz w:val="22"/>
                <w:szCs w:val="22"/>
              </w:rPr>
              <w:t>Cllr</w:t>
            </w:r>
            <w:proofErr w:type="spellEnd"/>
            <w:r w:rsidRPr="004B0A16">
              <w:rPr>
                <w:rFonts w:ascii="Calibri" w:hAnsi="Calibri"/>
                <w:b w:val="0"/>
                <w:sz w:val="22"/>
                <w:szCs w:val="22"/>
              </w:rPr>
              <w:t xml:space="preserve"> Simms repo</w:t>
            </w:r>
            <w:r w:rsidR="00BF2552" w:rsidRPr="004B0A16">
              <w:rPr>
                <w:rFonts w:ascii="Calibri" w:hAnsi="Calibri"/>
                <w:b w:val="0"/>
                <w:sz w:val="22"/>
                <w:szCs w:val="22"/>
              </w:rPr>
              <w:t xml:space="preserve">rted that he and </w:t>
            </w:r>
            <w:proofErr w:type="spellStart"/>
            <w:r w:rsidR="00BF2552" w:rsidRPr="004B0A16">
              <w:rPr>
                <w:rFonts w:ascii="Calibri" w:hAnsi="Calibri"/>
                <w:b w:val="0"/>
                <w:sz w:val="22"/>
                <w:szCs w:val="22"/>
              </w:rPr>
              <w:t>Cllr</w:t>
            </w:r>
            <w:proofErr w:type="spellEnd"/>
            <w:r w:rsidR="00BF2552" w:rsidRPr="004B0A16">
              <w:rPr>
                <w:rFonts w:ascii="Calibri" w:hAnsi="Calibri"/>
                <w:b w:val="0"/>
                <w:sz w:val="22"/>
                <w:szCs w:val="22"/>
              </w:rPr>
              <w:t xml:space="preserve"> Paine have </w:t>
            </w:r>
            <w:r w:rsidRPr="004B0A16">
              <w:rPr>
                <w:rFonts w:ascii="Calibri" w:hAnsi="Calibri"/>
                <w:b w:val="0"/>
                <w:sz w:val="22"/>
                <w:szCs w:val="22"/>
              </w:rPr>
              <w:t>volunteered to prepare the beacon for this event, which follows a set timetable for national commemoration.</w:t>
            </w:r>
          </w:p>
          <w:p w:rsidR="0094206B" w:rsidRPr="004B0A16" w:rsidRDefault="0094206B" w:rsidP="004A5893">
            <w:pPr>
              <w:pStyle w:val="BodyTextIndent3"/>
              <w:ind w:left="45" w:firstLine="1"/>
              <w:rPr>
                <w:rFonts w:ascii="Calibri" w:hAnsi="Calibri"/>
                <w:b w:val="0"/>
                <w:sz w:val="22"/>
                <w:szCs w:val="22"/>
              </w:rPr>
            </w:pPr>
            <w:r w:rsidRPr="004B0A16">
              <w:rPr>
                <w:rFonts w:ascii="Calibri" w:hAnsi="Calibri"/>
                <w:b w:val="0"/>
                <w:sz w:val="22"/>
                <w:szCs w:val="22"/>
              </w:rPr>
              <w:t xml:space="preserve">To </w:t>
            </w:r>
            <w:r w:rsidRPr="004B0A16">
              <w:rPr>
                <w:rFonts w:ascii="Calibri" w:hAnsi="Calibri"/>
                <w:sz w:val="22"/>
                <w:szCs w:val="22"/>
              </w:rPr>
              <w:t>RECOMMEND</w:t>
            </w:r>
            <w:r w:rsidRPr="004B0A16">
              <w:rPr>
                <w:rFonts w:ascii="Calibri" w:hAnsi="Calibri"/>
                <w:b w:val="0"/>
                <w:sz w:val="22"/>
                <w:szCs w:val="22"/>
              </w:rPr>
              <w:t xml:space="preserve"> to Full Council that a Working Group is established involving the following community groups to ensure that the commemorative event is widely</w:t>
            </w:r>
          </w:p>
          <w:p w:rsidR="0094206B" w:rsidRPr="004B0A16" w:rsidRDefault="0094206B" w:rsidP="00BF2552">
            <w:pPr>
              <w:pStyle w:val="BodyTextIndent3"/>
              <w:ind w:left="45" w:firstLine="1"/>
              <w:rPr>
                <w:rFonts w:ascii="Calibri" w:hAnsi="Calibri"/>
                <w:b w:val="0"/>
                <w:sz w:val="22"/>
                <w:szCs w:val="22"/>
              </w:rPr>
            </w:pPr>
            <w:r w:rsidRPr="004B0A16">
              <w:rPr>
                <w:rFonts w:ascii="Calibri" w:hAnsi="Calibri"/>
                <w:b w:val="0"/>
                <w:sz w:val="22"/>
                <w:szCs w:val="22"/>
              </w:rPr>
              <w:t>promoted and supported across the town: St Mary’s Church (</w:t>
            </w:r>
            <w:r w:rsidR="00BF2552" w:rsidRPr="004B0A16">
              <w:rPr>
                <w:rFonts w:ascii="Calibri" w:hAnsi="Calibri"/>
                <w:b w:val="0"/>
                <w:sz w:val="22"/>
                <w:szCs w:val="22"/>
              </w:rPr>
              <w:t xml:space="preserve">the organizers have requested that </w:t>
            </w:r>
            <w:r w:rsidRPr="004B0A16">
              <w:rPr>
                <w:rFonts w:ascii="Calibri" w:hAnsi="Calibri"/>
                <w:b w:val="0"/>
                <w:sz w:val="22"/>
                <w:szCs w:val="22"/>
              </w:rPr>
              <w:t>bells be run</w:t>
            </w:r>
            <w:r w:rsidR="00BF2552" w:rsidRPr="004B0A16">
              <w:rPr>
                <w:rFonts w:ascii="Calibri" w:hAnsi="Calibri"/>
                <w:b w:val="0"/>
                <w:sz w:val="22"/>
                <w:szCs w:val="22"/>
              </w:rPr>
              <w:t>g</w:t>
            </w:r>
            <w:r w:rsidRPr="004B0A16">
              <w:rPr>
                <w:rFonts w:ascii="Calibri" w:hAnsi="Calibri"/>
                <w:b w:val="0"/>
                <w:sz w:val="22"/>
                <w:szCs w:val="22"/>
              </w:rPr>
              <w:t>) and all churches/religious groups in the town; the Royal British Legion; the Army, Air and Sea Cadet</w:t>
            </w:r>
            <w:r w:rsidR="00BF2552" w:rsidRPr="004B0A16">
              <w:rPr>
                <w:rFonts w:ascii="Calibri" w:hAnsi="Calibri"/>
                <w:b w:val="0"/>
                <w:sz w:val="22"/>
                <w:szCs w:val="22"/>
              </w:rPr>
              <w:t>s</w:t>
            </w:r>
            <w:r w:rsidRPr="004B0A16">
              <w:rPr>
                <w:rFonts w:ascii="Calibri" w:hAnsi="Calibri"/>
                <w:b w:val="0"/>
                <w:sz w:val="22"/>
                <w:szCs w:val="22"/>
              </w:rPr>
              <w:t>; Scouts, Guides, Cubs, Brownies</w:t>
            </w:r>
            <w:r w:rsidR="005753E9" w:rsidRPr="004B0A16">
              <w:rPr>
                <w:rFonts w:ascii="Calibri" w:hAnsi="Calibri"/>
                <w:b w:val="0"/>
                <w:sz w:val="22"/>
                <w:szCs w:val="22"/>
              </w:rPr>
              <w:t>; KEVICC, St John</w:t>
            </w:r>
            <w:r w:rsidR="0086447F" w:rsidRPr="004B0A16">
              <w:rPr>
                <w:rFonts w:ascii="Calibri" w:hAnsi="Calibri"/>
                <w:b w:val="0"/>
                <w:sz w:val="22"/>
                <w:szCs w:val="22"/>
              </w:rPr>
              <w:t>’</w:t>
            </w:r>
            <w:r w:rsidR="005753E9" w:rsidRPr="004B0A16">
              <w:rPr>
                <w:rFonts w:ascii="Calibri" w:hAnsi="Calibri"/>
                <w:b w:val="0"/>
                <w:sz w:val="22"/>
                <w:szCs w:val="22"/>
              </w:rPr>
              <w:t>s, and the Grove School; Totnes Museum</w:t>
            </w:r>
            <w:r w:rsidR="0086447F" w:rsidRPr="004B0A16">
              <w:rPr>
                <w:rFonts w:ascii="Calibri" w:hAnsi="Calibri"/>
                <w:b w:val="0"/>
                <w:sz w:val="22"/>
                <w:szCs w:val="22"/>
              </w:rPr>
              <w:t>; Totnes Image Bank</w:t>
            </w:r>
            <w:r w:rsidR="00BF2552" w:rsidRPr="004B0A16">
              <w:rPr>
                <w:rFonts w:ascii="Calibri" w:hAnsi="Calibri"/>
                <w:b w:val="0"/>
                <w:sz w:val="22"/>
                <w:szCs w:val="22"/>
              </w:rPr>
              <w:t>; Totnes Band (for the sounding of The Last Post)</w:t>
            </w:r>
            <w:r w:rsidR="0086447F" w:rsidRPr="004B0A16">
              <w:rPr>
                <w:rFonts w:ascii="Calibri" w:hAnsi="Calibri"/>
                <w:b w:val="0"/>
                <w:sz w:val="22"/>
                <w:szCs w:val="22"/>
              </w:rPr>
              <w:t>.</w:t>
            </w:r>
          </w:p>
        </w:tc>
      </w:tr>
      <w:tr w:rsidR="004C6413" w:rsidRPr="00AC0A55"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C6413" w:rsidRPr="00294639" w:rsidRDefault="004C6413" w:rsidP="004C6413">
            <w:pPr>
              <w:jc w:val="center"/>
              <w:rPr>
                <w:rFonts w:ascii="Calibri" w:eastAsiaTheme="minorHAnsi" w:hAnsi="Calibri"/>
                <w:sz w:val="22"/>
                <w:szCs w:val="22"/>
              </w:rPr>
            </w:pPr>
            <w:r w:rsidRPr="00294639">
              <w:rPr>
                <w:rFonts w:ascii="Calibri" w:eastAsiaTheme="minorHAnsi" w:hAnsi="Calibri"/>
                <w:sz w:val="22"/>
                <w:szCs w:val="22"/>
              </w:rPr>
              <w:t>7</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C6413" w:rsidRPr="004B0A16" w:rsidRDefault="004C6413" w:rsidP="004C6413">
            <w:pPr>
              <w:shd w:val="clear" w:color="auto" w:fill="FFFFFF"/>
              <w:rPr>
                <w:rFonts w:ascii="Calibri" w:hAnsi="Calibri" w:cs="Arial"/>
                <w:sz w:val="22"/>
                <w:szCs w:val="22"/>
              </w:rPr>
            </w:pPr>
            <w:r w:rsidRPr="004B0A16">
              <w:rPr>
                <w:rFonts w:ascii="Calibri" w:hAnsi="Calibri" w:cs="Arial"/>
                <w:sz w:val="22"/>
                <w:szCs w:val="22"/>
              </w:rPr>
              <w:t>To consider flying the Red Ensign in support of Merchant Navy Day on Monday 3</w:t>
            </w:r>
            <w:r w:rsidRPr="004B0A16">
              <w:rPr>
                <w:rFonts w:ascii="Calibri" w:hAnsi="Calibri" w:cs="Arial"/>
                <w:sz w:val="22"/>
                <w:szCs w:val="22"/>
                <w:vertAlign w:val="superscript"/>
              </w:rPr>
              <w:t>rd</w:t>
            </w:r>
            <w:r w:rsidRPr="004B0A16">
              <w:rPr>
                <w:rFonts w:ascii="Calibri" w:hAnsi="Calibri" w:cs="Arial"/>
                <w:sz w:val="22"/>
                <w:szCs w:val="22"/>
              </w:rPr>
              <w:t xml:space="preserve"> September above the Civic Hall.</w:t>
            </w:r>
          </w:p>
        </w:tc>
        <w:tc>
          <w:tcPr>
            <w:tcW w:w="5148" w:type="dxa"/>
            <w:tcBorders>
              <w:top w:val="single" w:sz="4" w:space="0" w:color="auto"/>
              <w:left w:val="nil"/>
              <w:bottom w:val="single" w:sz="4" w:space="0" w:color="auto"/>
              <w:right w:val="single" w:sz="8" w:space="0" w:color="auto"/>
            </w:tcBorders>
          </w:tcPr>
          <w:p w:rsidR="004C6413" w:rsidRPr="004B0A16" w:rsidRDefault="0086447F" w:rsidP="00800A81">
            <w:pPr>
              <w:pStyle w:val="BodyTextIndent3"/>
              <w:ind w:left="45" w:firstLine="1"/>
              <w:rPr>
                <w:rFonts w:ascii="Calibri" w:hAnsi="Calibri"/>
                <w:b w:val="0"/>
                <w:sz w:val="22"/>
                <w:szCs w:val="22"/>
              </w:rPr>
            </w:pPr>
            <w:r w:rsidRPr="004B0A16">
              <w:rPr>
                <w:rFonts w:ascii="Calibri" w:hAnsi="Calibri"/>
                <w:b w:val="0"/>
                <w:sz w:val="22"/>
                <w:szCs w:val="22"/>
              </w:rPr>
              <w:t xml:space="preserve">To </w:t>
            </w:r>
            <w:r w:rsidRPr="004B0A16">
              <w:rPr>
                <w:rFonts w:ascii="Calibri" w:hAnsi="Calibri"/>
                <w:sz w:val="22"/>
                <w:szCs w:val="22"/>
              </w:rPr>
              <w:t>RECOMMEND</w:t>
            </w:r>
            <w:r w:rsidRPr="004B0A16">
              <w:rPr>
                <w:rFonts w:ascii="Calibri" w:hAnsi="Calibri"/>
                <w:b w:val="0"/>
                <w:sz w:val="22"/>
                <w:szCs w:val="22"/>
              </w:rPr>
              <w:t xml:space="preserve"> to Full Council that the Red Ensign is flown from the Civic Hall on Monday 3</w:t>
            </w:r>
            <w:r w:rsidRPr="004B0A16">
              <w:rPr>
                <w:rFonts w:ascii="Calibri" w:hAnsi="Calibri"/>
                <w:b w:val="0"/>
                <w:sz w:val="22"/>
                <w:szCs w:val="22"/>
                <w:vertAlign w:val="superscript"/>
              </w:rPr>
              <w:t>rd</w:t>
            </w:r>
            <w:r w:rsidRPr="004B0A16">
              <w:rPr>
                <w:rFonts w:ascii="Calibri" w:hAnsi="Calibri"/>
                <w:b w:val="0"/>
                <w:sz w:val="22"/>
                <w:szCs w:val="22"/>
              </w:rPr>
              <w:t xml:space="preserve"> September for Merch</w:t>
            </w:r>
            <w:r w:rsidR="00800A81" w:rsidRPr="004B0A16">
              <w:rPr>
                <w:rFonts w:ascii="Calibri" w:hAnsi="Calibri"/>
                <w:b w:val="0"/>
                <w:sz w:val="22"/>
                <w:szCs w:val="22"/>
              </w:rPr>
              <w:t>a</w:t>
            </w:r>
            <w:r w:rsidRPr="004B0A16">
              <w:rPr>
                <w:rFonts w:ascii="Calibri" w:hAnsi="Calibri"/>
                <w:b w:val="0"/>
                <w:sz w:val="22"/>
                <w:szCs w:val="22"/>
              </w:rPr>
              <w:t>nt Navy Day.</w:t>
            </w:r>
          </w:p>
        </w:tc>
      </w:tr>
      <w:tr w:rsidR="004C6413" w:rsidRPr="00AC0A55" w:rsidTr="004A5893">
        <w:trPr>
          <w:trHeight w:val="237"/>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C6413" w:rsidRPr="00294639" w:rsidRDefault="004C6413" w:rsidP="004C6413">
            <w:pPr>
              <w:jc w:val="center"/>
              <w:rPr>
                <w:rFonts w:ascii="Calibri" w:eastAsiaTheme="minorHAnsi" w:hAnsi="Calibri"/>
                <w:sz w:val="22"/>
                <w:szCs w:val="22"/>
              </w:rPr>
            </w:pPr>
            <w:r w:rsidRPr="00294639">
              <w:rPr>
                <w:rFonts w:ascii="Calibri" w:eastAsiaTheme="minorHAnsi" w:hAnsi="Calibri"/>
                <w:sz w:val="22"/>
                <w:szCs w:val="22"/>
              </w:rPr>
              <w:t>8</w:t>
            </w:r>
          </w:p>
        </w:tc>
        <w:tc>
          <w:tcPr>
            <w:tcW w:w="4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C6413" w:rsidRPr="004B0A16" w:rsidRDefault="004C6413" w:rsidP="004C6413">
            <w:pPr>
              <w:pStyle w:val="BodyTextIndent3"/>
              <w:ind w:left="0"/>
              <w:rPr>
                <w:rFonts w:ascii="Calibri" w:hAnsi="Calibri"/>
                <w:b w:val="0"/>
                <w:bCs/>
                <w:sz w:val="22"/>
                <w:szCs w:val="22"/>
              </w:rPr>
            </w:pPr>
            <w:r w:rsidRPr="004B0A16">
              <w:rPr>
                <w:rFonts w:ascii="Calibri" w:hAnsi="Calibri"/>
                <w:b w:val="0"/>
                <w:bCs/>
                <w:sz w:val="22"/>
                <w:szCs w:val="22"/>
              </w:rPr>
              <w:t xml:space="preserve">To note the date of the next meeting – </w:t>
            </w:r>
            <w:r w:rsidRPr="004B0A16">
              <w:rPr>
                <w:rFonts w:ascii="Calibri" w:hAnsi="Calibri"/>
                <w:bCs/>
                <w:sz w:val="22"/>
                <w:szCs w:val="22"/>
              </w:rPr>
              <w:t>Thursday 12</w:t>
            </w:r>
            <w:r w:rsidRPr="004B0A16">
              <w:rPr>
                <w:rFonts w:ascii="Calibri" w:hAnsi="Calibri"/>
                <w:bCs/>
                <w:sz w:val="22"/>
                <w:szCs w:val="22"/>
                <w:vertAlign w:val="superscript"/>
              </w:rPr>
              <w:t>th</w:t>
            </w:r>
            <w:r w:rsidRPr="004B0A16">
              <w:rPr>
                <w:rFonts w:ascii="Calibri" w:hAnsi="Calibri"/>
                <w:bCs/>
                <w:sz w:val="22"/>
                <w:szCs w:val="22"/>
              </w:rPr>
              <w:t xml:space="preserve"> April 2018 at 10.00am.</w:t>
            </w:r>
            <w:r w:rsidRPr="004B0A16">
              <w:rPr>
                <w:rFonts w:ascii="Calibri" w:hAnsi="Calibri"/>
                <w:b w:val="0"/>
                <w:bCs/>
                <w:sz w:val="22"/>
                <w:szCs w:val="22"/>
              </w:rPr>
              <w:t xml:space="preserve"> </w:t>
            </w:r>
          </w:p>
          <w:p w:rsidR="004C6413" w:rsidRPr="004B0A16" w:rsidRDefault="004C6413" w:rsidP="004C6413">
            <w:pPr>
              <w:pStyle w:val="BodyTextIndent3"/>
              <w:ind w:left="0"/>
              <w:rPr>
                <w:rFonts w:ascii="Calibri" w:hAnsi="Calibri"/>
                <w:sz w:val="22"/>
                <w:szCs w:val="22"/>
              </w:rPr>
            </w:pPr>
          </w:p>
        </w:tc>
        <w:tc>
          <w:tcPr>
            <w:tcW w:w="5148" w:type="dxa"/>
            <w:tcBorders>
              <w:top w:val="single" w:sz="4" w:space="0" w:color="auto"/>
              <w:left w:val="nil"/>
              <w:bottom w:val="single" w:sz="4" w:space="0" w:color="auto"/>
              <w:right w:val="single" w:sz="8" w:space="0" w:color="auto"/>
            </w:tcBorders>
          </w:tcPr>
          <w:p w:rsidR="004C6413" w:rsidRPr="004B0A16" w:rsidRDefault="004C6413" w:rsidP="001E0DA0">
            <w:pPr>
              <w:pStyle w:val="BodyTextIndent3"/>
              <w:ind w:left="45" w:firstLine="1"/>
              <w:rPr>
                <w:rFonts w:ascii="Calibri" w:hAnsi="Calibri"/>
                <w:b w:val="0"/>
                <w:sz w:val="22"/>
                <w:szCs w:val="22"/>
              </w:rPr>
            </w:pPr>
            <w:r w:rsidRPr="004B0A16">
              <w:rPr>
                <w:rFonts w:ascii="Calibri" w:hAnsi="Calibri"/>
                <w:b w:val="0"/>
                <w:sz w:val="22"/>
                <w:szCs w:val="22"/>
              </w:rPr>
              <w:t>Noted.</w:t>
            </w:r>
          </w:p>
        </w:tc>
      </w:tr>
    </w:tbl>
    <w:p w:rsidR="00D32894" w:rsidRDefault="00D32894" w:rsidP="00A95BF2">
      <w:pPr>
        <w:ind w:left="-1134"/>
        <w:jc w:val="both"/>
        <w:rPr>
          <w:rFonts w:asciiTheme="minorHAnsi" w:hAnsiTheme="minorHAnsi"/>
          <w:sz w:val="22"/>
          <w:szCs w:val="22"/>
        </w:rPr>
      </w:pPr>
    </w:p>
    <w:p w:rsidR="009E66AA" w:rsidRDefault="00A95BF2" w:rsidP="00A95BF2">
      <w:pPr>
        <w:ind w:left="-1134"/>
        <w:jc w:val="both"/>
        <w:rPr>
          <w:rFonts w:asciiTheme="minorHAnsi" w:hAnsiTheme="minorHAnsi"/>
          <w:sz w:val="22"/>
          <w:szCs w:val="22"/>
        </w:rPr>
      </w:pPr>
      <w:r>
        <w:rPr>
          <w:rFonts w:asciiTheme="minorHAnsi" w:hAnsiTheme="minorHAnsi"/>
          <w:sz w:val="22"/>
          <w:szCs w:val="22"/>
        </w:rPr>
        <w:t>END</w:t>
      </w:r>
    </w:p>
    <w:p w:rsidR="00A95BF2" w:rsidRDefault="00A95BF2" w:rsidP="00A95BF2">
      <w:pPr>
        <w:ind w:left="-1134"/>
        <w:jc w:val="both"/>
        <w:rPr>
          <w:rFonts w:asciiTheme="minorHAnsi" w:hAnsiTheme="minorHAnsi"/>
          <w:sz w:val="22"/>
          <w:szCs w:val="22"/>
        </w:rPr>
      </w:pPr>
    </w:p>
    <w:p w:rsidR="00053A12" w:rsidRDefault="00053A12" w:rsidP="00A95BF2">
      <w:pPr>
        <w:ind w:left="-1134"/>
        <w:jc w:val="both"/>
        <w:rPr>
          <w:rFonts w:asciiTheme="minorHAnsi" w:hAnsiTheme="minorHAnsi"/>
          <w:sz w:val="22"/>
          <w:szCs w:val="22"/>
        </w:rPr>
      </w:pPr>
    </w:p>
    <w:p w:rsidR="00D827A7" w:rsidRDefault="00053A12" w:rsidP="00A95BF2">
      <w:pPr>
        <w:ind w:left="-1134"/>
        <w:jc w:val="both"/>
        <w:rPr>
          <w:rFonts w:asciiTheme="minorHAnsi" w:hAnsiTheme="minorHAnsi"/>
          <w:sz w:val="22"/>
          <w:szCs w:val="22"/>
        </w:rPr>
      </w:pPr>
      <w:r>
        <w:rPr>
          <w:rFonts w:asciiTheme="minorHAnsi" w:hAnsiTheme="minorHAnsi"/>
          <w:sz w:val="22"/>
          <w:szCs w:val="22"/>
        </w:rPr>
        <w:t>C</w:t>
      </w:r>
    </w:p>
    <w:p w:rsidR="00D827A7" w:rsidRDefault="00053A12" w:rsidP="00053A12">
      <w:pPr>
        <w:jc w:val="both"/>
        <w:rPr>
          <w:rFonts w:asciiTheme="minorHAnsi" w:hAnsiTheme="minorHAnsi"/>
          <w:sz w:val="22"/>
          <w:szCs w:val="22"/>
        </w:rPr>
      </w:pPr>
      <w:r>
        <w:rPr>
          <w:rFonts w:asciiTheme="minorHAnsi" w:hAnsiTheme="minorHAnsi"/>
          <w:sz w:val="22"/>
          <w:szCs w:val="22"/>
        </w:rPr>
        <w:t>CHAIR</w:t>
      </w: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p w:rsidR="00BE74FC" w:rsidRDefault="00BE74FC" w:rsidP="00053A12">
      <w:pPr>
        <w:jc w:val="both"/>
        <w:rPr>
          <w:rFonts w:asciiTheme="minorHAnsi" w:hAnsiTheme="minorHAnsi"/>
          <w:sz w:val="22"/>
          <w:szCs w:val="22"/>
        </w:rPr>
      </w:pPr>
    </w:p>
    <w:sectPr w:rsidR="00BE74FC" w:rsidSect="009A5C0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E5" w:rsidRDefault="00856CE5" w:rsidP="00AA7B3E">
      <w:r>
        <w:separator/>
      </w:r>
    </w:p>
  </w:endnote>
  <w:endnote w:type="continuationSeparator" w:id="0">
    <w:p w:rsidR="00856CE5" w:rsidRDefault="00856CE5" w:rsidP="00AA7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E5" w:rsidRDefault="00856C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E5" w:rsidRDefault="00856C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E5" w:rsidRDefault="00856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E5" w:rsidRDefault="00856CE5" w:rsidP="00AA7B3E">
      <w:r>
        <w:separator/>
      </w:r>
    </w:p>
  </w:footnote>
  <w:footnote w:type="continuationSeparator" w:id="0">
    <w:p w:rsidR="00856CE5" w:rsidRDefault="00856CE5"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E5" w:rsidRDefault="00856C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668393"/>
      <w:docPartObj>
        <w:docPartGallery w:val="Watermarks"/>
        <w:docPartUnique/>
      </w:docPartObj>
    </w:sdtPr>
    <w:sdtContent>
      <w:p w:rsidR="00856CE5" w:rsidRDefault="005A2732">
        <w:pPr>
          <w:pStyle w:val="Header"/>
        </w:pPr>
        <w:r w:rsidRPr="005A2732">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E5" w:rsidRDefault="00856C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F0A"/>
    <w:multiLevelType w:val="hybridMultilevel"/>
    <w:tmpl w:val="2F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B5128"/>
    <w:multiLevelType w:val="hybridMultilevel"/>
    <w:tmpl w:val="0A3E6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E74D56"/>
    <w:multiLevelType w:val="hybridMultilevel"/>
    <w:tmpl w:val="9772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65B7371"/>
    <w:multiLevelType w:val="hybridMultilevel"/>
    <w:tmpl w:val="15BC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944F25"/>
    <w:multiLevelType w:val="hybridMultilevel"/>
    <w:tmpl w:val="C138F1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B311FBE"/>
    <w:multiLevelType w:val="hybridMultilevel"/>
    <w:tmpl w:val="0996119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6">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9"/>
  </w:num>
  <w:num w:numId="4">
    <w:abstractNumId w:val="5"/>
  </w:num>
  <w:num w:numId="5">
    <w:abstractNumId w:val="23"/>
  </w:num>
  <w:num w:numId="6">
    <w:abstractNumId w:val="15"/>
  </w:num>
  <w:num w:numId="7">
    <w:abstractNumId w:val="35"/>
  </w:num>
  <w:num w:numId="8">
    <w:abstractNumId w:val="33"/>
  </w:num>
  <w:num w:numId="9">
    <w:abstractNumId w:val="3"/>
  </w:num>
  <w:num w:numId="10">
    <w:abstractNumId w:val="27"/>
  </w:num>
  <w:num w:numId="11">
    <w:abstractNumId w:val="17"/>
  </w:num>
  <w:num w:numId="12">
    <w:abstractNumId w:val="13"/>
  </w:num>
  <w:num w:numId="13">
    <w:abstractNumId w:val="1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32"/>
  </w:num>
  <w:num w:numId="18">
    <w:abstractNumId w:val="34"/>
  </w:num>
  <w:num w:numId="19">
    <w:abstractNumId w:val="20"/>
  </w:num>
  <w:num w:numId="20">
    <w:abstractNumId w:val="2"/>
  </w:num>
  <w:num w:numId="21">
    <w:abstractNumId w:val="6"/>
  </w:num>
  <w:num w:numId="22">
    <w:abstractNumId w:val="1"/>
  </w:num>
  <w:num w:numId="23">
    <w:abstractNumId w:val="24"/>
  </w:num>
  <w:num w:numId="24">
    <w:abstractNumId w:val="28"/>
  </w:num>
  <w:num w:numId="25">
    <w:abstractNumId w:val="22"/>
  </w:num>
  <w:num w:numId="26">
    <w:abstractNumId w:val="7"/>
  </w:num>
  <w:num w:numId="27">
    <w:abstractNumId w:val="21"/>
  </w:num>
  <w:num w:numId="28">
    <w:abstractNumId w:val="36"/>
  </w:num>
  <w:num w:numId="29">
    <w:abstractNumId w:val="8"/>
  </w:num>
  <w:num w:numId="30">
    <w:abstractNumId w:val="26"/>
  </w:num>
  <w:num w:numId="31">
    <w:abstractNumId w:val="31"/>
  </w:num>
  <w:num w:numId="32">
    <w:abstractNumId w:val="12"/>
  </w:num>
  <w:num w:numId="33">
    <w:abstractNumId w:val="0"/>
  </w:num>
  <w:num w:numId="34">
    <w:abstractNumId w:val="9"/>
  </w:num>
  <w:num w:numId="35">
    <w:abstractNumId w:val="19"/>
  </w:num>
  <w:num w:numId="36">
    <w:abstractNumId w:val="25"/>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applyBreakingRules/>
  </w:compat>
  <w:rsids>
    <w:rsidRoot w:val="00F31A81"/>
    <w:rsid w:val="0000403C"/>
    <w:rsid w:val="0000791C"/>
    <w:rsid w:val="0001170B"/>
    <w:rsid w:val="00013506"/>
    <w:rsid w:val="0001393A"/>
    <w:rsid w:val="000154E9"/>
    <w:rsid w:val="00032D24"/>
    <w:rsid w:val="00033F1B"/>
    <w:rsid w:val="000368B4"/>
    <w:rsid w:val="000444C9"/>
    <w:rsid w:val="00045ED9"/>
    <w:rsid w:val="00046D76"/>
    <w:rsid w:val="00053A12"/>
    <w:rsid w:val="00070651"/>
    <w:rsid w:val="00072CD8"/>
    <w:rsid w:val="0007345B"/>
    <w:rsid w:val="00076AD0"/>
    <w:rsid w:val="00081A25"/>
    <w:rsid w:val="000868DE"/>
    <w:rsid w:val="000876E5"/>
    <w:rsid w:val="0009001A"/>
    <w:rsid w:val="00093767"/>
    <w:rsid w:val="000943F5"/>
    <w:rsid w:val="00094837"/>
    <w:rsid w:val="000A0DA9"/>
    <w:rsid w:val="000A1B58"/>
    <w:rsid w:val="000B1AFE"/>
    <w:rsid w:val="000B6731"/>
    <w:rsid w:val="000B7B2E"/>
    <w:rsid w:val="000C1647"/>
    <w:rsid w:val="000D2647"/>
    <w:rsid w:val="000D7EFA"/>
    <w:rsid w:val="000E1F5E"/>
    <w:rsid w:val="000E3871"/>
    <w:rsid w:val="000E5DE6"/>
    <w:rsid w:val="000E614D"/>
    <w:rsid w:val="000F6786"/>
    <w:rsid w:val="00100F40"/>
    <w:rsid w:val="001019FF"/>
    <w:rsid w:val="00105AA8"/>
    <w:rsid w:val="001125B5"/>
    <w:rsid w:val="00113E8D"/>
    <w:rsid w:val="001157BD"/>
    <w:rsid w:val="00117E9E"/>
    <w:rsid w:val="001226C9"/>
    <w:rsid w:val="0012401E"/>
    <w:rsid w:val="001241A4"/>
    <w:rsid w:val="001325AC"/>
    <w:rsid w:val="00132EDF"/>
    <w:rsid w:val="0013314A"/>
    <w:rsid w:val="00134B28"/>
    <w:rsid w:val="00141756"/>
    <w:rsid w:val="001447B6"/>
    <w:rsid w:val="001530A3"/>
    <w:rsid w:val="001565D4"/>
    <w:rsid w:val="00157BC8"/>
    <w:rsid w:val="00161A30"/>
    <w:rsid w:val="00164391"/>
    <w:rsid w:val="0017119B"/>
    <w:rsid w:val="00175232"/>
    <w:rsid w:val="001767B4"/>
    <w:rsid w:val="00181161"/>
    <w:rsid w:val="001814F8"/>
    <w:rsid w:val="0018155F"/>
    <w:rsid w:val="00182CC1"/>
    <w:rsid w:val="00184C6E"/>
    <w:rsid w:val="00186EB0"/>
    <w:rsid w:val="001924BB"/>
    <w:rsid w:val="00194951"/>
    <w:rsid w:val="001A20CC"/>
    <w:rsid w:val="001A3976"/>
    <w:rsid w:val="001A4A6A"/>
    <w:rsid w:val="001A7963"/>
    <w:rsid w:val="001B157B"/>
    <w:rsid w:val="001C19EA"/>
    <w:rsid w:val="001C1B7A"/>
    <w:rsid w:val="001C454E"/>
    <w:rsid w:val="001D55B5"/>
    <w:rsid w:val="001D7E8F"/>
    <w:rsid w:val="001E0DA0"/>
    <w:rsid w:val="001E3118"/>
    <w:rsid w:val="001E32C6"/>
    <w:rsid w:val="001E4779"/>
    <w:rsid w:val="001E758C"/>
    <w:rsid w:val="001F0C0F"/>
    <w:rsid w:val="001F1C67"/>
    <w:rsid w:val="001F26FC"/>
    <w:rsid w:val="001F5AF8"/>
    <w:rsid w:val="002020DE"/>
    <w:rsid w:val="00205F0A"/>
    <w:rsid w:val="00221E41"/>
    <w:rsid w:val="00226CC2"/>
    <w:rsid w:val="0023030F"/>
    <w:rsid w:val="00231452"/>
    <w:rsid w:val="00234ADB"/>
    <w:rsid w:val="002372F2"/>
    <w:rsid w:val="00244692"/>
    <w:rsid w:val="00246B42"/>
    <w:rsid w:val="002508A5"/>
    <w:rsid w:val="00255EF3"/>
    <w:rsid w:val="0025660C"/>
    <w:rsid w:val="00261E92"/>
    <w:rsid w:val="00262655"/>
    <w:rsid w:val="002636D0"/>
    <w:rsid w:val="00267EDD"/>
    <w:rsid w:val="0027173A"/>
    <w:rsid w:val="00280532"/>
    <w:rsid w:val="002972F2"/>
    <w:rsid w:val="002A1AFC"/>
    <w:rsid w:val="002A3704"/>
    <w:rsid w:val="002A6552"/>
    <w:rsid w:val="002A7D7E"/>
    <w:rsid w:val="002B4584"/>
    <w:rsid w:val="002C273F"/>
    <w:rsid w:val="002C2B75"/>
    <w:rsid w:val="002D171D"/>
    <w:rsid w:val="002D6D79"/>
    <w:rsid w:val="002E2D6D"/>
    <w:rsid w:val="002F0D10"/>
    <w:rsid w:val="002F2E2E"/>
    <w:rsid w:val="00300488"/>
    <w:rsid w:val="00300729"/>
    <w:rsid w:val="003019ED"/>
    <w:rsid w:val="00301CF4"/>
    <w:rsid w:val="00302033"/>
    <w:rsid w:val="003043DC"/>
    <w:rsid w:val="003046A0"/>
    <w:rsid w:val="003111E9"/>
    <w:rsid w:val="00313FA6"/>
    <w:rsid w:val="00324D1A"/>
    <w:rsid w:val="003268C2"/>
    <w:rsid w:val="00331829"/>
    <w:rsid w:val="00332621"/>
    <w:rsid w:val="00340177"/>
    <w:rsid w:val="0034048B"/>
    <w:rsid w:val="0034335C"/>
    <w:rsid w:val="00343D9D"/>
    <w:rsid w:val="00350ED6"/>
    <w:rsid w:val="00351363"/>
    <w:rsid w:val="00352C13"/>
    <w:rsid w:val="00353BE7"/>
    <w:rsid w:val="00353FA1"/>
    <w:rsid w:val="00354042"/>
    <w:rsid w:val="00362B65"/>
    <w:rsid w:val="00363DEB"/>
    <w:rsid w:val="003657FA"/>
    <w:rsid w:val="00371DB7"/>
    <w:rsid w:val="003733C5"/>
    <w:rsid w:val="00384023"/>
    <w:rsid w:val="003850D8"/>
    <w:rsid w:val="003876AD"/>
    <w:rsid w:val="00395468"/>
    <w:rsid w:val="003A025B"/>
    <w:rsid w:val="003A35C4"/>
    <w:rsid w:val="003A61DC"/>
    <w:rsid w:val="003B62D2"/>
    <w:rsid w:val="003B6488"/>
    <w:rsid w:val="003B6AC4"/>
    <w:rsid w:val="003B78C9"/>
    <w:rsid w:val="003C0DC3"/>
    <w:rsid w:val="003C10A0"/>
    <w:rsid w:val="003C136A"/>
    <w:rsid w:val="003D1A6A"/>
    <w:rsid w:val="003D1B4C"/>
    <w:rsid w:val="003D4B30"/>
    <w:rsid w:val="003D55C9"/>
    <w:rsid w:val="003D6008"/>
    <w:rsid w:val="003D76BB"/>
    <w:rsid w:val="003E137C"/>
    <w:rsid w:val="003E233F"/>
    <w:rsid w:val="003E3EEF"/>
    <w:rsid w:val="003E42AD"/>
    <w:rsid w:val="003F4A34"/>
    <w:rsid w:val="004040FA"/>
    <w:rsid w:val="004046F3"/>
    <w:rsid w:val="00411F4E"/>
    <w:rsid w:val="00412178"/>
    <w:rsid w:val="004168E0"/>
    <w:rsid w:val="00417033"/>
    <w:rsid w:val="00417B7B"/>
    <w:rsid w:val="00421BAE"/>
    <w:rsid w:val="00424BD0"/>
    <w:rsid w:val="00424CB6"/>
    <w:rsid w:val="00427400"/>
    <w:rsid w:val="004310EC"/>
    <w:rsid w:val="00432820"/>
    <w:rsid w:val="004333E0"/>
    <w:rsid w:val="00440283"/>
    <w:rsid w:val="00440F59"/>
    <w:rsid w:val="00442160"/>
    <w:rsid w:val="00442376"/>
    <w:rsid w:val="00442B1E"/>
    <w:rsid w:val="00443709"/>
    <w:rsid w:val="00450971"/>
    <w:rsid w:val="00451E52"/>
    <w:rsid w:val="004528B9"/>
    <w:rsid w:val="0046055C"/>
    <w:rsid w:val="00462CC6"/>
    <w:rsid w:val="00463C0A"/>
    <w:rsid w:val="00464D79"/>
    <w:rsid w:val="0047023A"/>
    <w:rsid w:val="00471C5C"/>
    <w:rsid w:val="00477208"/>
    <w:rsid w:val="00486628"/>
    <w:rsid w:val="00491CEC"/>
    <w:rsid w:val="00496B25"/>
    <w:rsid w:val="004A0EF8"/>
    <w:rsid w:val="004A5893"/>
    <w:rsid w:val="004A71B8"/>
    <w:rsid w:val="004B0538"/>
    <w:rsid w:val="004B0A16"/>
    <w:rsid w:val="004B2999"/>
    <w:rsid w:val="004B46C3"/>
    <w:rsid w:val="004B4AAD"/>
    <w:rsid w:val="004B4C5F"/>
    <w:rsid w:val="004B7185"/>
    <w:rsid w:val="004C1891"/>
    <w:rsid w:val="004C1951"/>
    <w:rsid w:val="004C299A"/>
    <w:rsid w:val="004C4535"/>
    <w:rsid w:val="004C5ED3"/>
    <w:rsid w:val="004C5EFE"/>
    <w:rsid w:val="004C6413"/>
    <w:rsid w:val="004C6A41"/>
    <w:rsid w:val="004D02A8"/>
    <w:rsid w:val="004D747F"/>
    <w:rsid w:val="004E6738"/>
    <w:rsid w:val="004F04E4"/>
    <w:rsid w:val="004F0BA5"/>
    <w:rsid w:val="00506F4A"/>
    <w:rsid w:val="00507596"/>
    <w:rsid w:val="00507BFF"/>
    <w:rsid w:val="00510BFE"/>
    <w:rsid w:val="00511C1B"/>
    <w:rsid w:val="00516F96"/>
    <w:rsid w:val="005237DA"/>
    <w:rsid w:val="0052542C"/>
    <w:rsid w:val="005259D1"/>
    <w:rsid w:val="00534499"/>
    <w:rsid w:val="005344D6"/>
    <w:rsid w:val="00546529"/>
    <w:rsid w:val="00547B1B"/>
    <w:rsid w:val="005516AD"/>
    <w:rsid w:val="0055385C"/>
    <w:rsid w:val="00561346"/>
    <w:rsid w:val="00573311"/>
    <w:rsid w:val="00574D36"/>
    <w:rsid w:val="005753E9"/>
    <w:rsid w:val="005757AB"/>
    <w:rsid w:val="00585966"/>
    <w:rsid w:val="00595263"/>
    <w:rsid w:val="005A2732"/>
    <w:rsid w:val="005A31CD"/>
    <w:rsid w:val="005B2498"/>
    <w:rsid w:val="005B313B"/>
    <w:rsid w:val="005C2EC5"/>
    <w:rsid w:val="005C5F36"/>
    <w:rsid w:val="005D0890"/>
    <w:rsid w:val="005D09AE"/>
    <w:rsid w:val="005D0F6C"/>
    <w:rsid w:val="005D3D77"/>
    <w:rsid w:val="005F0FD1"/>
    <w:rsid w:val="005F2462"/>
    <w:rsid w:val="005F2641"/>
    <w:rsid w:val="005F61DE"/>
    <w:rsid w:val="005F78EA"/>
    <w:rsid w:val="005F7A12"/>
    <w:rsid w:val="006009FF"/>
    <w:rsid w:val="00602F7C"/>
    <w:rsid w:val="006035B9"/>
    <w:rsid w:val="0060755A"/>
    <w:rsid w:val="00616097"/>
    <w:rsid w:val="00616677"/>
    <w:rsid w:val="0062000A"/>
    <w:rsid w:val="0062450D"/>
    <w:rsid w:val="00624A37"/>
    <w:rsid w:val="006251CB"/>
    <w:rsid w:val="00626181"/>
    <w:rsid w:val="00631437"/>
    <w:rsid w:val="00632C4C"/>
    <w:rsid w:val="00635DD7"/>
    <w:rsid w:val="006366E9"/>
    <w:rsid w:val="00641910"/>
    <w:rsid w:val="00644EB2"/>
    <w:rsid w:val="0064553A"/>
    <w:rsid w:val="006458CE"/>
    <w:rsid w:val="0064623B"/>
    <w:rsid w:val="0064664E"/>
    <w:rsid w:val="00650762"/>
    <w:rsid w:val="0065226E"/>
    <w:rsid w:val="00654A45"/>
    <w:rsid w:val="00660744"/>
    <w:rsid w:val="00673959"/>
    <w:rsid w:val="0067410F"/>
    <w:rsid w:val="00681966"/>
    <w:rsid w:val="006838EC"/>
    <w:rsid w:val="00684654"/>
    <w:rsid w:val="00690178"/>
    <w:rsid w:val="00690203"/>
    <w:rsid w:val="006940AA"/>
    <w:rsid w:val="00694E41"/>
    <w:rsid w:val="00695AD2"/>
    <w:rsid w:val="006965DB"/>
    <w:rsid w:val="006A0893"/>
    <w:rsid w:val="006A1EE4"/>
    <w:rsid w:val="006A7344"/>
    <w:rsid w:val="006B1B1E"/>
    <w:rsid w:val="006B3DFC"/>
    <w:rsid w:val="006B4D39"/>
    <w:rsid w:val="006C2202"/>
    <w:rsid w:val="006C420D"/>
    <w:rsid w:val="006D1395"/>
    <w:rsid w:val="006D1425"/>
    <w:rsid w:val="006D6288"/>
    <w:rsid w:val="006E6ED0"/>
    <w:rsid w:val="006F2340"/>
    <w:rsid w:val="006F31D7"/>
    <w:rsid w:val="006F7E14"/>
    <w:rsid w:val="007004E4"/>
    <w:rsid w:val="007029AF"/>
    <w:rsid w:val="00705234"/>
    <w:rsid w:val="00706DF3"/>
    <w:rsid w:val="007071E8"/>
    <w:rsid w:val="0071740C"/>
    <w:rsid w:val="00717FB0"/>
    <w:rsid w:val="00726C11"/>
    <w:rsid w:val="0073026B"/>
    <w:rsid w:val="00736B89"/>
    <w:rsid w:val="0074460D"/>
    <w:rsid w:val="00746130"/>
    <w:rsid w:val="00750EDE"/>
    <w:rsid w:val="00752A85"/>
    <w:rsid w:val="0075340A"/>
    <w:rsid w:val="00757AEB"/>
    <w:rsid w:val="00764492"/>
    <w:rsid w:val="00766289"/>
    <w:rsid w:val="00767317"/>
    <w:rsid w:val="00767B8C"/>
    <w:rsid w:val="00771009"/>
    <w:rsid w:val="00772F12"/>
    <w:rsid w:val="007750EA"/>
    <w:rsid w:val="00777D1A"/>
    <w:rsid w:val="00777E20"/>
    <w:rsid w:val="007842FA"/>
    <w:rsid w:val="0079050B"/>
    <w:rsid w:val="00792933"/>
    <w:rsid w:val="007A01E5"/>
    <w:rsid w:val="007A0F6E"/>
    <w:rsid w:val="007A26D4"/>
    <w:rsid w:val="007A4481"/>
    <w:rsid w:val="007A5F64"/>
    <w:rsid w:val="007A7F0B"/>
    <w:rsid w:val="007B0177"/>
    <w:rsid w:val="007B1A07"/>
    <w:rsid w:val="007C2F86"/>
    <w:rsid w:val="007C387D"/>
    <w:rsid w:val="007D0753"/>
    <w:rsid w:val="007D1462"/>
    <w:rsid w:val="007D7C20"/>
    <w:rsid w:val="007E29D4"/>
    <w:rsid w:val="007E2B56"/>
    <w:rsid w:val="007E41FB"/>
    <w:rsid w:val="007F0DE3"/>
    <w:rsid w:val="007F2B54"/>
    <w:rsid w:val="007F3A28"/>
    <w:rsid w:val="007F45A3"/>
    <w:rsid w:val="007F4815"/>
    <w:rsid w:val="007F5A31"/>
    <w:rsid w:val="007F6F4E"/>
    <w:rsid w:val="007F7D23"/>
    <w:rsid w:val="00800A81"/>
    <w:rsid w:val="008020A2"/>
    <w:rsid w:val="00803202"/>
    <w:rsid w:val="00804569"/>
    <w:rsid w:val="00805127"/>
    <w:rsid w:val="00810AB0"/>
    <w:rsid w:val="0081212E"/>
    <w:rsid w:val="008128E3"/>
    <w:rsid w:val="008139EF"/>
    <w:rsid w:val="00814AE0"/>
    <w:rsid w:val="00815AD1"/>
    <w:rsid w:val="00815F12"/>
    <w:rsid w:val="008219F9"/>
    <w:rsid w:val="008241C5"/>
    <w:rsid w:val="0082520C"/>
    <w:rsid w:val="0082698B"/>
    <w:rsid w:val="00834E32"/>
    <w:rsid w:val="00835434"/>
    <w:rsid w:val="00836CA7"/>
    <w:rsid w:val="008400AB"/>
    <w:rsid w:val="0084240C"/>
    <w:rsid w:val="008425D7"/>
    <w:rsid w:val="008430C5"/>
    <w:rsid w:val="00843AF6"/>
    <w:rsid w:val="00844324"/>
    <w:rsid w:val="00850D84"/>
    <w:rsid w:val="008543C2"/>
    <w:rsid w:val="00855CEA"/>
    <w:rsid w:val="00855DF0"/>
    <w:rsid w:val="00856CE5"/>
    <w:rsid w:val="00857217"/>
    <w:rsid w:val="0086447F"/>
    <w:rsid w:val="00865521"/>
    <w:rsid w:val="00871003"/>
    <w:rsid w:val="0087473F"/>
    <w:rsid w:val="00877D40"/>
    <w:rsid w:val="00881858"/>
    <w:rsid w:val="00885C1B"/>
    <w:rsid w:val="00891191"/>
    <w:rsid w:val="00895FA7"/>
    <w:rsid w:val="008978EF"/>
    <w:rsid w:val="008A1EBB"/>
    <w:rsid w:val="008A606A"/>
    <w:rsid w:val="008A699D"/>
    <w:rsid w:val="008A7383"/>
    <w:rsid w:val="008B7666"/>
    <w:rsid w:val="008B7728"/>
    <w:rsid w:val="008D00CF"/>
    <w:rsid w:val="008D1D0F"/>
    <w:rsid w:val="008D3EB6"/>
    <w:rsid w:val="008D4144"/>
    <w:rsid w:val="008D5458"/>
    <w:rsid w:val="008D7088"/>
    <w:rsid w:val="008E20CD"/>
    <w:rsid w:val="008E22E9"/>
    <w:rsid w:val="008E5CD1"/>
    <w:rsid w:val="008F3A40"/>
    <w:rsid w:val="008F3B48"/>
    <w:rsid w:val="008F4427"/>
    <w:rsid w:val="00900012"/>
    <w:rsid w:val="00902E83"/>
    <w:rsid w:val="00903512"/>
    <w:rsid w:val="009072D2"/>
    <w:rsid w:val="0091224B"/>
    <w:rsid w:val="00912478"/>
    <w:rsid w:val="00915500"/>
    <w:rsid w:val="00927816"/>
    <w:rsid w:val="0093006A"/>
    <w:rsid w:val="00934158"/>
    <w:rsid w:val="00934A62"/>
    <w:rsid w:val="0094206B"/>
    <w:rsid w:val="00945D4C"/>
    <w:rsid w:val="00947C5D"/>
    <w:rsid w:val="00947CE9"/>
    <w:rsid w:val="009500B9"/>
    <w:rsid w:val="00951441"/>
    <w:rsid w:val="00951587"/>
    <w:rsid w:val="00952B62"/>
    <w:rsid w:val="0095342B"/>
    <w:rsid w:val="009540D7"/>
    <w:rsid w:val="0095737A"/>
    <w:rsid w:val="00963263"/>
    <w:rsid w:val="00967D6F"/>
    <w:rsid w:val="0097072B"/>
    <w:rsid w:val="00970A17"/>
    <w:rsid w:val="009710D8"/>
    <w:rsid w:val="0097135D"/>
    <w:rsid w:val="00971443"/>
    <w:rsid w:val="00973090"/>
    <w:rsid w:val="0097423F"/>
    <w:rsid w:val="00984B24"/>
    <w:rsid w:val="00987F25"/>
    <w:rsid w:val="00990279"/>
    <w:rsid w:val="00990A3E"/>
    <w:rsid w:val="00991754"/>
    <w:rsid w:val="0099260B"/>
    <w:rsid w:val="0099452B"/>
    <w:rsid w:val="0099569F"/>
    <w:rsid w:val="009A04AD"/>
    <w:rsid w:val="009A4893"/>
    <w:rsid w:val="009A4AF2"/>
    <w:rsid w:val="009A5C00"/>
    <w:rsid w:val="009A5D14"/>
    <w:rsid w:val="009A5EF6"/>
    <w:rsid w:val="009A664D"/>
    <w:rsid w:val="009A7DA4"/>
    <w:rsid w:val="009B0BC7"/>
    <w:rsid w:val="009B0EA0"/>
    <w:rsid w:val="009B2E99"/>
    <w:rsid w:val="009C0CBC"/>
    <w:rsid w:val="009C4ED1"/>
    <w:rsid w:val="009C5549"/>
    <w:rsid w:val="009D054B"/>
    <w:rsid w:val="009D1471"/>
    <w:rsid w:val="009D3723"/>
    <w:rsid w:val="009E0BA5"/>
    <w:rsid w:val="009E2BF8"/>
    <w:rsid w:val="009E3B20"/>
    <w:rsid w:val="009E3C94"/>
    <w:rsid w:val="009E66AA"/>
    <w:rsid w:val="009F345A"/>
    <w:rsid w:val="009F4D98"/>
    <w:rsid w:val="009F4EF0"/>
    <w:rsid w:val="009F50EA"/>
    <w:rsid w:val="009F7BA1"/>
    <w:rsid w:val="00A02EFD"/>
    <w:rsid w:val="00A030D9"/>
    <w:rsid w:val="00A03BC7"/>
    <w:rsid w:val="00A04973"/>
    <w:rsid w:val="00A05635"/>
    <w:rsid w:val="00A25261"/>
    <w:rsid w:val="00A328CC"/>
    <w:rsid w:val="00A34CEA"/>
    <w:rsid w:val="00A361BE"/>
    <w:rsid w:val="00A37CE7"/>
    <w:rsid w:val="00A438A7"/>
    <w:rsid w:val="00A46E32"/>
    <w:rsid w:val="00A4792C"/>
    <w:rsid w:val="00A47B67"/>
    <w:rsid w:val="00A570E7"/>
    <w:rsid w:val="00A60BC5"/>
    <w:rsid w:val="00A61010"/>
    <w:rsid w:val="00A652DC"/>
    <w:rsid w:val="00A71FFC"/>
    <w:rsid w:val="00A77FA5"/>
    <w:rsid w:val="00A84456"/>
    <w:rsid w:val="00A850AE"/>
    <w:rsid w:val="00A85630"/>
    <w:rsid w:val="00A87A19"/>
    <w:rsid w:val="00A93CE3"/>
    <w:rsid w:val="00A94970"/>
    <w:rsid w:val="00A95BF2"/>
    <w:rsid w:val="00AA1F9D"/>
    <w:rsid w:val="00AA2C62"/>
    <w:rsid w:val="00AA7B3E"/>
    <w:rsid w:val="00AB1802"/>
    <w:rsid w:val="00AB5294"/>
    <w:rsid w:val="00AB6A7B"/>
    <w:rsid w:val="00AC0A55"/>
    <w:rsid w:val="00AC0C44"/>
    <w:rsid w:val="00AC2766"/>
    <w:rsid w:val="00AC6ABE"/>
    <w:rsid w:val="00AC70F9"/>
    <w:rsid w:val="00AD6B8B"/>
    <w:rsid w:val="00AE3B54"/>
    <w:rsid w:val="00AE6132"/>
    <w:rsid w:val="00AE777E"/>
    <w:rsid w:val="00AF1359"/>
    <w:rsid w:val="00AF1B51"/>
    <w:rsid w:val="00AF77FA"/>
    <w:rsid w:val="00B015FD"/>
    <w:rsid w:val="00B049E3"/>
    <w:rsid w:val="00B0502B"/>
    <w:rsid w:val="00B0728B"/>
    <w:rsid w:val="00B11140"/>
    <w:rsid w:val="00B12B51"/>
    <w:rsid w:val="00B130C1"/>
    <w:rsid w:val="00B15ED1"/>
    <w:rsid w:val="00B163D7"/>
    <w:rsid w:val="00B17756"/>
    <w:rsid w:val="00B179C3"/>
    <w:rsid w:val="00B22F67"/>
    <w:rsid w:val="00B2415E"/>
    <w:rsid w:val="00B24927"/>
    <w:rsid w:val="00B2558C"/>
    <w:rsid w:val="00B263E7"/>
    <w:rsid w:val="00B26F49"/>
    <w:rsid w:val="00B27419"/>
    <w:rsid w:val="00B30AC9"/>
    <w:rsid w:val="00B35909"/>
    <w:rsid w:val="00B35F25"/>
    <w:rsid w:val="00B54585"/>
    <w:rsid w:val="00B57553"/>
    <w:rsid w:val="00B62C46"/>
    <w:rsid w:val="00B67968"/>
    <w:rsid w:val="00B71CEE"/>
    <w:rsid w:val="00B72006"/>
    <w:rsid w:val="00B72C52"/>
    <w:rsid w:val="00B745CB"/>
    <w:rsid w:val="00B807FF"/>
    <w:rsid w:val="00B824C4"/>
    <w:rsid w:val="00B835D3"/>
    <w:rsid w:val="00B84C5F"/>
    <w:rsid w:val="00B856DC"/>
    <w:rsid w:val="00B8757F"/>
    <w:rsid w:val="00B87A8C"/>
    <w:rsid w:val="00B90DCA"/>
    <w:rsid w:val="00B91B65"/>
    <w:rsid w:val="00B93303"/>
    <w:rsid w:val="00B949A6"/>
    <w:rsid w:val="00B97540"/>
    <w:rsid w:val="00BA09B4"/>
    <w:rsid w:val="00BA2CED"/>
    <w:rsid w:val="00BB0C28"/>
    <w:rsid w:val="00BB338B"/>
    <w:rsid w:val="00BC6E05"/>
    <w:rsid w:val="00BE133A"/>
    <w:rsid w:val="00BE27EE"/>
    <w:rsid w:val="00BE2916"/>
    <w:rsid w:val="00BE317B"/>
    <w:rsid w:val="00BE74FC"/>
    <w:rsid w:val="00BF1358"/>
    <w:rsid w:val="00BF1A5F"/>
    <w:rsid w:val="00BF2552"/>
    <w:rsid w:val="00BF61A0"/>
    <w:rsid w:val="00C03603"/>
    <w:rsid w:val="00C04DDD"/>
    <w:rsid w:val="00C05630"/>
    <w:rsid w:val="00C07475"/>
    <w:rsid w:val="00C110EE"/>
    <w:rsid w:val="00C125B0"/>
    <w:rsid w:val="00C134A9"/>
    <w:rsid w:val="00C1723E"/>
    <w:rsid w:val="00C205B3"/>
    <w:rsid w:val="00C2279A"/>
    <w:rsid w:val="00C436A8"/>
    <w:rsid w:val="00C43C05"/>
    <w:rsid w:val="00C4449C"/>
    <w:rsid w:val="00C44D0E"/>
    <w:rsid w:val="00C51F2C"/>
    <w:rsid w:val="00C520AF"/>
    <w:rsid w:val="00C57144"/>
    <w:rsid w:val="00C60EDC"/>
    <w:rsid w:val="00C6727E"/>
    <w:rsid w:val="00C6738F"/>
    <w:rsid w:val="00C7553F"/>
    <w:rsid w:val="00C75694"/>
    <w:rsid w:val="00C8071A"/>
    <w:rsid w:val="00C80E22"/>
    <w:rsid w:val="00C82A0F"/>
    <w:rsid w:val="00C867F2"/>
    <w:rsid w:val="00C934BE"/>
    <w:rsid w:val="00C97A63"/>
    <w:rsid w:val="00CA0CDD"/>
    <w:rsid w:val="00CA1465"/>
    <w:rsid w:val="00CA2209"/>
    <w:rsid w:val="00CA318F"/>
    <w:rsid w:val="00CA31A7"/>
    <w:rsid w:val="00CA31C8"/>
    <w:rsid w:val="00CB03E7"/>
    <w:rsid w:val="00CB6F6E"/>
    <w:rsid w:val="00CD0A01"/>
    <w:rsid w:val="00CD3B0B"/>
    <w:rsid w:val="00CD404A"/>
    <w:rsid w:val="00CD503E"/>
    <w:rsid w:val="00CD5D00"/>
    <w:rsid w:val="00CE05A5"/>
    <w:rsid w:val="00CE115B"/>
    <w:rsid w:val="00CE1317"/>
    <w:rsid w:val="00CE20F6"/>
    <w:rsid w:val="00CE2649"/>
    <w:rsid w:val="00CF0ABA"/>
    <w:rsid w:val="00CF1F72"/>
    <w:rsid w:val="00CF30EE"/>
    <w:rsid w:val="00CF4602"/>
    <w:rsid w:val="00CF50E4"/>
    <w:rsid w:val="00D05E05"/>
    <w:rsid w:val="00D109C2"/>
    <w:rsid w:val="00D10B5D"/>
    <w:rsid w:val="00D14152"/>
    <w:rsid w:val="00D23258"/>
    <w:rsid w:val="00D25865"/>
    <w:rsid w:val="00D25FC6"/>
    <w:rsid w:val="00D31F83"/>
    <w:rsid w:val="00D32894"/>
    <w:rsid w:val="00D3630A"/>
    <w:rsid w:val="00D37D1C"/>
    <w:rsid w:val="00D44E84"/>
    <w:rsid w:val="00D50A99"/>
    <w:rsid w:val="00D557DE"/>
    <w:rsid w:val="00D576C2"/>
    <w:rsid w:val="00D61A6D"/>
    <w:rsid w:val="00D6411C"/>
    <w:rsid w:val="00D649C8"/>
    <w:rsid w:val="00D67CF1"/>
    <w:rsid w:val="00D709EF"/>
    <w:rsid w:val="00D71D7C"/>
    <w:rsid w:val="00D7471A"/>
    <w:rsid w:val="00D76608"/>
    <w:rsid w:val="00D76CBD"/>
    <w:rsid w:val="00D76FF9"/>
    <w:rsid w:val="00D7796E"/>
    <w:rsid w:val="00D81A2A"/>
    <w:rsid w:val="00D827A7"/>
    <w:rsid w:val="00D82F92"/>
    <w:rsid w:val="00D92D67"/>
    <w:rsid w:val="00D94654"/>
    <w:rsid w:val="00D952FC"/>
    <w:rsid w:val="00D95343"/>
    <w:rsid w:val="00D97F03"/>
    <w:rsid w:val="00DB441A"/>
    <w:rsid w:val="00DB47C3"/>
    <w:rsid w:val="00DB5634"/>
    <w:rsid w:val="00DB5E1B"/>
    <w:rsid w:val="00DC2EE7"/>
    <w:rsid w:val="00DC6062"/>
    <w:rsid w:val="00DC6778"/>
    <w:rsid w:val="00DD0437"/>
    <w:rsid w:val="00DD058D"/>
    <w:rsid w:val="00DD069A"/>
    <w:rsid w:val="00DD3FF8"/>
    <w:rsid w:val="00DD4F34"/>
    <w:rsid w:val="00DD55BF"/>
    <w:rsid w:val="00DE187A"/>
    <w:rsid w:val="00DE5C04"/>
    <w:rsid w:val="00DE5FC0"/>
    <w:rsid w:val="00E00805"/>
    <w:rsid w:val="00E01A32"/>
    <w:rsid w:val="00E02049"/>
    <w:rsid w:val="00E051FD"/>
    <w:rsid w:val="00E1186C"/>
    <w:rsid w:val="00E14810"/>
    <w:rsid w:val="00E17A70"/>
    <w:rsid w:val="00E22E32"/>
    <w:rsid w:val="00E2350C"/>
    <w:rsid w:val="00E238C6"/>
    <w:rsid w:val="00E26603"/>
    <w:rsid w:val="00E27F72"/>
    <w:rsid w:val="00E4085A"/>
    <w:rsid w:val="00E4322E"/>
    <w:rsid w:val="00E475DC"/>
    <w:rsid w:val="00E542AA"/>
    <w:rsid w:val="00E5560A"/>
    <w:rsid w:val="00E633B3"/>
    <w:rsid w:val="00E644E0"/>
    <w:rsid w:val="00E7285E"/>
    <w:rsid w:val="00E734EA"/>
    <w:rsid w:val="00E740F5"/>
    <w:rsid w:val="00E7710A"/>
    <w:rsid w:val="00E81B11"/>
    <w:rsid w:val="00E82DC7"/>
    <w:rsid w:val="00E84D2D"/>
    <w:rsid w:val="00E8782D"/>
    <w:rsid w:val="00E87899"/>
    <w:rsid w:val="00E90A86"/>
    <w:rsid w:val="00EA3AFF"/>
    <w:rsid w:val="00EA41F6"/>
    <w:rsid w:val="00EA6FE2"/>
    <w:rsid w:val="00EB0F33"/>
    <w:rsid w:val="00EB148C"/>
    <w:rsid w:val="00EB4423"/>
    <w:rsid w:val="00EB547E"/>
    <w:rsid w:val="00EB6D10"/>
    <w:rsid w:val="00EB6E26"/>
    <w:rsid w:val="00EC3820"/>
    <w:rsid w:val="00ED03FF"/>
    <w:rsid w:val="00ED6DCD"/>
    <w:rsid w:val="00EE4455"/>
    <w:rsid w:val="00F01A9A"/>
    <w:rsid w:val="00F01FC7"/>
    <w:rsid w:val="00F02FD3"/>
    <w:rsid w:val="00F11DA7"/>
    <w:rsid w:val="00F13CDD"/>
    <w:rsid w:val="00F13EDE"/>
    <w:rsid w:val="00F17BC1"/>
    <w:rsid w:val="00F207FB"/>
    <w:rsid w:val="00F21552"/>
    <w:rsid w:val="00F223E8"/>
    <w:rsid w:val="00F3037D"/>
    <w:rsid w:val="00F31A81"/>
    <w:rsid w:val="00F44D47"/>
    <w:rsid w:val="00F50309"/>
    <w:rsid w:val="00F5089A"/>
    <w:rsid w:val="00F51F8C"/>
    <w:rsid w:val="00F54BC2"/>
    <w:rsid w:val="00F55AB8"/>
    <w:rsid w:val="00F57C2A"/>
    <w:rsid w:val="00F61864"/>
    <w:rsid w:val="00F62E7A"/>
    <w:rsid w:val="00F640DA"/>
    <w:rsid w:val="00F64665"/>
    <w:rsid w:val="00F6626A"/>
    <w:rsid w:val="00F66F19"/>
    <w:rsid w:val="00F6786C"/>
    <w:rsid w:val="00F67997"/>
    <w:rsid w:val="00F71E32"/>
    <w:rsid w:val="00F736F4"/>
    <w:rsid w:val="00F76106"/>
    <w:rsid w:val="00F813E5"/>
    <w:rsid w:val="00F82274"/>
    <w:rsid w:val="00F83C13"/>
    <w:rsid w:val="00F86EA7"/>
    <w:rsid w:val="00F913DA"/>
    <w:rsid w:val="00F92838"/>
    <w:rsid w:val="00FA30A7"/>
    <w:rsid w:val="00FA4EC0"/>
    <w:rsid w:val="00FA4FC4"/>
    <w:rsid w:val="00FA6D76"/>
    <w:rsid w:val="00FB02E9"/>
    <w:rsid w:val="00FB0D43"/>
    <w:rsid w:val="00FB0EDD"/>
    <w:rsid w:val="00FB32B7"/>
    <w:rsid w:val="00FB46D6"/>
    <w:rsid w:val="00FB56EC"/>
    <w:rsid w:val="00FC0CAD"/>
    <w:rsid w:val="00FC12F8"/>
    <w:rsid w:val="00FC23CF"/>
    <w:rsid w:val="00FC2809"/>
    <w:rsid w:val="00FD50CF"/>
    <w:rsid w:val="00FD599B"/>
    <w:rsid w:val="00FD5FAA"/>
    <w:rsid w:val="00FE0D9B"/>
    <w:rsid w:val="00FE1387"/>
    <w:rsid w:val="00FE1F84"/>
    <w:rsid w:val="00FE2448"/>
    <w:rsid w:val="00FE2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r="http://schemas.openxmlformats.org/officeDocument/2006/relationships" xmlns:w="http://schemas.openxmlformats.org/wordprocessingml/2006/main">
  <w:divs>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228497695">
      <w:bodyDiv w:val="1"/>
      <w:marLeft w:val="0"/>
      <w:marRight w:val="0"/>
      <w:marTop w:val="0"/>
      <w:marBottom w:val="0"/>
      <w:divBdr>
        <w:top w:val="none" w:sz="0" w:space="0" w:color="auto"/>
        <w:left w:val="none" w:sz="0" w:space="0" w:color="auto"/>
        <w:bottom w:val="none" w:sz="0" w:space="0" w:color="auto"/>
        <w:right w:val="none" w:sz="0" w:space="0" w:color="auto"/>
      </w:divBdr>
      <w:divsChild>
        <w:div w:id="2100515022">
          <w:marLeft w:val="0"/>
          <w:marRight w:val="0"/>
          <w:marTop w:val="0"/>
          <w:marBottom w:val="0"/>
          <w:divBdr>
            <w:top w:val="none" w:sz="0" w:space="0" w:color="auto"/>
            <w:left w:val="none" w:sz="0" w:space="0" w:color="auto"/>
            <w:bottom w:val="none" w:sz="0" w:space="0" w:color="auto"/>
            <w:right w:val="none" w:sz="0" w:space="0" w:color="auto"/>
          </w:divBdr>
        </w:div>
        <w:div w:id="563567197">
          <w:marLeft w:val="0"/>
          <w:marRight w:val="0"/>
          <w:marTop w:val="0"/>
          <w:marBottom w:val="0"/>
          <w:divBdr>
            <w:top w:val="none" w:sz="0" w:space="0" w:color="auto"/>
            <w:left w:val="none" w:sz="0" w:space="0" w:color="auto"/>
            <w:bottom w:val="none" w:sz="0" w:space="0" w:color="auto"/>
            <w:right w:val="none" w:sz="0" w:space="0" w:color="auto"/>
          </w:divBdr>
        </w:div>
        <w:div w:id="1193109955">
          <w:marLeft w:val="0"/>
          <w:marRight w:val="0"/>
          <w:marTop w:val="0"/>
          <w:marBottom w:val="0"/>
          <w:divBdr>
            <w:top w:val="none" w:sz="0" w:space="0" w:color="auto"/>
            <w:left w:val="none" w:sz="0" w:space="0" w:color="auto"/>
            <w:bottom w:val="none" w:sz="0" w:space="0" w:color="auto"/>
            <w:right w:val="none" w:sz="0" w:space="0" w:color="auto"/>
          </w:divBdr>
        </w:div>
        <w:div w:id="1916624233">
          <w:marLeft w:val="0"/>
          <w:marRight w:val="0"/>
          <w:marTop w:val="0"/>
          <w:marBottom w:val="0"/>
          <w:divBdr>
            <w:top w:val="none" w:sz="0" w:space="0" w:color="auto"/>
            <w:left w:val="none" w:sz="0" w:space="0" w:color="auto"/>
            <w:bottom w:val="none" w:sz="0" w:space="0" w:color="auto"/>
            <w:right w:val="none" w:sz="0" w:space="0" w:color="auto"/>
          </w:divBdr>
        </w:div>
        <w:div w:id="948389819">
          <w:marLeft w:val="0"/>
          <w:marRight w:val="0"/>
          <w:marTop w:val="0"/>
          <w:marBottom w:val="0"/>
          <w:divBdr>
            <w:top w:val="none" w:sz="0" w:space="0" w:color="auto"/>
            <w:left w:val="none" w:sz="0" w:space="0" w:color="auto"/>
            <w:bottom w:val="none" w:sz="0" w:space="0" w:color="auto"/>
            <w:right w:val="none" w:sz="0" w:space="0" w:color="auto"/>
          </w:divBdr>
        </w:div>
        <w:div w:id="1640843681">
          <w:marLeft w:val="0"/>
          <w:marRight w:val="0"/>
          <w:marTop w:val="0"/>
          <w:marBottom w:val="0"/>
          <w:divBdr>
            <w:top w:val="none" w:sz="0" w:space="0" w:color="auto"/>
            <w:left w:val="none" w:sz="0" w:space="0" w:color="auto"/>
            <w:bottom w:val="none" w:sz="0" w:space="0" w:color="auto"/>
            <w:right w:val="none" w:sz="0" w:space="0" w:color="auto"/>
          </w:divBdr>
        </w:div>
        <w:div w:id="1059210602">
          <w:marLeft w:val="0"/>
          <w:marRight w:val="0"/>
          <w:marTop w:val="0"/>
          <w:marBottom w:val="0"/>
          <w:divBdr>
            <w:top w:val="none" w:sz="0" w:space="0" w:color="auto"/>
            <w:left w:val="none" w:sz="0" w:space="0" w:color="auto"/>
            <w:bottom w:val="none" w:sz="0" w:space="0" w:color="auto"/>
            <w:right w:val="none" w:sz="0" w:space="0" w:color="auto"/>
          </w:divBdr>
        </w:div>
        <w:div w:id="151676101">
          <w:marLeft w:val="0"/>
          <w:marRight w:val="0"/>
          <w:marTop w:val="0"/>
          <w:marBottom w:val="0"/>
          <w:divBdr>
            <w:top w:val="none" w:sz="0" w:space="0" w:color="auto"/>
            <w:left w:val="none" w:sz="0" w:space="0" w:color="auto"/>
            <w:bottom w:val="none" w:sz="0" w:space="0" w:color="auto"/>
            <w:right w:val="none" w:sz="0" w:space="0" w:color="auto"/>
          </w:divBdr>
        </w:div>
        <w:div w:id="1934170032">
          <w:marLeft w:val="0"/>
          <w:marRight w:val="0"/>
          <w:marTop w:val="0"/>
          <w:marBottom w:val="0"/>
          <w:divBdr>
            <w:top w:val="none" w:sz="0" w:space="0" w:color="auto"/>
            <w:left w:val="none" w:sz="0" w:space="0" w:color="auto"/>
            <w:bottom w:val="none" w:sz="0" w:space="0" w:color="auto"/>
            <w:right w:val="none" w:sz="0" w:space="0" w:color="auto"/>
          </w:divBdr>
        </w:div>
        <w:div w:id="1164392249">
          <w:marLeft w:val="0"/>
          <w:marRight w:val="0"/>
          <w:marTop w:val="0"/>
          <w:marBottom w:val="0"/>
          <w:divBdr>
            <w:top w:val="none" w:sz="0" w:space="0" w:color="auto"/>
            <w:left w:val="none" w:sz="0" w:space="0" w:color="auto"/>
            <w:bottom w:val="none" w:sz="0" w:space="0" w:color="auto"/>
            <w:right w:val="none" w:sz="0" w:space="0" w:color="auto"/>
          </w:divBdr>
        </w:div>
        <w:div w:id="511115821">
          <w:marLeft w:val="0"/>
          <w:marRight w:val="0"/>
          <w:marTop w:val="0"/>
          <w:marBottom w:val="0"/>
          <w:divBdr>
            <w:top w:val="none" w:sz="0" w:space="0" w:color="auto"/>
            <w:left w:val="none" w:sz="0" w:space="0" w:color="auto"/>
            <w:bottom w:val="none" w:sz="0" w:space="0" w:color="auto"/>
            <w:right w:val="none" w:sz="0" w:space="0" w:color="auto"/>
          </w:divBdr>
        </w:div>
        <w:div w:id="34088219">
          <w:marLeft w:val="0"/>
          <w:marRight w:val="0"/>
          <w:marTop w:val="0"/>
          <w:marBottom w:val="0"/>
          <w:divBdr>
            <w:top w:val="none" w:sz="0" w:space="0" w:color="auto"/>
            <w:left w:val="none" w:sz="0" w:space="0" w:color="auto"/>
            <w:bottom w:val="none" w:sz="0" w:space="0" w:color="auto"/>
            <w:right w:val="none" w:sz="0" w:space="0" w:color="auto"/>
          </w:divBdr>
        </w:div>
        <w:div w:id="127860932">
          <w:marLeft w:val="0"/>
          <w:marRight w:val="0"/>
          <w:marTop w:val="0"/>
          <w:marBottom w:val="0"/>
          <w:divBdr>
            <w:top w:val="none" w:sz="0" w:space="0" w:color="auto"/>
            <w:left w:val="none" w:sz="0" w:space="0" w:color="auto"/>
            <w:bottom w:val="none" w:sz="0" w:space="0" w:color="auto"/>
            <w:right w:val="none" w:sz="0" w:space="0" w:color="auto"/>
          </w:divBdr>
        </w:div>
        <w:div w:id="2023892622">
          <w:marLeft w:val="0"/>
          <w:marRight w:val="0"/>
          <w:marTop w:val="0"/>
          <w:marBottom w:val="0"/>
          <w:divBdr>
            <w:top w:val="none" w:sz="0" w:space="0" w:color="auto"/>
            <w:left w:val="none" w:sz="0" w:space="0" w:color="auto"/>
            <w:bottom w:val="none" w:sz="0" w:space="0" w:color="auto"/>
            <w:right w:val="none" w:sz="0" w:space="0" w:color="auto"/>
          </w:divBdr>
        </w:div>
        <w:div w:id="987782872">
          <w:marLeft w:val="0"/>
          <w:marRight w:val="0"/>
          <w:marTop w:val="0"/>
          <w:marBottom w:val="0"/>
          <w:divBdr>
            <w:top w:val="none" w:sz="0" w:space="0" w:color="auto"/>
            <w:left w:val="none" w:sz="0" w:space="0" w:color="auto"/>
            <w:bottom w:val="none" w:sz="0" w:space="0" w:color="auto"/>
            <w:right w:val="none" w:sz="0" w:space="0" w:color="auto"/>
          </w:divBdr>
        </w:div>
        <w:div w:id="574244351">
          <w:marLeft w:val="0"/>
          <w:marRight w:val="0"/>
          <w:marTop w:val="0"/>
          <w:marBottom w:val="0"/>
          <w:divBdr>
            <w:top w:val="none" w:sz="0" w:space="0" w:color="auto"/>
            <w:left w:val="none" w:sz="0" w:space="0" w:color="auto"/>
            <w:bottom w:val="none" w:sz="0" w:space="0" w:color="auto"/>
            <w:right w:val="none" w:sz="0" w:space="0" w:color="auto"/>
          </w:divBdr>
        </w:div>
        <w:div w:id="1375082987">
          <w:marLeft w:val="0"/>
          <w:marRight w:val="0"/>
          <w:marTop w:val="0"/>
          <w:marBottom w:val="0"/>
          <w:divBdr>
            <w:top w:val="none" w:sz="0" w:space="0" w:color="auto"/>
            <w:left w:val="none" w:sz="0" w:space="0" w:color="auto"/>
            <w:bottom w:val="none" w:sz="0" w:space="0" w:color="auto"/>
            <w:right w:val="none" w:sz="0" w:space="0" w:color="auto"/>
          </w:divBdr>
        </w:div>
      </w:divsChild>
    </w:div>
    <w:div w:id="1599212091">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82FD-1A45-4ABE-B226-78D150E1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4686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Coombeshead Academy</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3</cp:revision>
  <cp:lastPrinted>2018-02-09T15:35:00Z</cp:lastPrinted>
  <dcterms:created xsi:type="dcterms:W3CDTF">2018-02-27T09:57:00Z</dcterms:created>
  <dcterms:modified xsi:type="dcterms:W3CDTF">2018-02-27T09:59:00Z</dcterms:modified>
</cp:coreProperties>
</file>