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B77EDD" w:rsidR="007A4CA0" w:rsidRDefault="00867E54">
      <w:pPr>
        <w:pStyle w:val="Heading2"/>
      </w:pPr>
      <w:r>
        <w:t xml:space="preserve">Notes </w:t>
      </w:r>
      <w:r w:rsidR="00BF1129">
        <w:t>Climate Emergency Action Group</w:t>
      </w:r>
    </w:p>
    <w:p w14:paraId="00000002" w14:textId="48A79167" w:rsidR="007A4CA0" w:rsidRDefault="00BF1129">
      <w:pPr>
        <w:pStyle w:val="Heading2"/>
      </w:pPr>
      <w:bookmarkStart w:id="0" w:name="_i8ebdxj840xc" w:colFirst="0" w:colLast="0"/>
      <w:bookmarkEnd w:id="0"/>
      <w:r>
        <w:t xml:space="preserve">20 </w:t>
      </w:r>
      <w:r w:rsidR="007F3DF5">
        <w:t>July</w:t>
      </w:r>
      <w:r>
        <w:t xml:space="preserve"> 2021</w:t>
      </w:r>
    </w:p>
    <w:p w14:paraId="00000003" w14:textId="77777777" w:rsidR="007A4CA0" w:rsidRDefault="00BF1129">
      <w:r>
        <w:t>Present</w:t>
      </w:r>
    </w:p>
    <w:p w14:paraId="00000004" w14:textId="77777777" w:rsidR="007A4CA0" w:rsidRDefault="007A4CA0">
      <w:pPr>
        <w:sectPr w:rsidR="007A4CA0">
          <w:pgSz w:w="12240" w:h="15840"/>
          <w:pgMar w:top="1440" w:right="1440" w:bottom="1440" w:left="1440" w:header="720" w:footer="720" w:gutter="0"/>
          <w:pgNumType w:start="1"/>
          <w:cols w:space="720"/>
        </w:sectPr>
      </w:pPr>
    </w:p>
    <w:p w14:paraId="00000005" w14:textId="77777777" w:rsidR="007A4CA0" w:rsidRDefault="00BF1129">
      <w:r>
        <w:t>Cllr Jacqi  Hodgson</w:t>
      </w:r>
    </w:p>
    <w:p w14:paraId="00000006" w14:textId="34802D84" w:rsidR="007A4CA0" w:rsidRDefault="00BF1129">
      <w:r>
        <w:t>Sylvia Dell (</w:t>
      </w:r>
      <w:r w:rsidR="007F3DF5">
        <w:t>notes</w:t>
      </w:r>
      <w:r>
        <w:t>)</w:t>
      </w:r>
    </w:p>
    <w:p w14:paraId="379A9405" w14:textId="77777777" w:rsidR="007F3DF5" w:rsidRDefault="007F3DF5" w:rsidP="007F3DF5">
      <w:r>
        <w:t>Chris Watson</w:t>
      </w:r>
    </w:p>
    <w:p w14:paraId="23EB102F" w14:textId="77777777" w:rsidR="007F3DF5" w:rsidRDefault="007F3DF5" w:rsidP="007F3DF5">
      <w:r>
        <w:t>Ian Bright (TRESOC)</w:t>
      </w:r>
    </w:p>
    <w:p w14:paraId="1165406B" w14:textId="77777777" w:rsidR="007F3DF5" w:rsidRDefault="007F3DF5" w:rsidP="007F3DF5">
      <w:r>
        <w:t>Richard O’Connell (recycling)</w:t>
      </w:r>
    </w:p>
    <w:p w14:paraId="634B3BD1" w14:textId="77777777" w:rsidR="007F3DF5" w:rsidRDefault="007F3DF5" w:rsidP="007F3DF5">
      <w:r>
        <w:t>David Cutting (environmentalist)</w:t>
      </w:r>
    </w:p>
    <w:p w14:paraId="345EE597" w14:textId="19D167D4" w:rsidR="007F3DF5" w:rsidRDefault="007F3DF5">
      <w:r>
        <w:t>Cllr Colin Luker</w:t>
      </w:r>
    </w:p>
    <w:p w14:paraId="0DD0606E" w14:textId="77777777" w:rsidR="007F3DF5" w:rsidRDefault="007F3DF5" w:rsidP="007F3DF5">
      <w:r>
        <w:t>Sue Misselbrook (Bridgetown, Berry Pomeroy counsellor)</w:t>
      </w:r>
    </w:p>
    <w:p w14:paraId="1188FDCB" w14:textId="74F115C3" w:rsidR="007F3DF5" w:rsidRDefault="007F3DF5">
      <w:r>
        <w:t>Dee</w:t>
      </w:r>
    </w:p>
    <w:p w14:paraId="5FDCD0C0" w14:textId="3F28DE60" w:rsidR="007F3DF5" w:rsidRDefault="007F3DF5">
      <w:r>
        <w:t>Cllr Georgina Allen</w:t>
      </w:r>
    </w:p>
    <w:p w14:paraId="1DA6B9E6" w14:textId="77777777" w:rsidR="007F3DF5" w:rsidRDefault="007F3DF5" w:rsidP="007F3DF5">
      <w:r>
        <w:t>Jem Friar</w:t>
      </w:r>
    </w:p>
    <w:p w14:paraId="1DE7D4C8" w14:textId="77777777" w:rsidR="007F3DF5" w:rsidRDefault="007F3DF5"/>
    <w:p w14:paraId="2DD85CB6" w14:textId="265E3EEE" w:rsidR="00230FC2" w:rsidRDefault="00230FC2"/>
    <w:p w14:paraId="6F5F1FAD" w14:textId="6C1D59B5" w:rsidR="007F3DF5" w:rsidRDefault="00230FC2" w:rsidP="007F3DF5">
      <w:r>
        <w:t>2. Notes from the last meeting - at this</w:t>
      </w:r>
      <w:r w:rsidR="007F3DF5">
        <w:t xml:space="preserve"> </w:t>
      </w:r>
      <w:hyperlink r:id="rId5" w:history="1">
        <w:r w:rsidR="007F3DF5" w:rsidRPr="004E0C2F">
          <w:rPr>
            <w:rStyle w:val="Hyperlink"/>
          </w:rPr>
          <w:t>https://www.totnestowncouncil.gov.uk/wp-content/uploads/2021/06/2021-06-15-Notes-CERG.pdf</w:t>
        </w:r>
      </w:hyperlink>
    </w:p>
    <w:p w14:paraId="3733BD38" w14:textId="5F00DEF7" w:rsidR="00867E54" w:rsidRDefault="00867E54" w:rsidP="007F3DF5">
      <w:r>
        <w:t>Matters arising</w:t>
      </w:r>
    </w:p>
    <w:p w14:paraId="3F7690FB" w14:textId="22CC611D" w:rsidR="007F3DF5" w:rsidRDefault="007F3DF5" w:rsidP="007F3DF5">
      <w:pPr>
        <w:pStyle w:val="ListParagraph"/>
        <w:numPr>
          <w:ilvl w:val="0"/>
          <w:numId w:val="12"/>
        </w:numPr>
      </w:pPr>
      <w:r>
        <w:t>CW – first defibrillator going into Bridgetown</w:t>
      </w:r>
    </w:p>
    <w:p w14:paraId="15B6559A" w14:textId="684CBCB3" w:rsidR="007F3DF5" w:rsidRDefault="007F3DF5" w:rsidP="007F3DF5">
      <w:pPr>
        <w:pStyle w:val="ListParagraph"/>
        <w:numPr>
          <w:ilvl w:val="0"/>
          <w:numId w:val="12"/>
        </w:numPr>
      </w:pPr>
      <w:r>
        <w:t>IB – enquiry about KEVICCS to become energy producer</w:t>
      </w:r>
    </w:p>
    <w:p w14:paraId="62F00DD8" w14:textId="46791327" w:rsidR="00BF3B42" w:rsidRDefault="00BF3B42" w:rsidP="007F3DF5">
      <w:pPr>
        <w:pStyle w:val="ListParagraph"/>
        <w:numPr>
          <w:ilvl w:val="0"/>
          <w:numId w:val="12"/>
        </w:numPr>
      </w:pPr>
      <w:r>
        <w:t>JH – bird and bat box making session postponed – new date 7 Aug</w:t>
      </w:r>
    </w:p>
    <w:p w14:paraId="2DE08B12" w14:textId="7125729D" w:rsidR="00BF3B42" w:rsidRDefault="00BF3B42" w:rsidP="007F3DF5">
      <w:pPr>
        <w:pStyle w:val="ListParagraph"/>
        <w:numPr>
          <w:ilvl w:val="0"/>
          <w:numId w:val="12"/>
        </w:numPr>
      </w:pPr>
      <w:r>
        <w:t xml:space="preserve">JH – Trees for Totnes </w:t>
      </w:r>
      <w:r w:rsidR="00D44E27">
        <w:t>–</w:t>
      </w:r>
      <w:r>
        <w:t xml:space="preserve"> </w:t>
      </w:r>
      <w:r w:rsidR="00D44E27">
        <w:t>Totnes Trust have offered to hold funds. RO’C – Trustee - explained that the purpose of Totnes Trust is to facilitate projects in the town, for example they operate the Town Mill, and also act as fund holder for groups such as Gardening for Health</w:t>
      </w:r>
    </w:p>
    <w:p w14:paraId="44AADA4F" w14:textId="321134C6" w:rsidR="00D44E27" w:rsidRDefault="00D44E27" w:rsidP="007F3DF5">
      <w:pPr>
        <w:pStyle w:val="ListParagraph"/>
        <w:numPr>
          <w:ilvl w:val="0"/>
          <w:numId w:val="12"/>
        </w:numPr>
      </w:pPr>
      <w:r>
        <w:t>JH – Stu Lambert is working on the notes from the Totnes Conversation workshops held in 2019 and putting together a CEE action plan based on the public consultations</w:t>
      </w:r>
    </w:p>
    <w:p w14:paraId="5922613A" w14:textId="70559E9E" w:rsidR="00D44E27" w:rsidRDefault="00D44E27" w:rsidP="007F3DF5">
      <w:pPr>
        <w:pStyle w:val="ListParagraph"/>
        <w:numPr>
          <w:ilvl w:val="0"/>
          <w:numId w:val="12"/>
        </w:numPr>
      </w:pPr>
      <w:r>
        <w:t>CW – suggested having nets by the Mill Leat to catch rubbish before it enters the river</w:t>
      </w:r>
    </w:p>
    <w:p w14:paraId="1FB30E22" w14:textId="62125505" w:rsidR="00D44E27" w:rsidRDefault="00D44E27" w:rsidP="007F3DF5">
      <w:pPr>
        <w:pStyle w:val="ListParagraph"/>
        <w:numPr>
          <w:ilvl w:val="0"/>
          <w:numId w:val="12"/>
        </w:numPr>
      </w:pPr>
      <w:r>
        <w:t xml:space="preserve">RO’C – updates on energy demand </w:t>
      </w:r>
      <w:r w:rsidR="00BD0DE5">
        <w:t xml:space="preserve">– showed consumption declining, probably due to warmer weather </w:t>
      </w:r>
      <w:r>
        <w:t>– suggested uses</w:t>
      </w:r>
      <w:r w:rsidR="00BD0DE5">
        <w:t xml:space="preserve"> for data</w:t>
      </w:r>
    </w:p>
    <w:p w14:paraId="68925403" w14:textId="5D496DDF" w:rsidR="00D44E27" w:rsidRDefault="00D44E27" w:rsidP="00D44E27">
      <w:pPr>
        <w:pStyle w:val="ListParagraph"/>
        <w:numPr>
          <w:ilvl w:val="1"/>
          <w:numId w:val="12"/>
        </w:numPr>
      </w:pPr>
      <w:r>
        <w:t>Annual comparisons</w:t>
      </w:r>
    </w:p>
    <w:p w14:paraId="6508E498" w14:textId="7D47B043" w:rsidR="00D44E27" w:rsidRDefault="00D44E27" w:rsidP="00D44E27">
      <w:pPr>
        <w:pStyle w:val="ListParagraph"/>
        <w:numPr>
          <w:ilvl w:val="1"/>
          <w:numId w:val="12"/>
        </w:numPr>
      </w:pPr>
      <w:r>
        <w:t>% as renewable energy</w:t>
      </w:r>
    </w:p>
    <w:p w14:paraId="4242009D" w14:textId="35C6E8F5" w:rsidR="00D44E27" w:rsidRDefault="00D44E27" w:rsidP="00D44E27">
      <w:pPr>
        <w:pStyle w:val="ListParagraph"/>
        <w:numPr>
          <w:ilvl w:val="1"/>
          <w:numId w:val="12"/>
        </w:numPr>
      </w:pPr>
      <w:r>
        <w:t>Focus in on a smaller area and compare a before before transition and post transition consumption</w:t>
      </w:r>
    </w:p>
    <w:p w14:paraId="2AE3C151" w14:textId="11AAE9A1" w:rsidR="00BD0DE5" w:rsidRDefault="00BD0DE5" w:rsidP="00BD0DE5">
      <w:pPr>
        <w:pStyle w:val="ListParagraph"/>
        <w:numPr>
          <w:ilvl w:val="0"/>
          <w:numId w:val="12"/>
        </w:numPr>
      </w:pPr>
      <w:r>
        <w:t>IB explained about residential energy club</w:t>
      </w:r>
    </w:p>
    <w:p w14:paraId="02C9B9DF" w14:textId="38688432" w:rsidR="00BD0DE5" w:rsidRDefault="00BD0DE5" w:rsidP="00BD0DE5">
      <w:pPr>
        <w:pStyle w:val="ListParagraph"/>
        <w:numPr>
          <w:ilvl w:val="1"/>
          <w:numId w:val="12"/>
        </w:numPr>
      </w:pPr>
      <w:r>
        <w:t>JH - TTC voted to support TRESOC and the proposal to install PV panels on roof of The Pavilions – this will now go to SHDC</w:t>
      </w:r>
    </w:p>
    <w:p w14:paraId="1CA44C01" w14:textId="615A0872" w:rsidR="00BD0DE5" w:rsidRDefault="00BD0DE5" w:rsidP="00BD0DE5">
      <w:pPr>
        <w:pStyle w:val="ListParagraph"/>
        <w:numPr>
          <w:ilvl w:val="0"/>
          <w:numId w:val="12"/>
        </w:numPr>
      </w:pPr>
      <w:r>
        <w:t>GA to provide IB with information about the Language School in Civic Square as there is work being undertaken. RO’C to liaise with IB and Tom Holworthy</w:t>
      </w:r>
    </w:p>
    <w:p w14:paraId="46A5E1CB" w14:textId="36101BDA" w:rsidR="007F3DF5" w:rsidRDefault="007F3DF5" w:rsidP="007F3DF5">
      <w:pPr>
        <w:pStyle w:val="ListParagraph"/>
        <w:numPr>
          <w:ilvl w:val="0"/>
          <w:numId w:val="12"/>
        </w:numPr>
      </w:pPr>
      <w:r>
        <w:lastRenderedPageBreak/>
        <w:t>Notes agreed</w:t>
      </w:r>
    </w:p>
    <w:p w14:paraId="23095AA1" w14:textId="22CB2E8D" w:rsidR="007F3DF5" w:rsidRDefault="007F3DF5" w:rsidP="007F3DF5"/>
    <w:p w14:paraId="67C58DEB" w14:textId="63B26BEA" w:rsidR="00BF3B42" w:rsidRDefault="00BF3B42" w:rsidP="007F3DF5">
      <w:pPr>
        <w:rPr>
          <w:b/>
          <w:bCs/>
        </w:rPr>
      </w:pPr>
      <w:r>
        <w:t xml:space="preserve">3. </w:t>
      </w:r>
      <w:r w:rsidR="00BD0DE5" w:rsidRPr="00BD0DE5">
        <w:t>Climate &amp; Ecological Emergency updates at</w:t>
      </w:r>
      <w:r w:rsidR="00BD0DE5" w:rsidRPr="00BD0DE5">
        <w:rPr>
          <w:b/>
          <w:bCs/>
        </w:rPr>
        <w:t> </w:t>
      </w:r>
      <w:hyperlink r:id="rId6" w:tgtFrame="_blank" w:history="1">
        <w:r w:rsidR="00BD0DE5" w:rsidRPr="00BD0DE5">
          <w:t>Devon County Council</w:t>
        </w:r>
      </w:hyperlink>
      <w:r w:rsidR="00BD0DE5" w:rsidRPr="00BD0DE5">
        <w:rPr>
          <w:b/>
          <w:bCs/>
        </w:rPr>
        <w:t> </w:t>
      </w:r>
      <w:r w:rsidR="00BD0DE5" w:rsidRPr="00BD0DE5">
        <w:t>and</w:t>
      </w:r>
      <w:r w:rsidR="00BD0DE5" w:rsidRPr="00BD0DE5">
        <w:rPr>
          <w:b/>
          <w:bCs/>
        </w:rPr>
        <w:t> </w:t>
      </w:r>
      <w:hyperlink r:id="rId7" w:tgtFrame="_blank" w:history="1">
        <w:r w:rsidR="00BD0DE5" w:rsidRPr="00BD0DE5">
          <w:t>South Hams District Council</w:t>
        </w:r>
      </w:hyperlink>
    </w:p>
    <w:p w14:paraId="4EE2C8DF" w14:textId="020677AF" w:rsidR="00BD0DE5" w:rsidRDefault="00BD0DE5" w:rsidP="00BD0DE5">
      <w:pPr>
        <w:pStyle w:val="ListParagraph"/>
        <w:numPr>
          <w:ilvl w:val="0"/>
          <w:numId w:val="13"/>
        </w:numPr>
      </w:pPr>
      <w:r>
        <w:t>District councillors each have £3k locality money for CEE projects. Online application form</w:t>
      </w:r>
      <w:r w:rsidR="00B303B2">
        <w:t xml:space="preserve"> </w:t>
      </w:r>
      <w:bookmarkStart w:id="1" w:name="_Hlk78967076"/>
      <w:r w:rsidR="00B303B2">
        <w:fldChar w:fldCharType="begin"/>
      </w:r>
      <w:r w:rsidR="00B303B2">
        <w:instrText xml:space="preserve"> HYPERLINK "https://www.southhams.gov.uk/article/3854/Community-Grants-Funding" </w:instrText>
      </w:r>
      <w:r w:rsidR="00B303B2">
        <w:fldChar w:fldCharType="separate"/>
      </w:r>
      <w:r w:rsidR="00B303B2" w:rsidRPr="00B303B2">
        <w:rPr>
          <w:rStyle w:val="Hyperlink"/>
        </w:rPr>
        <w:t>https://www.southhams.gov.uk/article/3854/Community-Grants-Funding</w:t>
      </w:r>
      <w:bookmarkEnd w:id="1"/>
      <w:r w:rsidR="00B303B2">
        <w:fldChar w:fldCharType="end"/>
      </w:r>
    </w:p>
    <w:p w14:paraId="4D2A36E3" w14:textId="49E66163" w:rsidR="00B303B2" w:rsidRDefault="00B303B2" w:rsidP="00BD0DE5">
      <w:pPr>
        <w:pStyle w:val="ListParagraph"/>
        <w:numPr>
          <w:ilvl w:val="0"/>
          <w:numId w:val="13"/>
        </w:numPr>
      </w:pPr>
      <w:r>
        <w:t>CW – community EV charging - £1700 per pole ie 2 connections – CW to contact Livwest and Bridgetwon Alive! and submit an application</w:t>
      </w:r>
    </w:p>
    <w:p w14:paraId="724AB81E" w14:textId="21B5CE21" w:rsidR="00F64613" w:rsidRPr="00F64613" w:rsidRDefault="00B303B2" w:rsidP="007F35EC">
      <w:pPr>
        <w:pStyle w:val="ListParagraph"/>
        <w:numPr>
          <w:ilvl w:val="0"/>
          <w:numId w:val="13"/>
        </w:numPr>
        <w:shd w:val="clear" w:color="auto" w:fill="FFFFFF"/>
        <w:rPr>
          <w:color w:val="500050"/>
        </w:rPr>
      </w:pPr>
      <w:r>
        <w:t>CL –information about a project idea for schools to recycle electronic items</w:t>
      </w:r>
      <w:r w:rsidR="00F64613">
        <w:t xml:space="preserve"> </w:t>
      </w:r>
      <w:r w:rsidR="00AB7D38">
        <w:t xml:space="preserve">- E-waste Race </w:t>
      </w:r>
      <w:r w:rsidR="00F64613">
        <w:t xml:space="preserve">- </w:t>
      </w:r>
      <w:r w:rsidR="00F64613" w:rsidRPr="00F64613">
        <w:t>Start the video from about 1min.56sec. to avoid the intro ads.</w:t>
      </w:r>
      <w:r w:rsidR="00F64613">
        <w:t xml:space="preserve">   </w:t>
      </w:r>
      <w:hyperlink r:id="rId8" w:tgtFrame="_blank" w:history="1">
        <w:r w:rsidR="00F64613" w:rsidRPr="00F64613">
          <w:rPr>
            <w:rStyle w:val="Hyperlink"/>
            <w:color w:val="1155CC"/>
          </w:rPr>
          <w:t>https://youtu.be/rKav8JCOV24</w:t>
        </w:r>
      </w:hyperlink>
    </w:p>
    <w:p w14:paraId="2632E0AB" w14:textId="37864C16" w:rsidR="00B303B2" w:rsidRDefault="00B303B2" w:rsidP="00F64613">
      <w:pPr>
        <w:ind w:left="360"/>
      </w:pPr>
    </w:p>
    <w:p w14:paraId="55937423" w14:textId="32D5A076" w:rsidR="00B303B2" w:rsidRDefault="00B303B2" w:rsidP="00B303B2"/>
    <w:p w14:paraId="4879A795" w14:textId="414530C5" w:rsidR="00B303B2" w:rsidRDefault="00B303B2" w:rsidP="00B303B2">
      <w:r>
        <w:t>4. Launch of wild about Devon</w:t>
      </w:r>
    </w:p>
    <w:p w14:paraId="166CD853" w14:textId="5DCFC6C5" w:rsidR="00B303B2" w:rsidRDefault="00AB7D38" w:rsidP="00B303B2">
      <w:pPr>
        <w:rPr>
          <w:rStyle w:val="Strong"/>
          <w:rFonts w:ascii="Helvetica" w:hAnsi="Helvetica" w:cs="Helvetica"/>
          <w:color w:val="757575"/>
          <w:sz w:val="18"/>
          <w:szCs w:val="18"/>
          <w:shd w:val="clear" w:color="auto" w:fill="FFFFFF"/>
        </w:rPr>
      </w:pPr>
      <w:hyperlink r:id="rId9" w:tgtFrame="_blank" w:history="1">
        <w:r w:rsidR="00B303B2">
          <w:rPr>
            <w:rStyle w:val="Hyperlink"/>
            <w:color w:val="007C89"/>
            <w:sz w:val="18"/>
            <w:szCs w:val="18"/>
            <w:shd w:val="clear" w:color="auto" w:fill="FFFFFF"/>
          </w:rPr>
          <w:t>report</w:t>
        </w:r>
      </w:hyperlink>
    </w:p>
    <w:p w14:paraId="07096709" w14:textId="0EC2743A" w:rsidR="00B303B2" w:rsidRDefault="00B303B2" w:rsidP="00B303B2">
      <w:pPr>
        <w:rPr>
          <w:rStyle w:val="Strong"/>
          <w:rFonts w:ascii="Helvetica" w:hAnsi="Helvetica" w:cs="Helvetica"/>
          <w:color w:val="757575"/>
          <w:sz w:val="18"/>
          <w:szCs w:val="18"/>
          <w:shd w:val="clear" w:color="auto" w:fill="FFFFFF"/>
        </w:rPr>
      </w:pPr>
    </w:p>
    <w:p w14:paraId="54F19223" w14:textId="4D37E02F" w:rsidR="00B303B2" w:rsidRPr="00B303B2" w:rsidRDefault="00B303B2" w:rsidP="00B303B2">
      <w:r w:rsidRPr="00B303B2">
        <w:t>5. SHDC Rewilding public consultation - information at this link:</w:t>
      </w:r>
      <w:hyperlink r:id="rId10" w:tgtFrame="_blank" w:history="1">
        <w:r w:rsidRPr="00B303B2">
          <w:rPr>
            <w:rStyle w:val="Hyperlink"/>
          </w:rPr>
          <w:t>https://content.govdelivery.com/accounts/UKSWDEVON/bulletins/2e7be32</w:t>
        </w:r>
      </w:hyperlink>
    </w:p>
    <w:p w14:paraId="482EAEEF" w14:textId="164210B5" w:rsidR="007F3DF5" w:rsidRDefault="00B303B2" w:rsidP="00B303B2">
      <w:pPr>
        <w:pStyle w:val="ListParagraph"/>
        <w:numPr>
          <w:ilvl w:val="0"/>
          <w:numId w:val="14"/>
        </w:numPr>
      </w:pPr>
      <w:r>
        <w:t xml:space="preserve">RO’C </w:t>
      </w:r>
      <w:r w:rsidR="00184C3A">
        <w:t>–</w:t>
      </w:r>
      <w:r>
        <w:t xml:space="preserve"> </w:t>
      </w:r>
      <w:r w:rsidR="00184C3A">
        <w:t>Plymouth roundabouts with wildflowers</w:t>
      </w:r>
    </w:p>
    <w:p w14:paraId="7F87AADE" w14:textId="1ACD8786" w:rsidR="00184C3A" w:rsidRDefault="00184C3A" w:rsidP="00B303B2">
      <w:pPr>
        <w:pStyle w:val="ListParagraph"/>
        <w:numPr>
          <w:ilvl w:val="0"/>
          <w:numId w:val="14"/>
        </w:numPr>
      </w:pPr>
      <w:r>
        <w:t>SM – Newton Abbot roundabouts, Sharpham are rewilding with more tree planting and possibility of beavors</w:t>
      </w:r>
    </w:p>
    <w:p w14:paraId="59D4D5A0" w14:textId="06BE18CA" w:rsidR="00184C3A" w:rsidRDefault="00184C3A" w:rsidP="00B303B2">
      <w:pPr>
        <w:pStyle w:val="ListParagraph"/>
        <w:numPr>
          <w:ilvl w:val="0"/>
          <w:numId w:val="14"/>
        </w:numPr>
      </w:pPr>
      <w:r>
        <w:t>IB – identify where trees can be planted and what are appropriate species</w:t>
      </w:r>
    </w:p>
    <w:p w14:paraId="45C9AC5D" w14:textId="11B382B6" w:rsidR="00184C3A" w:rsidRDefault="00184C3A" w:rsidP="00B303B2">
      <w:pPr>
        <w:pStyle w:val="ListParagraph"/>
        <w:numPr>
          <w:ilvl w:val="0"/>
          <w:numId w:val="14"/>
        </w:numPr>
      </w:pPr>
      <w:r>
        <w:t>CW – S bend on Higher Westonfields – verge has been cut</w:t>
      </w:r>
    </w:p>
    <w:p w14:paraId="2EAA2AC1" w14:textId="160FF7E9" w:rsidR="00184C3A" w:rsidRDefault="00184C3A" w:rsidP="00B303B2">
      <w:pPr>
        <w:pStyle w:val="ListParagraph"/>
        <w:numPr>
          <w:ilvl w:val="0"/>
          <w:numId w:val="14"/>
        </w:numPr>
      </w:pPr>
      <w:r>
        <w:t>IB – green roofs help to keep buildings cooler</w:t>
      </w:r>
    </w:p>
    <w:p w14:paraId="7DA65452" w14:textId="3598CA6D" w:rsidR="00184C3A" w:rsidRDefault="00184C3A" w:rsidP="00B303B2">
      <w:pPr>
        <w:pStyle w:val="ListParagraph"/>
        <w:numPr>
          <w:ilvl w:val="0"/>
          <w:numId w:val="14"/>
        </w:numPr>
      </w:pPr>
      <w:r>
        <w:t>JF – suggest that neighbourhoods could choose to not use Roundup and pesticides – TTC ban their use on council land</w:t>
      </w:r>
    </w:p>
    <w:p w14:paraId="419A8466" w14:textId="6652BF27" w:rsidR="00184C3A" w:rsidRDefault="00184C3A" w:rsidP="00B303B2">
      <w:pPr>
        <w:pStyle w:val="ListParagraph"/>
        <w:numPr>
          <w:ilvl w:val="0"/>
          <w:numId w:val="14"/>
        </w:numPr>
      </w:pPr>
      <w:r>
        <w:t xml:space="preserve">SD – Pledge for Nature  </w:t>
      </w:r>
      <w:hyperlink r:id="rId11" w:history="1">
        <w:r w:rsidRPr="00184C3A">
          <w:rPr>
            <w:rStyle w:val="Hyperlink"/>
          </w:rPr>
          <w:t>http://www.sustainablesouthhams.org/pledge-for-nature/</w:t>
        </w:r>
      </w:hyperlink>
    </w:p>
    <w:p w14:paraId="0F7C183B" w14:textId="6584076B" w:rsidR="00184C3A" w:rsidRDefault="00184C3A" w:rsidP="00B303B2">
      <w:pPr>
        <w:pStyle w:val="ListParagraph"/>
        <w:numPr>
          <w:ilvl w:val="0"/>
          <w:numId w:val="14"/>
        </w:numPr>
      </w:pPr>
      <w:r>
        <w:t xml:space="preserve">SD – encourage more wildlife ponds </w:t>
      </w:r>
      <w:hyperlink r:id="rId12" w:history="1">
        <w:r w:rsidRPr="00184C3A">
          <w:rPr>
            <w:rStyle w:val="Hyperlink"/>
          </w:rPr>
          <w:t>https://www.wildlifetrusts.org/sites/default/files/2021-03/Ponds%20booklet_Web%20spreads_0.pdf</w:t>
        </w:r>
      </w:hyperlink>
    </w:p>
    <w:p w14:paraId="151D71C2" w14:textId="6B0D59D8" w:rsidR="00184C3A" w:rsidRDefault="00184C3A" w:rsidP="00B303B2">
      <w:pPr>
        <w:pStyle w:val="ListParagraph"/>
        <w:numPr>
          <w:ilvl w:val="0"/>
          <w:numId w:val="14"/>
        </w:numPr>
      </w:pPr>
      <w:r>
        <w:t>DC – need to replace trees removed from the ATMOS site</w:t>
      </w:r>
    </w:p>
    <w:p w14:paraId="7A3C977F" w14:textId="435A4A81" w:rsidR="00184C3A" w:rsidRDefault="00184C3A" w:rsidP="00B303B2">
      <w:pPr>
        <w:pStyle w:val="ListParagraph"/>
        <w:numPr>
          <w:ilvl w:val="0"/>
          <w:numId w:val="14"/>
        </w:numPr>
      </w:pPr>
      <w:r>
        <w:t>JH – space for bees eg Follaton</w:t>
      </w:r>
    </w:p>
    <w:p w14:paraId="79E90D2D" w14:textId="175E38D5" w:rsidR="00184C3A" w:rsidRDefault="00184C3A" w:rsidP="00184C3A"/>
    <w:p w14:paraId="14B7070B" w14:textId="7DDE90DC" w:rsidR="00184C3A" w:rsidRDefault="00184C3A" w:rsidP="003A1E9E">
      <w:r w:rsidRPr="00184C3A">
        <w:t>6. Earth Rebellion - COP at Glasgow 2021</w:t>
      </w:r>
    </w:p>
    <w:p w14:paraId="5E684E44" w14:textId="4B57F1CF" w:rsidR="003A1E9E" w:rsidRDefault="003A1E9E" w:rsidP="003A1E9E">
      <w:pPr>
        <w:pStyle w:val="ListParagraph"/>
        <w:numPr>
          <w:ilvl w:val="0"/>
          <w:numId w:val="15"/>
        </w:numPr>
      </w:pPr>
      <w:r>
        <w:t>RO’C – week before is Conference of Youth who will contribute proposals to main CoP</w:t>
      </w:r>
    </w:p>
    <w:p w14:paraId="07E463A6" w14:textId="2AE3F915" w:rsidR="003A1E9E" w:rsidRDefault="003A1E9E" w:rsidP="003A1E9E">
      <w:pPr>
        <w:pStyle w:val="ListParagraph"/>
        <w:numPr>
          <w:ilvl w:val="0"/>
          <w:numId w:val="15"/>
        </w:numPr>
      </w:pPr>
      <w:r>
        <w:t>IB – is hosting the Climate Ambassador from Kenya over the summer. She willI be speaking at Schumacher Event, also invite her to speak at CERG</w:t>
      </w:r>
    </w:p>
    <w:p w14:paraId="6E24F57D" w14:textId="77777777" w:rsidR="00184C3A" w:rsidRDefault="00184C3A" w:rsidP="00184C3A">
      <w:pPr>
        <w:pStyle w:val="ListParagraph"/>
      </w:pPr>
    </w:p>
    <w:p w14:paraId="160237D7" w14:textId="77777777" w:rsidR="00184C3A" w:rsidRPr="00184C3A" w:rsidRDefault="00184C3A" w:rsidP="00184C3A">
      <w:pPr>
        <w:pStyle w:val="ListParagraph"/>
        <w:numPr>
          <w:ilvl w:val="0"/>
          <w:numId w:val="14"/>
        </w:numPr>
      </w:pPr>
    </w:p>
    <w:p w14:paraId="0D7AE50C" w14:textId="77777777" w:rsidR="00230FC2" w:rsidRDefault="00230FC2">
      <w:r>
        <w:t xml:space="preserve">8. Items for future meetings </w:t>
      </w:r>
    </w:p>
    <w:p w14:paraId="4374E0EC" w14:textId="77777777" w:rsidR="00230FC2" w:rsidRDefault="00230FC2"/>
    <w:p w14:paraId="01CFACC8" w14:textId="4CAEEFCD" w:rsidR="00230FC2" w:rsidRDefault="00230FC2">
      <w:r>
        <w:t xml:space="preserve">9. Any Other Business (time permitting) </w:t>
      </w:r>
    </w:p>
    <w:p w14:paraId="6E32580C" w14:textId="58B5B9D9" w:rsidR="003A1E9E" w:rsidRDefault="003A1E9E" w:rsidP="003A1E9E">
      <w:pPr>
        <w:pStyle w:val="ListParagraph"/>
        <w:numPr>
          <w:ilvl w:val="0"/>
          <w:numId w:val="14"/>
        </w:numPr>
      </w:pPr>
      <w:r>
        <w:t>RO’C grants for replacement of storage heaters</w:t>
      </w:r>
    </w:p>
    <w:p w14:paraId="4EA79458" w14:textId="1C38232E" w:rsidR="003A1E9E" w:rsidRDefault="003A1E9E" w:rsidP="003A1E9E">
      <w:pPr>
        <w:pStyle w:val="ListParagraph"/>
        <w:numPr>
          <w:ilvl w:val="0"/>
          <w:numId w:val="14"/>
        </w:numPr>
      </w:pPr>
      <w:r>
        <w:lastRenderedPageBreak/>
        <w:t xml:space="preserve">CW – promote the Mend Assembly based at the Town Mill </w:t>
      </w:r>
      <w:hyperlink r:id="rId13" w:history="1">
        <w:r w:rsidRPr="003A1E9E">
          <w:rPr>
            <w:rStyle w:val="Hyperlink"/>
          </w:rPr>
          <w:t>https://www.mendassembly.com/locations-totnes</w:t>
        </w:r>
      </w:hyperlink>
    </w:p>
    <w:p w14:paraId="30AA6897" w14:textId="61F5B050" w:rsidR="00395CB7" w:rsidRDefault="00395CB7" w:rsidP="003A1E9E">
      <w:pPr>
        <w:pStyle w:val="ListParagraph"/>
        <w:numPr>
          <w:ilvl w:val="0"/>
          <w:numId w:val="14"/>
        </w:numPr>
      </w:pPr>
      <w:r>
        <w:t>Green Grants Schemes – update needed</w:t>
      </w:r>
    </w:p>
    <w:p w14:paraId="2979E027" w14:textId="4C42CD54" w:rsidR="00395CB7" w:rsidRDefault="00395CB7" w:rsidP="003A1E9E">
      <w:pPr>
        <w:pStyle w:val="ListParagraph"/>
        <w:numPr>
          <w:ilvl w:val="0"/>
          <w:numId w:val="14"/>
        </w:numPr>
      </w:pPr>
      <w:r>
        <w:t>River Dart water pollution – make it more visible. CW enable growing of kelp and seagrass in river</w:t>
      </w:r>
    </w:p>
    <w:p w14:paraId="39CBE78F" w14:textId="4EAE3547" w:rsidR="00395CB7" w:rsidRDefault="00395CB7" w:rsidP="003A1E9E">
      <w:pPr>
        <w:pStyle w:val="ListParagraph"/>
        <w:numPr>
          <w:ilvl w:val="0"/>
          <w:numId w:val="14"/>
        </w:numPr>
      </w:pPr>
      <w:r>
        <w:t>JH – write to SWW and ask for records of sewage dumping in river</w:t>
      </w:r>
    </w:p>
    <w:p w14:paraId="5E50129D" w14:textId="77777777" w:rsidR="00230FC2" w:rsidRDefault="00230FC2"/>
    <w:p w14:paraId="3A676902" w14:textId="22D75509" w:rsidR="00395CB7" w:rsidRDefault="00230FC2">
      <w:r>
        <w:t>10. Date</w:t>
      </w:r>
      <w:r w:rsidR="00395CB7">
        <w:t>s</w:t>
      </w:r>
      <w:r>
        <w:t xml:space="preserve"> of Next Meeting</w:t>
      </w:r>
      <w:r w:rsidR="00395CB7">
        <w:t>s</w:t>
      </w:r>
    </w:p>
    <w:p w14:paraId="7E429F5D" w14:textId="77777777" w:rsidR="00395CB7" w:rsidRDefault="00395CB7" w:rsidP="00395CB7">
      <w:pPr>
        <w:pStyle w:val="ListParagraph"/>
        <w:numPr>
          <w:ilvl w:val="0"/>
          <w:numId w:val="16"/>
        </w:numPr>
      </w:pPr>
      <w:r>
        <w:t xml:space="preserve">CERG - </w:t>
      </w:r>
      <w:r w:rsidR="00230FC2">
        <w:t xml:space="preserve">Tuesday </w:t>
      </w:r>
      <w:r>
        <w:t>21 Sept 6-8pm</w:t>
      </w:r>
    </w:p>
    <w:p w14:paraId="2797EB9E" w14:textId="77777777" w:rsidR="00395CB7" w:rsidRDefault="00395CB7" w:rsidP="00395CB7">
      <w:pPr>
        <w:pStyle w:val="ListParagraph"/>
        <w:numPr>
          <w:ilvl w:val="0"/>
          <w:numId w:val="16"/>
        </w:numPr>
      </w:pPr>
      <w:r>
        <w:t>Bat and Bird box making session – 7 Aug</w:t>
      </w:r>
    </w:p>
    <w:p w14:paraId="6B14916A" w14:textId="57C10485" w:rsidR="00230FC2" w:rsidRDefault="00395CB7" w:rsidP="00395CB7">
      <w:pPr>
        <w:pStyle w:val="ListParagraph"/>
        <w:numPr>
          <w:ilvl w:val="0"/>
          <w:numId w:val="16"/>
        </w:numPr>
      </w:pPr>
      <w:r>
        <w:t>Interim meeting to view progress on CEE plan – 24 Aug</w:t>
      </w:r>
      <w:r w:rsidR="00230FC2">
        <w:t xml:space="preserve"> </w:t>
      </w:r>
      <w:r w:rsidR="00230FC2">
        <w:br w:type="page"/>
      </w:r>
    </w:p>
    <w:p w14:paraId="4C226810" w14:textId="77777777" w:rsidR="007A4CA0" w:rsidRDefault="007A4CA0"/>
    <w:p w14:paraId="00000014" w14:textId="77777777" w:rsidR="007A4CA0" w:rsidRDefault="007A4CA0"/>
    <w:sectPr w:rsidR="007A4CA0">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12B"/>
    <w:multiLevelType w:val="multilevel"/>
    <w:tmpl w:val="16F4F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86EFA"/>
    <w:multiLevelType w:val="multilevel"/>
    <w:tmpl w:val="6EF4F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E6C7F"/>
    <w:multiLevelType w:val="hybridMultilevel"/>
    <w:tmpl w:val="41A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A74CE"/>
    <w:multiLevelType w:val="multilevel"/>
    <w:tmpl w:val="86169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581D8A"/>
    <w:multiLevelType w:val="hybridMultilevel"/>
    <w:tmpl w:val="DFDA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776B"/>
    <w:multiLevelType w:val="hybridMultilevel"/>
    <w:tmpl w:val="887A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36347"/>
    <w:multiLevelType w:val="multilevel"/>
    <w:tmpl w:val="BEC0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16E4D"/>
    <w:multiLevelType w:val="multilevel"/>
    <w:tmpl w:val="B18CF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36D17"/>
    <w:multiLevelType w:val="hybridMultilevel"/>
    <w:tmpl w:val="CD76E2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1F92CBB"/>
    <w:multiLevelType w:val="hybridMultilevel"/>
    <w:tmpl w:val="95D0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D3E0C"/>
    <w:multiLevelType w:val="multilevel"/>
    <w:tmpl w:val="3FA27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F5741B"/>
    <w:multiLevelType w:val="multilevel"/>
    <w:tmpl w:val="16CC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AF61AD"/>
    <w:multiLevelType w:val="multilevel"/>
    <w:tmpl w:val="DACA3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40713C"/>
    <w:multiLevelType w:val="hybridMultilevel"/>
    <w:tmpl w:val="149C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071A7"/>
    <w:multiLevelType w:val="hybridMultilevel"/>
    <w:tmpl w:val="F8E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A07E4"/>
    <w:multiLevelType w:val="hybridMultilevel"/>
    <w:tmpl w:val="DDAA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1"/>
  </w:num>
  <w:num w:numId="5">
    <w:abstractNumId w:val="3"/>
  </w:num>
  <w:num w:numId="6">
    <w:abstractNumId w:val="6"/>
  </w:num>
  <w:num w:numId="7">
    <w:abstractNumId w:val="10"/>
  </w:num>
  <w:num w:numId="8">
    <w:abstractNumId w:val="1"/>
  </w:num>
  <w:num w:numId="9">
    <w:abstractNumId w:val="14"/>
  </w:num>
  <w:num w:numId="10">
    <w:abstractNumId w:val="4"/>
  </w:num>
  <w:num w:numId="11">
    <w:abstractNumId w:val="15"/>
  </w:num>
  <w:num w:numId="12">
    <w:abstractNumId w:val="9"/>
  </w:num>
  <w:num w:numId="13">
    <w:abstractNumId w:val="13"/>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A0"/>
    <w:rsid w:val="00184C3A"/>
    <w:rsid w:val="001E6279"/>
    <w:rsid w:val="00230FC2"/>
    <w:rsid w:val="00395CB7"/>
    <w:rsid w:val="003A1E9E"/>
    <w:rsid w:val="0056259F"/>
    <w:rsid w:val="006112FA"/>
    <w:rsid w:val="00771376"/>
    <w:rsid w:val="007A4CA0"/>
    <w:rsid w:val="007F3DF5"/>
    <w:rsid w:val="00867E54"/>
    <w:rsid w:val="00920456"/>
    <w:rsid w:val="00AB7D38"/>
    <w:rsid w:val="00B303B2"/>
    <w:rsid w:val="00B60308"/>
    <w:rsid w:val="00BD0DE5"/>
    <w:rsid w:val="00BF1129"/>
    <w:rsid w:val="00BF3B42"/>
    <w:rsid w:val="00D44E27"/>
    <w:rsid w:val="00D801CB"/>
    <w:rsid w:val="00E166C0"/>
    <w:rsid w:val="00F64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364E"/>
  <w15:docId w15:val="{9D2A58DF-2B82-419E-BB85-0B1BE7C1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0FC2"/>
    <w:rPr>
      <w:color w:val="0000FF"/>
      <w:u w:val="single"/>
    </w:rPr>
  </w:style>
  <w:style w:type="paragraph" w:styleId="ListParagraph">
    <w:name w:val="List Paragraph"/>
    <w:basedOn w:val="Normal"/>
    <w:uiPriority w:val="34"/>
    <w:qFormat/>
    <w:rsid w:val="00867E54"/>
    <w:pPr>
      <w:ind w:left="720"/>
      <w:contextualSpacing/>
    </w:pPr>
  </w:style>
  <w:style w:type="character" w:styleId="UnresolvedMention">
    <w:name w:val="Unresolved Mention"/>
    <w:basedOn w:val="DefaultParagraphFont"/>
    <w:uiPriority w:val="99"/>
    <w:semiHidden/>
    <w:unhideWhenUsed/>
    <w:rsid w:val="001E6279"/>
    <w:rPr>
      <w:color w:val="605E5C"/>
      <w:shd w:val="clear" w:color="auto" w:fill="E1DFDD"/>
    </w:rPr>
  </w:style>
  <w:style w:type="character" w:styleId="Strong">
    <w:name w:val="Strong"/>
    <w:basedOn w:val="DefaultParagraphFont"/>
    <w:uiPriority w:val="22"/>
    <w:qFormat/>
    <w:rsid w:val="00BD0DE5"/>
    <w:rPr>
      <w:b/>
      <w:bCs/>
    </w:rPr>
  </w:style>
  <w:style w:type="character" w:styleId="FollowedHyperlink">
    <w:name w:val="FollowedHyperlink"/>
    <w:basedOn w:val="DefaultParagraphFont"/>
    <w:uiPriority w:val="99"/>
    <w:semiHidden/>
    <w:unhideWhenUsed/>
    <w:rsid w:val="00B30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361">
      <w:bodyDiv w:val="1"/>
      <w:marLeft w:val="0"/>
      <w:marRight w:val="0"/>
      <w:marTop w:val="0"/>
      <w:marBottom w:val="0"/>
      <w:divBdr>
        <w:top w:val="none" w:sz="0" w:space="0" w:color="auto"/>
        <w:left w:val="none" w:sz="0" w:space="0" w:color="auto"/>
        <w:bottom w:val="none" w:sz="0" w:space="0" w:color="auto"/>
        <w:right w:val="none" w:sz="0" w:space="0" w:color="auto"/>
      </w:divBdr>
      <w:divsChild>
        <w:div w:id="1534728205">
          <w:marLeft w:val="0"/>
          <w:marRight w:val="0"/>
          <w:marTop w:val="0"/>
          <w:marBottom w:val="0"/>
          <w:divBdr>
            <w:top w:val="none" w:sz="0" w:space="0" w:color="auto"/>
            <w:left w:val="none" w:sz="0" w:space="0" w:color="auto"/>
            <w:bottom w:val="none" w:sz="0" w:space="0" w:color="auto"/>
            <w:right w:val="none" w:sz="0" w:space="0" w:color="auto"/>
          </w:divBdr>
        </w:div>
        <w:div w:id="682433838">
          <w:marLeft w:val="0"/>
          <w:marRight w:val="0"/>
          <w:marTop w:val="0"/>
          <w:marBottom w:val="0"/>
          <w:divBdr>
            <w:top w:val="none" w:sz="0" w:space="0" w:color="auto"/>
            <w:left w:val="none" w:sz="0" w:space="0" w:color="auto"/>
            <w:bottom w:val="none" w:sz="0" w:space="0" w:color="auto"/>
            <w:right w:val="none" w:sz="0" w:space="0" w:color="auto"/>
          </w:divBdr>
        </w:div>
        <w:div w:id="1943371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rKav8JCOV24" TargetMode="External"/><Relationship Id="rId13" Type="http://schemas.openxmlformats.org/officeDocument/2006/relationships/hyperlink" Target="https://www.mendassembly.com/locations-totnes" TargetMode="External"/><Relationship Id="rId3" Type="http://schemas.openxmlformats.org/officeDocument/2006/relationships/settings" Target="settings.xml"/><Relationship Id="rId7" Type="http://schemas.openxmlformats.org/officeDocument/2006/relationships/hyperlink" Target="https://gmail.us3.list-manage.com/track/click?u=8ec15843f67177a6fdf41ca8e&amp;id=09549d0770&amp;e=8fbba4e443" TargetMode="External"/><Relationship Id="rId12" Type="http://schemas.openxmlformats.org/officeDocument/2006/relationships/hyperlink" Target="https://www.wildlifetrusts.org/sites/default/files/2021-03/Ponds%20booklet_Web%20spread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ail.us3.list-manage.com/track/click?u=8ec15843f67177a6fdf41ca8e&amp;id=b4c32a8e54&amp;e=8fbba4e443" TargetMode="External"/><Relationship Id="rId11" Type="http://schemas.openxmlformats.org/officeDocument/2006/relationships/hyperlink" Target="http://www.sustainablesouthhams.org/pledge-for-nature/" TargetMode="External"/><Relationship Id="rId5" Type="http://schemas.openxmlformats.org/officeDocument/2006/relationships/hyperlink" Target="https://www.totnestowncouncil.gov.uk/wp-content/uploads/2021/06/2021-06-15-Notes-CERG.pdf" TargetMode="External"/><Relationship Id="rId15" Type="http://schemas.openxmlformats.org/officeDocument/2006/relationships/theme" Target="theme/theme1.xml"/><Relationship Id="rId10" Type="http://schemas.openxmlformats.org/officeDocument/2006/relationships/hyperlink" Target="https://content.govdelivery.com/accounts/UKSWDEVON/bulletins/2e7be32" TargetMode="External"/><Relationship Id="rId4" Type="http://schemas.openxmlformats.org/officeDocument/2006/relationships/webSettings" Target="webSettings.xml"/><Relationship Id="rId9" Type="http://schemas.openxmlformats.org/officeDocument/2006/relationships/hyperlink" Target="https://gmail.us3.list-manage.com/track/click?u=8ec15843f67177a6fdf41ca8e&amp;id=c899e63776&amp;e=8fbba4e4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Totnes Town Council</cp:lastModifiedBy>
  <cp:revision>5</cp:revision>
  <dcterms:created xsi:type="dcterms:W3CDTF">2021-06-09T13:48:00Z</dcterms:created>
  <dcterms:modified xsi:type="dcterms:W3CDTF">2021-08-04T13:45:00Z</dcterms:modified>
</cp:coreProperties>
</file>