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1440"/>
        <w:tblW w:w="5000" w:type="pct"/>
        <w:tblCellSpacing w:w="0" w:type="dxa"/>
        <w:tblCellMar>
          <w:left w:w="0" w:type="dxa"/>
          <w:right w:w="0" w:type="dxa"/>
        </w:tblCellMar>
        <w:tblLook w:val="04A0" w:firstRow="1" w:lastRow="0" w:firstColumn="1" w:lastColumn="0" w:noHBand="0" w:noVBand="1"/>
      </w:tblPr>
      <w:tblGrid>
        <w:gridCol w:w="9026"/>
      </w:tblGrid>
      <w:tr w:rsidR="00037C8D" w:rsidRPr="00037C8D" w14:paraId="7E820D14" w14:textId="77777777" w:rsidTr="00037C8D">
        <w:trPr>
          <w:tblCellSpacing w:w="0" w:type="dxa"/>
        </w:trPr>
        <w:tc>
          <w:tcPr>
            <w:tcW w:w="0" w:type="auto"/>
            <w:tcMar>
              <w:top w:w="0" w:type="dxa"/>
              <w:left w:w="720" w:type="dxa"/>
              <w:bottom w:w="0" w:type="dxa"/>
              <w:right w:w="720" w:type="dxa"/>
            </w:tcMar>
            <w:hideMark/>
          </w:tcPr>
          <w:p w14:paraId="1A77BC5D" w14:textId="35F3D811" w:rsidR="00037C8D" w:rsidRPr="00037C8D" w:rsidRDefault="00037C8D" w:rsidP="00037C8D">
            <w:pPr>
              <w:spacing w:after="0" w:line="240" w:lineRule="auto"/>
              <w:rPr>
                <w:rFonts w:ascii="Calibri" w:eastAsia="Times New Roman" w:hAnsi="Calibri" w:cs="Calibri"/>
                <w:color w:val="222222"/>
                <w:lang w:eastAsia="en-GB"/>
              </w:rPr>
            </w:pPr>
          </w:p>
        </w:tc>
      </w:tr>
      <w:tr w:rsidR="00037C8D" w:rsidRPr="00037C8D" w14:paraId="5AF37FF6" w14:textId="77777777" w:rsidTr="00037C8D">
        <w:trPr>
          <w:tblCellSpacing w:w="0" w:type="dxa"/>
        </w:trPr>
        <w:tc>
          <w:tcPr>
            <w:tcW w:w="0" w:type="auto"/>
            <w:tcMar>
              <w:top w:w="360" w:type="dxa"/>
              <w:left w:w="720" w:type="dxa"/>
              <w:bottom w:w="0" w:type="dxa"/>
              <w:right w:w="720" w:type="dxa"/>
            </w:tcMar>
            <w:hideMark/>
          </w:tcPr>
          <w:p w14:paraId="5E3CBB8A" w14:textId="77777777" w:rsidR="00037C8D" w:rsidRPr="00037C8D" w:rsidRDefault="00037C8D" w:rsidP="00037C8D">
            <w:pPr>
              <w:spacing w:after="0" w:line="240" w:lineRule="auto"/>
              <w:jc w:val="center"/>
              <w:rPr>
                <w:rFonts w:ascii="Roboto" w:eastAsia="Times New Roman" w:hAnsi="Roboto" w:cs="Times New Roman"/>
                <w:color w:val="222222"/>
                <w:sz w:val="24"/>
                <w:szCs w:val="24"/>
                <w:lang w:eastAsia="en-GB"/>
              </w:rPr>
            </w:pPr>
          </w:p>
        </w:tc>
      </w:tr>
      <w:tr w:rsidR="00037C8D" w:rsidRPr="00037C8D" w14:paraId="4F9B6E42" w14:textId="77777777" w:rsidTr="00037C8D">
        <w:trPr>
          <w:tblCellSpacing w:w="0" w:type="dxa"/>
        </w:trPr>
        <w:tc>
          <w:tcPr>
            <w:tcW w:w="0" w:type="auto"/>
            <w:tcMar>
              <w:top w:w="360" w:type="dxa"/>
              <w:left w:w="720" w:type="dxa"/>
              <w:bottom w:w="0" w:type="dxa"/>
              <w:right w:w="720" w:type="dxa"/>
            </w:tcMar>
            <w:hideMark/>
          </w:tcPr>
          <w:p w14:paraId="4A80F09C" w14:textId="61B1D2E0" w:rsidR="00037C8D" w:rsidRPr="00037C8D" w:rsidRDefault="00037C8D" w:rsidP="00037C8D">
            <w:pPr>
              <w:spacing w:after="0" w:line="240" w:lineRule="auto"/>
              <w:rPr>
                <w:rFonts w:ascii="Roboto" w:eastAsia="Times New Roman" w:hAnsi="Roboto" w:cs="Times New Roman"/>
                <w:color w:val="222222"/>
                <w:sz w:val="24"/>
                <w:szCs w:val="24"/>
                <w:lang w:eastAsia="en-GB"/>
              </w:rPr>
            </w:pPr>
          </w:p>
        </w:tc>
      </w:tr>
      <w:tr w:rsidR="00037C8D" w:rsidRPr="00037C8D" w14:paraId="749EAD60" w14:textId="77777777" w:rsidTr="00037C8D">
        <w:trPr>
          <w:tblCellSpacing w:w="0" w:type="dxa"/>
        </w:trPr>
        <w:tc>
          <w:tcPr>
            <w:tcW w:w="0" w:type="auto"/>
            <w:tcMar>
              <w:top w:w="360" w:type="dxa"/>
              <w:left w:w="0" w:type="dxa"/>
              <w:bottom w:w="0" w:type="dxa"/>
              <w:right w:w="0" w:type="dxa"/>
            </w:tcMar>
            <w:hideMark/>
          </w:tcPr>
          <w:p w14:paraId="18E1AECC" w14:textId="484AA797" w:rsidR="00037C8D" w:rsidRPr="00037C8D" w:rsidRDefault="00037C8D" w:rsidP="00037C8D">
            <w:pPr>
              <w:spacing w:after="360" w:line="240" w:lineRule="auto"/>
              <w:rPr>
                <w:rFonts w:ascii="Roboto" w:eastAsia="Times New Roman" w:hAnsi="Roboto" w:cs="Times New Roman"/>
                <w:color w:val="222222"/>
                <w:sz w:val="28"/>
                <w:szCs w:val="28"/>
                <w:lang w:eastAsia="en-GB"/>
              </w:rPr>
            </w:pPr>
            <w:r w:rsidRPr="00037C8D">
              <w:rPr>
                <w:rFonts w:ascii="Helvetica" w:eastAsia="Times New Roman" w:hAnsi="Helvetica" w:cs="Times New Roman"/>
                <w:b/>
                <w:bCs/>
                <w:color w:val="000000"/>
                <w:sz w:val="28"/>
                <w:szCs w:val="28"/>
                <w:lang w:eastAsia="en-GB"/>
              </w:rPr>
              <w:t>Totnes &amp; District Traffic &amp; Transport Forum Meeting 26 May</w:t>
            </w:r>
          </w:p>
          <w:p w14:paraId="24FB9344" w14:textId="77777777" w:rsidR="00037C8D" w:rsidRPr="00037C8D" w:rsidRDefault="00037C8D" w:rsidP="00037C8D">
            <w:pPr>
              <w:spacing w:after="360" w:line="240" w:lineRule="auto"/>
              <w:rPr>
                <w:rFonts w:ascii="Roboto" w:eastAsia="Times New Roman" w:hAnsi="Roboto" w:cs="Times New Roman"/>
                <w:color w:val="222222"/>
                <w:sz w:val="24"/>
                <w:szCs w:val="24"/>
                <w:lang w:eastAsia="en-GB"/>
              </w:rPr>
            </w:pPr>
            <w:r w:rsidRPr="00037C8D">
              <w:rPr>
                <w:rFonts w:ascii="Helvetica" w:eastAsia="Times New Roman" w:hAnsi="Helvetica" w:cs="Times New Roman"/>
                <w:color w:val="000000"/>
                <w:sz w:val="21"/>
                <w:szCs w:val="21"/>
                <w:lang w:eastAsia="en-GB"/>
              </w:rPr>
              <w:t>You are invited to a scheduled Zoom meeting.</w:t>
            </w:r>
          </w:p>
          <w:p w14:paraId="624D524C" w14:textId="77777777" w:rsidR="00037C8D" w:rsidRPr="00037C8D" w:rsidRDefault="00037C8D" w:rsidP="00037C8D">
            <w:pPr>
              <w:numPr>
                <w:ilvl w:val="0"/>
                <w:numId w:val="1"/>
              </w:numPr>
              <w:spacing w:after="0" w:line="240" w:lineRule="auto"/>
              <w:ind w:left="945"/>
              <w:rPr>
                <w:rFonts w:ascii="Roboto" w:eastAsia="Times New Roman" w:hAnsi="Roboto" w:cs="Times New Roman"/>
                <w:color w:val="000000"/>
                <w:sz w:val="24"/>
                <w:szCs w:val="24"/>
                <w:lang w:eastAsia="en-GB"/>
              </w:rPr>
            </w:pPr>
            <w:r w:rsidRPr="00037C8D">
              <w:rPr>
                <w:rFonts w:ascii="Helvetica" w:eastAsia="Times New Roman" w:hAnsi="Helvetica" w:cs="Times New Roman"/>
                <w:color w:val="000000"/>
                <w:sz w:val="21"/>
                <w:szCs w:val="21"/>
                <w:lang w:eastAsia="en-GB"/>
              </w:rPr>
              <w:t>You are invited to a scheduled Zoom meeting.</w:t>
            </w:r>
          </w:p>
          <w:p w14:paraId="4B5B0919" w14:textId="77777777" w:rsidR="00037C8D" w:rsidRPr="00037C8D" w:rsidRDefault="00037C8D" w:rsidP="00037C8D">
            <w:pPr>
              <w:spacing w:after="0" w:line="240" w:lineRule="auto"/>
              <w:ind w:left="720"/>
              <w:rPr>
                <w:rFonts w:ascii="Roboto" w:eastAsia="Times New Roman" w:hAnsi="Roboto" w:cs="Times New Roman"/>
                <w:color w:val="222222"/>
                <w:sz w:val="24"/>
                <w:szCs w:val="24"/>
                <w:lang w:eastAsia="en-GB"/>
              </w:rPr>
            </w:pPr>
            <w:r w:rsidRPr="00037C8D">
              <w:rPr>
                <w:rFonts w:ascii="Helvetica" w:eastAsia="Times New Roman" w:hAnsi="Helvetica" w:cs="Times New Roman"/>
                <w:color w:val="000000"/>
                <w:sz w:val="21"/>
                <w:szCs w:val="21"/>
                <w:lang w:eastAsia="en-GB"/>
              </w:rPr>
              <w:t>Topic: Traffic and Transport Forum</w:t>
            </w:r>
          </w:p>
          <w:p w14:paraId="7E78D59A" w14:textId="77777777" w:rsidR="00037C8D" w:rsidRPr="00037C8D" w:rsidRDefault="00037C8D" w:rsidP="00037C8D">
            <w:pPr>
              <w:spacing w:after="0" w:line="240" w:lineRule="auto"/>
              <w:ind w:left="720"/>
              <w:rPr>
                <w:rFonts w:ascii="Roboto" w:eastAsia="Times New Roman" w:hAnsi="Roboto" w:cs="Times New Roman"/>
                <w:color w:val="222222"/>
                <w:sz w:val="24"/>
                <w:szCs w:val="24"/>
                <w:lang w:eastAsia="en-GB"/>
              </w:rPr>
            </w:pPr>
            <w:r w:rsidRPr="00037C8D">
              <w:rPr>
                <w:rFonts w:ascii="Helvetica" w:eastAsia="Times New Roman" w:hAnsi="Helvetica" w:cs="Times New Roman"/>
                <w:color w:val="000000"/>
                <w:sz w:val="21"/>
                <w:szCs w:val="21"/>
                <w:lang w:eastAsia="en-GB"/>
              </w:rPr>
              <w:t>Time: </w:t>
            </w:r>
            <w:r w:rsidRPr="00037C8D">
              <w:rPr>
                <w:rFonts w:ascii="Helvetica" w:eastAsia="Times New Roman" w:hAnsi="Helvetica" w:cs="Times New Roman"/>
                <w:b/>
                <w:bCs/>
                <w:color w:val="000000"/>
                <w:sz w:val="21"/>
                <w:szCs w:val="21"/>
                <w:lang w:eastAsia="en-GB"/>
              </w:rPr>
              <w:t>May 26, 2021 06:30 PM London</w:t>
            </w:r>
          </w:p>
          <w:p w14:paraId="618CD559" w14:textId="77777777" w:rsidR="00037C8D" w:rsidRPr="00037C8D" w:rsidRDefault="00037C8D" w:rsidP="00037C8D">
            <w:pPr>
              <w:numPr>
                <w:ilvl w:val="0"/>
                <w:numId w:val="2"/>
              </w:numPr>
              <w:spacing w:after="0" w:line="240" w:lineRule="auto"/>
              <w:ind w:left="945"/>
              <w:rPr>
                <w:rFonts w:ascii="Roboto" w:eastAsia="Times New Roman" w:hAnsi="Roboto" w:cs="Times New Roman"/>
                <w:color w:val="000000"/>
                <w:sz w:val="24"/>
                <w:szCs w:val="24"/>
                <w:lang w:eastAsia="en-GB"/>
              </w:rPr>
            </w:pPr>
            <w:r w:rsidRPr="00037C8D">
              <w:rPr>
                <w:rFonts w:ascii="Helvetica" w:eastAsia="Times New Roman" w:hAnsi="Helvetica" w:cs="Times New Roman"/>
                <w:color w:val="000000"/>
                <w:sz w:val="21"/>
                <w:szCs w:val="21"/>
                <w:lang w:eastAsia="en-GB"/>
              </w:rPr>
              <w:t>Please download and import the following iCalendar (.</w:t>
            </w:r>
            <w:proofErr w:type="spellStart"/>
            <w:r w:rsidRPr="00037C8D">
              <w:rPr>
                <w:rFonts w:ascii="Helvetica" w:eastAsia="Times New Roman" w:hAnsi="Helvetica" w:cs="Times New Roman"/>
                <w:color w:val="000000"/>
                <w:sz w:val="21"/>
                <w:szCs w:val="21"/>
                <w:lang w:eastAsia="en-GB"/>
              </w:rPr>
              <w:t>ics</w:t>
            </w:r>
            <w:proofErr w:type="spellEnd"/>
            <w:r w:rsidRPr="00037C8D">
              <w:rPr>
                <w:rFonts w:ascii="Helvetica" w:eastAsia="Times New Roman" w:hAnsi="Helvetica" w:cs="Times New Roman"/>
                <w:color w:val="000000"/>
                <w:sz w:val="21"/>
                <w:szCs w:val="21"/>
                <w:lang w:eastAsia="en-GB"/>
              </w:rPr>
              <w:t>) files to your calendar system.</w:t>
            </w:r>
          </w:p>
          <w:p w14:paraId="72E19537" w14:textId="77777777" w:rsidR="00037C8D" w:rsidRPr="00037C8D" w:rsidRDefault="00037C8D" w:rsidP="00037C8D">
            <w:pPr>
              <w:spacing w:after="0" w:line="240" w:lineRule="auto"/>
              <w:ind w:left="720"/>
              <w:rPr>
                <w:rFonts w:ascii="Roboto" w:eastAsia="Times New Roman" w:hAnsi="Roboto" w:cs="Times New Roman"/>
                <w:color w:val="222222"/>
                <w:sz w:val="24"/>
                <w:szCs w:val="24"/>
                <w:lang w:eastAsia="en-GB"/>
              </w:rPr>
            </w:pPr>
            <w:r w:rsidRPr="00037C8D">
              <w:rPr>
                <w:rFonts w:ascii="Helvetica" w:eastAsia="Times New Roman" w:hAnsi="Helvetica" w:cs="Times New Roman"/>
                <w:color w:val="000000"/>
                <w:sz w:val="21"/>
                <w:szCs w:val="21"/>
                <w:lang w:eastAsia="en-GB"/>
              </w:rPr>
              <w:t>Monthly: </w:t>
            </w:r>
            <w:hyperlink r:id="rId5" w:tgtFrame="_blank" w:history="1">
              <w:r w:rsidRPr="00037C8D">
                <w:rPr>
                  <w:rFonts w:ascii="Helvetica" w:eastAsia="Times New Roman" w:hAnsi="Helvetica" w:cs="Times New Roman"/>
                  <w:color w:val="000000"/>
                  <w:sz w:val="21"/>
                  <w:szCs w:val="21"/>
                  <w:u w:val="single"/>
                  <w:lang w:eastAsia="en-GB"/>
                </w:rPr>
                <w:t>https://zoom.us/meeting/tJIpdeuprDwpEtP6Ypb3SWK8FYOCvf1eDRQX/ics?icsToken=98tyKuCuqjkoG9aSsxGARowABojoa-vzpmZej7dtyib1AXNgVSiuENttEaR5Qd30</w:t>
              </w:r>
            </w:hyperlink>
          </w:p>
          <w:p w14:paraId="53264FAC" w14:textId="77777777" w:rsidR="00037C8D" w:rsidRPr="00037C8D" w:rsidRDefault="00037C8D" w:rsidP="00037C8D">
            <w:pPr>
              <w:numPr>
                <w:ilvl w:val="0"/>
                <w:numId w:val="3"/>
              </w:numPr>
              <w:spacing w:after="0" w:line="240" w:lineRule="auto"/>
              <w:ind w:left="945"/>
              <w:rPr>
                <w:rFonts w:ascii="Roboto" w:eastAsia="Times New Roman" w:hAnsi="Roboto" w:cs="Times New Roman"/>
                <w:color w:val="000000"/>
                <w:sz w:val="24"/>
                <w:szCs w:val="24"/>
                <w:lang w:eastAsia="en-GB"/>
              </w:rPr>
            </w:pPr>
            <w:r w:rsidRPr="00037C8D">
              <w:rPr>
                <w:rFonts w:ascii="Helvetica" w:eastAsia="Times New Roman" w:hAnsi="Helvetica" w:cs="Times New Roman"/>
                <w:color w:val="000000"/>
                <w:sz w:val="21"/>
                <w:szCs w:val="21"/>
                <w:lang w:eastAsia="en-GB"/>
              </w:rPr>
              <w:t>Join Zoom Meeting</w:t>
            </w:r>
          </w:p>
          <w:p w14:paraId="7FCB5A83" w14:textId="77777777" w:rsidR="00037C8D" w:rsidRPr="00037C8D" w:rsidRDefault="00037C8D" w:rsidP="00037C8D">
            <w:pPr>
              <w:spacing w:after="0" w:line="240" w:lineRule="auto"/>
              <w:ind w:left="720"/>
              <w:rPr>
                <w:rFonts w:ascii="Roboto" w:eastAsia="Times New Roman" w:hAnsi="Roboto" w:cs="Times New Roman"/>
                <w:color w:val="222222"/>
                <w:sz w:val="24"/>
                <w:szCs w:val="24"/>
                <w:lang w:eastAsia="en-GB"/>
              </w:rPr>
            </w:pPr>
            <w:hyperlink r:id="rId6" w:tgtFrame="_blank" w:history="1">
              <w:r w:rsidRPr="00037C8D">
                <w:rPr>
                  <w:rFonts w:ascii="Helvetica" w:eastAsia="Times New Roman" w:hAnsi="Helvetica" w:cs="Times New Roman"/>
                  <w:color w:val="000000"/>
                  <w:sz w:val="21"/>
                  <w:szCs w:val="21"/>
                  <w:u w:val="single"/>
                  <w:lang w:eastAsia="en-GB"/>
                </w:rPr>
                <w:t>https://zoom.us/j/96422127387</w:t>
              </w:r>
            </w:hyperlink>
          </w:p>
          <w:p w14:paraId="375C5C69" w14:textId="77777777" w:rsidR="00037C8D" w:rsidRPr="00037C8D" w:rsidRDefault="00037C8D" w:rsidP="00037C8D">
            <w:pPr>
              <w:numPr>
                <w:ilvl w:val="0"/>
                <w:numId w:val="4"/>
              </w:numPr>
              <w:spacing w:after="0" w:line="240" w:lineRule="auto"/>
              <w:ind w:left="945"/>
              <w:rPr>
                <w:rFonts w:ascii="Roboto" w:eastAsia="Times New Roman" w:hAnsi="Roboto" w:cs="Times New Roman"/>
                <w:color w:val="000000"/>
                <w:sz w:val="24"/>
                <w:szCs w:val="24"/>
                <w:lang w:eastAsia="en-GB"/>
              </w:rPr>
            </w:pPr>
            <w:r w:rsidRPr="00037C8D">
              <w:rPr>
                <w:rFonts w:ascii="Helvetica" w:eastAsia="Times New Roman" w:hAnsi="Helvetica" w:cs="Times New Roman"/>
                <w:color w:val="000000"/>
                <w:sz w:val="21"/>
                <w:szCs w:val="21"/>
                <w:lang w:eastAsia="en-GB"/>
              </w:rPr>
              <w:t>Meeting ID: 964 2212 7387</w:t>
            </w:r>
          </w:p>
          <w:p w14:paraId="6D51F5B1" w14:textId="77777777" w:rsidR="00037C8D" w:rsidRPr="00037C8D" w:rsidRDefault="00037C8D" w:rsidP="00037C8D">
            <w:pPr>
              <w:spacing w:after="0" w:line="240" w:lineRule="auto"/>
              <w:ind w:left="720"/>
              <w:rPr>
                <w:rFonts w:ascii="Roboto" w:eastAsia="Times New Roman" w:hAnsi="Roboto" w:cs="Times New Roman"/>
                <w:color w:val="222222"/>
                <w:sz w:val="24"/>
                <w:szCs w:val="24"/>
                <w:lang w:eastAsia="en-GB"/>
              </w:rPr>
            </w:pPr>
            <w:r w:rsidRPr="00037C8D">
              <w:rPr>
                <w:rFonts w:ascii="Helvetica" w:eastAsia="Times New Roman" w:hAnsi="Helvetica" w:cs="Times New Roman"/>
                <w:color w:val="000000"/>
                <w:sz w:val="21"/>
                <w:szCs w:val="21"/>
                <w:lang w:eastAsia="en-GB"/>
              </w:rPr>
              <w:t>One tap mobile</w:t>
            </w:r>
          </w:p>
          <w:p w14:paraId="7C4B876D" w14:textId="77777777" w:rsidR="00037C8D" w:rsidRPr="00037C8D" w:rsidRDefault="00037C8D" w:rsidP="00037C8D">
            <w:pPr>
              <w:spacing w:after="0" w:line="240" w:lineRule="auto"/>
              <w:ind w:left="720"/>
              <w:rPr>
                <w:rFonts w:ascii="Roboto" w:eastAsia="Times New Roman" w:hAnsi="Roboto" w:cs="Times New Roman"/>
                <w:color w:val="222222"/>
                <w:sz w:val="24"/>
                <w:szCs w:val="24"/>
                <w:lang w:eastAsia="en-GB"/>
              </w:rPr>
            </w:pPr>
            <w:r w:rsidRPr="00037C8D">
              <w:rPr>
                <w:rFonts w:ascii="Helvetica" w:eastAsia="Times New Roman" w:hAnsi="Helvetica" w:cs="Times New Roman"/>
                <w:color w:val="000000"/>
                <w:sz w:val="21"/>
                <w:szCs w:val="21"/>
                <w:lang w:eastAsia="en-GB"/>
              </w:rPr>
              <w:t>+</w:t>
            </w:r>
            <w:proofErr w:type="gramStart"/>
            <w:r w:rsidRPr="00037C8D">
              <w:rPr>
                <w:rFonts w:ascii="Helvetica" w:eastAsia="Times New Roman" w:hAnsi="Helvetica" w:cs="Times New Roman"/>
                <w:color w:val="000000"/>
                <w:sz w:val="21"/>
                <w:szCs w:val="21"/>
                <w:lang w:eastAsia="en-GB"/>
              </w:rPr>
              <w:t>442034815240,,</w:t>
            </w:r>
            <w:proofErr w:type="gramEnd"/>
            <w:r w:rsidRPr="00037C8D">
              <w:rPr>
                <w:rFonts w:ascii="Helvetica" w:eastAsia="Times New Roman" w:hAnsi="Helvetica" w:cs="Times New Roman"/>
                <w:color w:val="000000"/>
                <w:sz w:val="21"/>
                <w:szCs w:val="21"/>
                <w:lang w:eastAsia="en-GB"/>
              </w:rPr>
              <w:t>96422127387# United Kingdom</w:t>
            </w:r>
          </w:p>
          <w:p w14:paraId="789751D0" w14:textId="77777777" w:rsidR="00037C8D" w:rsidRPr="00037C8D" w:rsidRDefault="00037C8D" w:rsidP="00037C8D">
            <w:pPr>
              <w:numPr>
                <w:ilvl w:val="0"/>
                <w:numId w:val="5"/>
              </w:numPr>
              <w:spacing w:after="0" w:line="240" w:lineRule="auto"/>
              <w:ind w:left="945"/>
              <w:rPr>
                <w:rFonts w:ascii="Roboto" w:eastAsia="Times New Roman" w:hAnsi="Roboto" w:cs="Times New Roman"/>
                <w:color w:val="000000"/>
                <w:sz w:val="24"/>
                <w:szCs w:val="24"/>
                <w:lang w:eastAsia="en-GB"/>
              </w:rPr>
            </w:pPr>
            <w:r w:rsidRPr="00037C8D">
              <w:rPr>
                <w:rFonts w:ascii="Helvetica" w:eastAsia="Times New Roman" w:hAnsi="Helvetica" w:cs="Times New Roman"/>
                <w:color w:val="000000"/>
                <w:sz w:val="21"/>
                <w:szCs w:val="21"/>
                <w:lang w:eastAsia="en-GB"/>
              </w:rPr>
              <w:t>Dial by your location</w:t>
            </w:r>
          </w:p>
          <w:p w14:paraId="602A8415" w14:textId="77777777" w:rsidR="00037C8D" w:rsidRPr="00037C8D" w:rsidRDefault="00037C8D" w:rsidP="00037C8D">
            <w:pPr>
              <w:spacing w:after="0" w:line="240" w:lineRule="auto"/>
              <w:ind w:left="720"/>
              <w:rPr>
                <w:rFonts w:ascii="Roboto" w:eastAsia="Times New Roman" w:hAnsi="Roboto" w:cs="Times New Roman"/>
                <w:color w:val="222222"/>
                <w:sz w:val="24"/>
                <w:szCs w:val="24"/>
                <w:lang w:eastAsia="en-GB"/>
              </w:rPr>
            </w:pPr>
            <w:r w:rsidRPr="00037C8D">
              <w:rPr>
                <w:rFonts w:ascii="Helvetica" w:eastAsia="Times New Roman" w:hAnsi="Helvetica" w:cs="Times New Roman"/>
                <w:color w:val="000000"/>
                <w:sz w:val="21"/>
                <w:szCs w:val="21"/>
                <w:lang w:eastAsia="en-GB"/>
              </w:rPr>
              <w:t>+44 203 481 5240 United Kingdom</w:t>
            </w:r>
          </w:p>
          <w:p w14:paraId="5A1A0CA4" w14:textId="77777777" w:rsidR="00037C8D" w:rsidRPr="00037C8D" w:rsidRDefault="00037C8D" w:rsidP="00037C8D">
            <w:pPr>
              <w:numPr>
                <w:ilvl w:val="0"/>
                <w:numId w:val="6"/>
              </w:numPr>
              <w:spacing w:after="0" w:line="240" w:lineRule="auto"/>
              <w:ind w:left="945"/>
              <w:rPr>
                <w:rFonts w:ascii="Roboto" w:eastAsia="Times New Roman" w:hAnsi="Roboto" w:cs="Times New Roman"/>
                <w:color w:val="000000"/>
                <w:sz w:val="24"/>
                <w:szCs w:val="24"/>
                <w:lang w:eastAsia="en-GB"/>
              </w:rPr>
            </w:pPr>
            <w:r w:rsidRPr="00037C8D">
              <w:rPr>
                <w:rFonts w:ascii="Helvetica" w:eastAsia="Times New Roman" w:hAnsi="Helvetica" w:cs="Times New Roman"/>
                <w:color w:val="000000"/>
                <w:sz w:val="21"/>
                <w:szCs w:val="21"/>
                <w:lang w:eastAsia="en-GB"/>
              </w:rPr>
              <w:t>Meeting ID: 964 2212 7387</w:t>
            </w:r>
          </w:p>
          <w:p w14:paraId="3463E8D0" w14:textId="77777777" w:rsidR="00037C8D" w:rsidRPr="00037C8D" w:rsidRDefault="00037C8D" w:rsidP="00037C8D">
            <w:pPr>
              <w:spacing w:after="360" w:line="240" w:lineRule="auto"/>
              <w:rPr>
                <w:rFonts w:ascii="Roboto" w:eastAsia="Times New Roman" w:hAnsi="Roboto" w:cs="Times New Roman"/>
                <w:color w:val="222222"/>
                <w:sz w:val="24"/>
                <w:szCs w:val="24"/>
                <w:lang w:eastAsia="en-GB"/>
              </w:rPr>
            </w:pPr>
            <w:r w:rsidRPr="00037C8D">
              <w:rPr>
                <w:rFonts w:ascii="Helvetica" w:eastAsia="Times New Roman" w:hAnsi="Helvetica" w:cs="Times New Roman"/>
                <w:color w:val="000000"/>
                <w:sz w:val="21"/>
                <w:szCs w:val="21"/>
                <w:lang w:eastAsia="en-GB"/>
              </w:rPr>
              <w:t>Please send any items for inclusion on the agenda to </w:t>
            </w:r>
            <w:hyperlink r:id="rId7" w:tgtFrame="_blank" w:history="1">
              <w:r w:rsidRPr="00037C8D">
                <w:rPr>
                  <w:rFonts w:ascii="Helvetica" w:eastAsia="Times New Roman" w:hAnsi="Helvetica" w:cs="Times New Roman"/>
                  <w:color w:val="2F5496"/>
                  <w:sz w:val="21"/>
                  <w:szCs w:val="21"/>
                  <w:u w:val="single"/>
                  <w:lang w:eastAsia="en-GB"/>
                </w:rPr>
                <w:t>greentravel@totnestowncouncil.gov.uk</w:t>
              </w:r>
            </w:hyperlink>
            <w:r w:rsidRPr="00037C8D">
              <w:rPr>
                <w:rFonts w:ascii="Helvetica" w:eastAsia="Times New Roman" w:hAnsi="Helvetica" w:cs="Times New Roman"/>
                <w:color w:val="000000"/>
                <w:sz w:val="21"/>
                <w:szCs w:val="21"/>
                <w:lang w:eastAsia="en-GB"/>
              </w:rPr>
              <w:t>. Items so far are:</w:t>
            </w:r>
          </w:p>
          <w:p w14:paraId="77E7495A" w14:textId="77777777" w:rsidR="00037C8D" w:rsidRPr="00037C8D" w:rsidRDefault="00037C8D" w:rsidP="00037C8D">
            <w:pPr>
              <w:spacing w:after="360" w:line="240" w:lineRule="auto"/>
              <w:rPr>
                <w:rFonts w:ascii="Roboto" w:eastAsia="Times New Roman" w:hAnsi="Roboto" w:cs="Times New Roman"/>
                <w:color w:val="222222"/>
                <w:sz w:val="24"/>
                <w:szCs w:val="24"/>
                <w:lang w:eastAsia="en-GB"/>
              </w:rPr>
            </w:pPr>
            <w:r w:rsidRPr="00037C8D">
              <w:rPr>
                <w:rFonts w:ascii="Helvetica" w:eastAsia="Times New Roman" w:hAnsi="Helvetica" w:cs="Times New Roman"/>
                <w:b/>
                <w:bCs/>
                <w:color w:val="000000"/>
                <w:sz w:val="26"/>
                <w:szCs w:val="26"/>
                <w:lang w:eastAsia="en-GB"/>
              </w:rPr>
              <w:t>Agenda</w:t>
            </w:r>
          </w:p>
          <w:p w14:paraId="7EF60112" w14:textId="77777777" w:rsidR="00037C8D" w:rsidRPr="00037C8D" w:rsidRDefault="00037C8D" w:rsidP="00037C8D">
            <w:pPr>
              <w:numPr>
                <w:ilvl w:val="0"/>
                <w:numId w:val="7"/>
              </w:numPr>
              <w:spacing w:after="0" w:line="240" w:lineRule="auto"/>
              <w:ind w:left="945"/>
              <w:rPr>
                <w:rFonts w:ascii="Roboto" w:eastAsia="Times New Roman" w:hAnsi="Roboto" w:cs="Times New Roman"/>
                <w:color w:val="000000"/>
                <w:sz w:val="24"/>
                <w:szCs w:val="24"/>
                <w:lang w:eastAsia="en-GB"/>
              </w:rPr>
            </w:pPr>
            <w:r w:rsidRPr="00037C8D">
              <w:rPr>
                <w:rFonts w:ascii="Helvetica" w:eastAsia="Times New Roman" w:hAnsi="Helvetica" w:cs="Times New Roman"/>
                <w:color w:val="000000"/>
                <w:sz w:val="21"/>
                <w:szCs w:val="21"/>
                <w:lang w:eastAsia="en-GB"/>
              </w:rPr>
              <w:t>Welcome (JH)</w:t>
            </w:r>
          </w:p>
          <w:p w14:paraId="3E9407A6" w14:textId="77777777" w:rsidR="00037C8D" w:rsidRPr="00037C8D" w:rsidRDefault="00037C8D" w:rsidP="00037C8D">
            <w:pPr>
              <w:numPr>
                <w:ilvl w:val="0"/>
                <w:numId w:val="7"/>
              </w:numPr>
              <w:spacing w:after="0" w:line="240" w:lineRule="auto"/>
              <w:ind w:left="945"/>
              <w:rPr>
                <w:rFonts w:ascii="Roboto" w:eastAsia="Times New Roman" w:hAnsi="Roboto" w:cs="Times New Roman"/>
                <w:color w:val="000000"/>
                <w:sz w:val="24"/>
                <w:szCs w:val="24"/>
                <w:lang w:eastAsia="en-GB"/>
              </w:rPr>
            </w:pPr>
            <w:r w:rsidRPr="00037C8D">
              <w:rPr>
                <w:rFonts w:ascii="Helvetica" w:eastAsia="Times New Roman" w:hAnsi="Helvetica" w:cs="Times New Roman"/>
                <w:color w:val="000000"/>
                <w:sz w:val="21"/>
                <w:szCs w:val="21"/>
                <w:lang w:eastAsia="en-GB"/>
              </w:rPr>
              <w:t>Speaker - Lizzie Woodall - Totnes Bike Hub</w:t>
            </w:r>
          </w:p>
          <w:p w14:paraId="4FF64BBD" w14:textId="77777777" w:rsidR="00037C8D" w:rsidRPr="00037C8D" w:rsidRDefault="00037C8D" w:rsidP="00037C8D">
            <w:pPr>
              <w:numPr>
                <w:ilvl w:val="0"/>
                <w:numId w:val="7"/>
              </w:numPr>
              <w:spacing w:after="0" w:line="240" w:lineRule="auto"/>
              <w:ind w:left="945"/>
              <w:rPr>
                <w:rFonts w:ascii="Roboto" w:eastAsia="Times New Roman" w:hAnsi="Roboto" w:cs="Times New Roman"/>
                <w:color w:val="000000"/>
                <w:sz w:val="24"/>
                <w:szCs w:val="24"/>
                <w:lang w:eastAsia="en-GB"/>
              </w:rPr>
            </w:pPr>
            <w:r w:rsidRPr="00037C8D">
              <w:rPr>
                <w:rFonts w:ascii="Helvetica" w:eastAsia="Times New Roman" w:hAnsi="Helvetica" w:cs="Times New Roman"/>
                <w:color w:val="000000"/>
                <w:sz w:val="21"/>
                <w:szCs w:val="21"/>
                <w:lang w:eastAsia="en-GB"/>
              </w:rPr>
              <w:t xml:space="preserve">Electric vehicle club and e-bike hire - survey now </w:t>
            </w:r>
            <w:proofErr w:type="gramStart"/>
            <w:r w:rsidRPr="00037C8D">
              <w:rPr>
                <w:rFonts w:ascii="Helvetica" w:eastAsia="Times New Roman" w:hAnsi="Helvetica" w:cs="Times New Roman"/>
                <w:color w:val="000000"/>
                <w:sz w:val="21"/>
                <w:szCs w:val="21"/>
                <w:lang w:eastAsia="en-GB"/>
              </w:rPr>
              <w:t>published</w:t>
            </w:r>
            <w:proofErr w:type="gramEnd"/>
          </w:p>
          <w:p w14:paraId="36C462BC" w14:textId="77777777" w:rsidR="00037C8D" w:rsidRPr="00037C8D" w:rsidRDefault="00037C8D" w:rsidP="00037C8D">
            <w:pPr>
              <w:numPr>
                <w:ilvl w:val="0"/>
                <w:numId w:val="7"/>
              </w:numPr>
              <w:spacing w:after="0" w:line="240" w:lineRule="auto"/>
              <w:ind w:left="945"/>
              <w:rPr>
                <w:rFonts w:ascii="Roboto" w:eastAsia="Times New Roman" w:hAnsi="Roboto" w:cs="Times New Roman"/>
                <w:color w:val="000000"/>
                <w:sz w:val="24"/>
                <w:szCs w:val="24"/>
                <w:lang w:eastAsia="en-GB"/>
              </w:rPr>
            </w:pPr>
            <w:r w:rsidRPr="00037C8D">
              <w:rPr>
                <w:rFonts w:ascii="Helvetica" w:eastAsia="Times New Roman" w:hAnsi="Helvetica" w:cs="Times New Roman"/>
                <w:color w:val="000000"/>
                <w:sz w:val="21"/>
                <w:szCs w:val="21"/>
                <w:lang w:eastAsia="en-GB"/>
              </w:rPr>
              <w:t xml:space="preserve">Portable Air Quality Monitors - borrowing </w:t>
            </w:r>
            <w:proofErr w:type="gramStart"/>
            <w:r w:rsidRPr="00037C8D">
              <w:rPr>
                <w:rFonts w:ascii="Helvetica" w:eastAsia="Times New Roman" w:hAnsi="Helvetica" w:cs="Times New Roman"/>
                <w:color w:val="000000"/>
                <w:sz w:val="21"/>
                <w:szCs w:val="21"/>
                <w:lang w:eastAsia="en-GB"/>
              </w:rPr>
              <w:t>scheme</w:t>
            </w:r>
            <w:proofErr w:type="gramEnd"/>
          </w:p>
          <w:p w14:paraId="270C8E4E" w14:textId="77777777" w:rsidR="00037C8D" w:rsidRPr="00037C8D" w:rsidRDefault="00037C8D" w:rsidP="00037C8D">
            <w:pPr>
              <w:numPr>
                <w:ilvl w:val="0"/>
                <w:numId w:val="7"/>
              </w:numPr>
              <w:spacing w:after="0" w:line="240" w:lineRule="auto"/>
              <w:ind w:left="945"/>
              <w:rPr>
                <w:rFonts w:ascii="Roboto" w:eastAsia="Times New Roman" w:hAnsi="Roboto" w:cs="Times New Roman"/>
                <w:color w:val="000000"/>
                <w:sz w:val="24"/>
                <w:szCs w:val="24"/>
                <w:lang w:eastAsia="en-GB"/>
              </w:rPr>
            </w:pPr>
            <w:r w:rsidRPr="00037C8D">
              <w:rPr>
                <w:rFonts w:ascii="Helvetica" w:eastAsia="Times New Roman" w:hAnsi="Helvetica" w:cs="Times New Roman"/>
                <w:color w:val="000000"/>
                <w:sz w:val="21"/>
                <w:szCs w:val="21"/>
                <w:lang w:eastAsia="en-GB"/>
              </w:rPr>
              <w:t>AOB</w:t>
            </w:r>
          </w:p>
          <w:p w14:paraId="27BC0F2B" w14:textId="77777777" w:rsidR="00037C8D" w:rsidRPr="00037C8D" w:rsidRDefault="00037C8D" w:rsidP="00037C8D">
            <w:pPr>
              <w:numPr>
                <w:ilvl w:val="0"/>
                <w:numId w:val="7"/>
              </w:numPr>
              <w:spacing w:after="0" w:line="240" w:lineRule="auto"/>
              <w:ind w:left="945"/>
              <w:rPr>
                <w:rFonts w:ascii="Roboto" w:eastAsia="Times New Roman" w:hAnsi="Roboto" w:cs="Times New Roman"/>
                <w:color w:val="000000"/>
                <w:sz w:val="24"/>
                <w:szCs w:val="24"/>
                <w:lang w:eastAsia="en-GB"/>
              </w:rPr>
            </w:pPr>
            <w:r w:rsidRPr="00037C8D">
              <w:rPr>
                <w:rFonts w:ascii="Helvetica" w:eastAsia="Times New Roman" w:hAnsi="Helvetica" w:cs="Times New Roman"/>
                <w:color w:val="000000"/>
                <w:sz w:val="21"/>
                <w:szCs w:val="21"/>
                <w:lang w:eastAsia="en-GB"/>
              </w:rPr>
              <w:t>Date of next meeting</w:t>
            </w:r>
          </w:p>
        </w:tc>
      </w:tr>
      <w:tr w:rsidR="00037C8D" w:rsidRPr="00037C8D" w14:paraId="3563756B" w14:textId="77777777" w:rsidTr="00037C8D">
        <w:trPr>
          <w:tblCellSpacing w:w="0" w:type="dxa"/>
        </w:trPr>
        <w:tc>
          <w:tcPr>
            <w:tcW w:w="0" w:type="auto"/>
            <w:tcMar>
              <w:top w:w="360" w:type="dxa"/>
              <w:left w:w="720" w:type="dxa"/>
              <w:bottom w:w="0" w:type="dxa"/>
              <w:right w:w="720" w:type="dxa"/>
            </w:tcMar>
            <w:hideMark/>
          </w:tcPr>
          <w:p w14:paraId="066E2407" w14:textId="77777777" w:rsidR="00037C8D" w:rsidRPr="00037C8D" w:rsidRDefault="00037C8D" w:rsidP="00037C8D">
            <w:pPr>
              <w:spacing w:after="360" w:line="240" w:lineRule="auto"/>
              <w:rPr>
                <w:rFonts w:ascii="Roboto" w:eastAsia="Times New Roman" w:hAnsi="Roboto" w:cs="Times New Roman"/>
                <w:color w:val="222222"/>
                <w:sz w:val="24"/>
                <w:szCs w:val="24"/>
                <w:lang w:eastAsia="en-GB"/>
              </w:rPr>
            </w:pPr>
            <w:r w:rsidRPr="00037C8D">
              <w:rPr>
                <w:rFonts w:ascii="Helvetica" w:eastAsia="Times New Roman" w:hAnsi="Helvetica" w:cs="Times New Roman"/>
                <w:color w:val="000000"/>
                <w:sz w:val="21"/>
                <w:szCs w:val="21"/>
                <w:lang w:eastAsia="en-GB"/>
              </w:rPr>
              <w:t>Email items for agenda to </w:t>
            </w:r>
            <w:hyperlink r:id="rId8" w:tgtFrame="_blank" w:history="1">
              <w:r w:rsidRPr="00037C8D">
                <w:rPr>
                  <w:rFonts w:ascii="Helvetica" w:eastAsia="Times New Roman" w:hAnsi="Helvetica" w:cs="Times New Roman"/>
                  <w:color w:val="1155CC"/>
                  <w:sz w:val="21"/>
                  <w:szCs w:val="21"/>
                  <w:u w:val="single"/>
                  <w:lang w:eastAsia="en-GB"/>
                </w:rPr>
                <w:t>GreenTravel@TotnesTownCouncil.gov.uk</w:t>
              </w:r>
            </w:hyperlink>
          </w:p>
          <w:p w14:paraId="4A68E69A" w14:textId="77777777" w:rsidR="00037C8D" w:rsidRPr="00037C8D" w:rsidRDefault="00037C8D" w:rsidP="00037C8D">
            <w:pPr>
              <w:spacing w:after="0" w:line="240" w:lineRule="auto"/>
              <w:rPr>
                <w:rFonts w:ascii="Calibri" w:eastAsia="Times New Roman" w:hAnsi="Calibri" w:cs="Calibri"/>
                <w:color w:val="222222"/>
                <w:lang w:eastAsia="en-GB"/>
              </w:rPr>
            </w:pPr>
            <w:r w:rsidRPr="00037C8D">
              <w:rPr>
                <w:rFonts w:ascii="Helvetica" w:eastAsia="Times New Roman" w:hAnsi="Helvetica" w:cs="Calibri"/>
                <w:color w:val="000000"/>
                <w:sz w:val="21"/>
                <w:szCs w:val="21"/>
                <w:lang w:eastAsia="en-GB"/>
              </w:rPr>
              <w:t xml:space="preserve">Facebook group - </w:t>
            </w:r>
            <w:proofErr w:type="spellStart"/>
            <w:r w:rsidRPr="00037C8D">
              <w:rPr>
                <w:rFonts w:ascii="Helvetica" w:eastAsia="Times New Roman" w:hAnsi="Helvetica" w:cs="Calibri"/>
                <w:color w:val="000000"/>
                <w:sz w:val="21"/>
                <w:szCs w:val="21"/>
                <w:lang w:eastAsia="en-GB"/>
              </w:rPr>
              <w:t>TotnesGTC</w:t>
            </w:r>
            <w:proofErr w:type="spellEnd"/>
            <w:r w:rsidRPr="00037C8D">
              <w:rPr>
                <w:rFonts w:ascii="Helvetica" w:eastAsia="Times New Roman" w:hAnsi="Helvetica" w:cs="Calibri"/>
                <w:color w:val="000000"/>
                <w:sz w:val="21"/>
                <w:szCs w:val="21"/>
                <w:lang w:eastAsia="en-GB"/>
              </w:rPr>
              <w:t> </w:t>
            </w:r>
            <w:hyperlink r:id="rId9" w:tgtFrame="_blank" w:history="1">
              <w:r w:rsidRPr="00037C8D">
                <w:rPr>
                  <w:rFonts w:ascii="Helvetica" w:eastAsia="Times New Roman" w:hAnsi="Helvetica" w:cs="Calibri"/>
                  <w:color w:val="1155CC"/>
                  <w:sz w:val="21"/>
                  <w:szCs w:val="21"/>
                  <w:u w:val="single"/>
                  <w:lang w:eastAsia="en-GB"/>
                </w:rPr>
                <w:t>https://www.facebook.com/TotnesGTC</w:t>
              </w:r>
            </w:hyperlink>
          </w:p>
        </w:tc>
      </w:tr>
      <w:tr w:rsidR="00037C8D" w:rsidRPr="00037C8D" w14:paraId="3F92BA6E" w14:textId="77777777" w:rsidTr="00037C8D">
        <w:trPr>
          <w:tblCellSpacing w:w="0" w:type="dxa"/>
        </w:trPr>
        <w:tc>
          <w:tcPr>
            <w:tcW w:w="0" w:type="auto"/>
            <w:tcMar>
              <w:top w:w="360" w:type="dxa"/>
              <w:left w:w="720" w:type="dxa"/>
              <w:bottom w:w="0" w:type="dxa"/>
              <w:right w:w="720" w:type="dxa"/>
            </w:tcMar>
            <w:hideMark/>
          </w:tcPr>
          <w:tbl>
            <w:tblPr>
              <w:tblW w:w="5000" w:type="pct"/>
              <w:tblCellSpacing w:w="0" w:type="dxa"/>
              <w:tblBorders>
                <w:top w:val="single" w:sz="12" w:space="0" w:color="000000"/>
              </w:tblBorders>
              <w:tblCellMar>
                <w:left w:w="0" w:type="dxa"/>
                <w:right w:w="0" w:type="dxa"/>
              </w:tblCellMar>
              <w:tblLook w:val="04A0" w:firstRow="1" w:lastRow="0" w:firstColumn="1" w:lastColumn="0" w:noHBand="0" w:noVBand="1"/>
            </w:tblPr>
            <w:tblGrid>
              <w:gridCol w:w="7586"/>
            </w:tblGrid>
            <w:tr w:rsidR="00037C8D" w:rsidRPr="00037C8D" w14:paraId="5DE9F9FB" w14:textId="77777777">
              <w:trPr>
                <w:tblCellSpacing w:w="0" w:type="dxa"/>
              </w:trPr>
              <w:tc>
                <w:tcPr>
                  <w:tcW w:w="0" w:type="auto"/>
                  <w:tcBorders>
                    <w:top w:val="nil"/>
                    <w:left w:val="nil"/>
                    <w:bottom w:val="nil"/>
                    <w:right w:val="nil"/>
                  </w:tcBorders>
                  <w:hideMark/>
                </w:tcPr>
                <w:p w14:paraId="439C4AAF" w14:textId="77777777" w:rsidR="00037C8D" w:rsidRPr="00037C8D" w:rsidRDefault="00037C8D" w:rsidP="00037C8D">
                  <w:pPr>
                    <w:framePr w:hSpace="180" w:wrap="around" w:hAnchor="margin" w:y="-1440"/>
                    <w:spacing w:after="0" w:line="240" w:lineRule="auto"/>
                    <w:rPr>
                      <w:rFonts w:ascii="Calibri" w:eastAsia="Times New Roman" w:hAnsi="Calibri" w:cs="Calibri"/>
                      <w:color w:val="222222"/>
                      <w:lang w:eastAsia="en-GB"/>
                    </w:rPr>
                  </w:pPr>
                </w:p>
              </w:tc>
            </w:tr>
          </w:tbl>
          <w:p w14:paraId="74280D4A" w14:textId="77777777" w:rsidR="00037C8D" w:rsidRPr="00037C8D" w:rsidRDefault="00037C8D" w:rsidP="00037C8D">
            <w:pPr>
              <w:spacing w:after="0" w:line="240" w:lineRule="auto"/>
              <w:rPr>
                <w:rFonts w:ascii="Roboto" w:eastAsia="Times New Roman" w:hAnsi="Roboto" w:cs="Times New Roman"/>
                <w:color w:val="222222"/>
                <w:sz w:val="24"/>
                <w:szCs w:val="24"/>
                <w:lang w:eastAsia="en-GB"/>
              </w:rPr>
            </w:pPr>
          </w:p>
        </w:tc>
      </w:tr>
      <w:tr w:rsidR="00037C8D" w:rsidRPr="00037C8D" w14:paraId="54AC617C" w14:textId="77777777" w:rsidTr="00037C8D">
        <w:trPr>
          <w:tblCellSpacing w:w="0" w:type="dxa"/>
        </w:trPr>
        <w:tc>
          <w:tcPr>
            <w:tcW w:w="0" w:type="auto"/>
            <w:tcMar>
              <w:top w:w="360" w:type="dxa"/>
              <w:left w:w="720" w:type="dxa"/>
              <w:bottom w:w="0" w:type="dxa"/>
              <w:right w:w="720" w:type="dxa"/>
            </w:tcMar>
            <w:hideMark/>
          </w:tcPr>
          <w:p w14:paraId="7B06F330" w14:textId="77777777" w:rsidR="00037C8D" w:rsidRPr="00037C8D" w:rsidRDefault="00037C8D" w:rsidP="00037C8D">
            <w:pPr>
              <w:spacing w:after="0" w:line="240" w:lineRule="auto"/>
              <w:jc w:val="center"/>
              <w:rPr>
                <w:rFonts w:ascii="Roboto" w:eastAsia="Times New Roman" w:hAnsi="Roboto" w:cs="Times New Roman"/>
                <w:color w:val="222222"/>
                <w:sz w:val="24"/>
                <w:szCs w:val="24"/>
                <w:lang w:eastAsia="en-GB"/>
              </w:rPr>
            </w:pPr>
          </w:p>
        </w:tc>
      </w:tr>
      <w:tr w:rsidR="00037C8D" w:rsidRPr="00037C8D" w14:paraId="72A733B7" w14:textId="77777777" w:rsidTr="00037C8D">
        <w:trPr>
          <w:tblCellSpacing w:w="0" w:type="dxa"/>
        </w:trPr>
        <w:tc>
          <w:tcPr>
            <w:tcW w:w="0" w:type="auto"/>
            <w:tcMar>
              <w:top w:w="360" w:type="dxa"/>
              <w:left w:w="720" w:type="dxa"/>
              <w:bottom w:w="0" w:type="dxa"/>
              <w:right w:w="720" w:type="dxa"/>
            </w:tcMar>
            <w:hideMark/>
          </w:tcPr>
          <w:p w14:paraId="7424C55C" w14:textId="77777777" w:rsidR="00037C8D" w:rsidRPr="00037C8D" w:rsidRDefault="00037C8D" w:rsidP="00037C8D">
            <w:pPr>
              <w:spacing w:after="360" w:line="240" w:lineRule="auto"/>
              <w:rPr>
                <w:rFonts w:ascii="Roboto" w:eastAsia="Times New Roman" w:hAnsi="Roboto" w:cs="Times New Roman"/>
                <w:color w:val="222222"/>
                <w:sz w:val="24"/>
                <w:szCs w:val="24"/>
                <w:lang w:eastAsia="en-GB"/>
              </w:rPr>
            </w:pPr>
            <w:r w:rsidRPr="00037C8D">
              <w:rPr>
                <w:rFonts w:ascii="Helvetica" w:eastAsia="Times New Roman" w:hAnsi="Helvetica" w:cs="Times New Roman"/>
                <w:b/>
                <w:bCs/>
                <w:color w:val="000000"/>
                <w:sz w:val="26"/>
                <w:szCs w:val="26"/>
                <w:lang w:eastAsia="en-GB"/>
              </w:rPr>
              <w:t>TD-TTF Welcomes Lizzie Woodall</w:t>
            </w:r>
          </w:p>
          <w:p w14:paraId="41B4492B" w14:textId="77777777" w:rsidR="00037C8D" w:rsidRPr="00037C8D" w:rsidRDefault="00037C8D" w:rsidP="00037C8D">
            <w:pPr>
              <w:spacing w:after="360" w:line="240" w:lineRule="auto"/>
              <w:rPr>
                <w:rFonts w:ascii="Roboto" w:eastAsia="Times New Roman" w:hAnsi="Roboto" w:cs="Times New Roman"/>
                <w:color w:val="222222"/>
                <w:sz w:val="24"/>
                <w:szCs w:val="24"/>
                <w:lang w:eastAsia="en-GB"/>
              </w:rPr>
            </w:pPr>
            <w:r w:rsidRPr="00037C8D">
              <w:rPr>
                <w:rFonts w:ascii="Helvetica" w:eastAsia="Times New Roman" w:hAnsi="Helvetica" w:cs="Times New Roman"/>
                <w:color w:val="000000"/>
                <w:sz w:val="21"/>
                <w:szCs w:val="21"/>
                <w:lang w:eastAsia="en-GB"/>
              </w:rPr>
              <w:t>Totnes &amp; District Traffic &amp; Transport Forum is delighted to welcome Lizzie Woodall, to talk about the new Totnes Bike Hub - this exciting new initiative is now up and running.</w:t>
            </w:r>
          </w:p>
          <w:p w14:paraId="3C67BC15" w14:textId="77777777" w:rsidR="00037C8D" w:rsidRPr="00037C8D" w:rsidRDefault="00037C8D" w:rsidP="00037C8D">
            <w:pPr>
              <w:spacing w:after="0" w:line="240" w:lineRule="auto"/>
              <w:rPr>
                <w:rFonts w:ascii="Calibri" w:eastAsia="Times New Roman" w:hAnsi="Calibri" w:cs="Calibri"/>
                <w:color w:val="222222"/>
                <w:lang w:eastAsia="en-GB"/>
              </w:rPr>
            </w:pPr>
            <w:r w:rsidRPr="00037C8D">
              <w:rPr>
                <w:rFonts w:ascii="Helvetica" w:eastAsia="Times New Roman" w:hAnsi="Helvetica" w:cs="Calibri"/>
                <w:color w:val="000000"/>
                <w:sz w:val="21"/>
                <w:szCs w:val="21"/>
                <w:lang w:eastAsia="en-GB"/>
              </w:rPr>
              <w:t xml:space="preserve">The Totnes Bike Hub is a friendly space aimed to help you get on your bike and pedal towards a better future. Get your bike repaired, learn how to maintain it, </w:t>
            </w:r>
            <w:r w:rsidRPr="00037C8D">
              <w:rPr>
                <w:rFonts w:ascii="Helvetica" w:eastAsia="Times New Roman" w:hAnsi="Helvetica" w:cs="Calibri"/>
                <w:color w:val="000000"/>
                <w:sz w:val="21"/>
                <w:szCs w:val="21"/>
                <w:lang w:eastAsia="en-GB"/>
              </w:rPr>
              <w:lastRenderedPageBreak/>
              <w:t>meet others on our social bike rides or find your perfect pre-loved bike. Enjoy the ride!</w:t>
            </w:r>
          </w:p>
        </w:tc>
      </w:tr>
      <w:tr w:rsidR="00037C8D" w:rsidRPr="00037C8D" w14:paraId="00DD64AE" w14:textId="77777777" w:rsidTr="00037C8D">
        <w:trPr>
          <w:tblCellSpacing w:w="0" w:type="dxa"/>
        </w:trPr>
        <w:tc>
          <w:tcPr>
            <w:tcW w:w="0" w:type="auto"/>
            <w:tcMar>
              <w:top w:w="360" w:type="dxa"/>
              <w:left w:w="720" w:type="dxa"/>
              <w:bottom w:w="0" w:type="dxa"/>
              <w:right w:w="720" w:type="dxa"/>
            </w:tcMar>
            <w:hideMark/>
          </w:tcPr>
          <w:tbl>
            <w:tblPr>
              <w:tblW w:w="5000" w:type="pct"/>
              <w:tblCellSpacing w:w="0" w:type="dxa"/>
              <w:tblBorders>
                <w:top w:val="single" w:sz="12" w:space="0" w:color="000000"/>
              </w:tblBorders>
              <w:tblCellMar>
                <w:left w:w="0" w:type="dxa"/>
                <w:right w:w="0" w:type="dxa"/>
              </w:tblCellMar>
              <w:tblLook w:val="04A0" w:firstRow="1" w:lastRow="0" w:firstColumn="1" w:lastColumn="0" w:noHBand="0" w:noVBand="1"/>
            </w:tblPr>
            <w:tblGrid>
              <w:gridCol w:w="7586"/>
            </w:tblGrid>
            <w:tr w:rsidR="00037C8D" w:rsidRPr="00037C8D" w14:paraId="5D54298C" w14:textId="77777777">
              <w:trPr>
                <w:tblCellSpacing w:w="0" w:type="dxa"/>
              </w:trPr>
              <w:tc>
                <w:tcPr>
                  <w:tcW w:w="0" w:type="auto"/>
                  <w:tcBorders>
                    <w:top w:val="nil"/>
                    <w:left w:val="nil"/>
                    <w:bottom w:val="nil"/>
                    <w:right w:val="nil"/>
                  </w:tcBorders>
                  <w:hideMark/>
                </w:tcPr>
                <w:p w14:paraId="052AFDB8" w14:textId="77777777" w:rsidR="00037C8D" w:rsidRPr="00037C8D" w:rsidRDefault="00037C8D" w:rsidP="00037C8D">
                  <w:pPr>
                    <w:framePr w:hSpace="180" w:wrap="around" w:hAnchor="margin" w:y="-1440"/>
                    <w:spacing w:after="0" w:line="240" w:lineRule="auto"/>
                    <w:rPr>
                      <w:rFonts w:ascii="Times New Roman" w:eastAsia="Times New Roman" w:hAnsi="Times New Roman" w:cs="Times New Roman"/>
                      <w:sz w:val="24"/>
                      <w:szCs w:val="24"/>
                      <w:lang w:eastAsia="en-GB"/>
                    </w:rPr>
                  </w:pPr>
                </w:p>
              </w:tc>
            </w:tr>
          </w:tbl>
          <w:p w14:paraId="00CAD86C" w14:textId="77777777" w:rsidR="00037C8D" w:rsidRPr="00037C8D" w:rsidRDefault="00037C8D" w:rsidP="00037C8D">
            <w:pPr>
              <w:spacing w:after="0" w:line="240" w:lineRule="auto"/>
              <w:rPr>
                <w:rFonts w:ascii="Roboto" w:eastAsia="Times New Roman" w:hAnsi="Roboto" w:cs="Times New Roman"/>
                <w:color w:val="222222"/>
                <w:sz w:val="24"/>
                <w:szCs w:val="24"/>
                <w:lang w:eastAsia="en-GB"/>
              </w:rPr>
            </w:pPr>
          </w:p>
        </w:tc>
      </w:tr>
      <w:tr w:rsidR="00037C8D" w:rsidRPr="00037C8D" w14:paraId="33A1F15E" w14:textId="77777777" w:rsidTr="00037C8D">
        <w:trPr>
          <w:tblCellSpacing w:w="0" w:type="dxa"/>
        </w:trPr>
        <w:tc>
          <w:tcPr>
            <w:tcW w:w="0" w:type="auto"/>
            <w:tcMar>
              <w:top w:w="360" w:type="dxa"/>
              <w:left w:w="720" w:type="dxa"/>
              <w:bottom w:w="0" w:type="dxa"/>
              <w:right w:w="720" w:type="dxa"/>
            </w:tcMar>
            <w:hideMark/>
          </w:tcPr>
          <w:p w14:paraId="486C1897" w14:textId="77777777" w:rsidR="00037C8D" w:rsidRPr="00037C8D" w:rsidRDefault="00037C8D" w:rsidP="00037C8D">
            <w:pPr>
              <w:spacing w:after="360" w:line="240" w:lineRule="auto"/>
              <w:rPr>
                <w:rFonts w:ascii="Roboto" w:eastAsia="Times New Roman" w:hAnsi="Roboto" w:cs="Times New Roman"/>
                <w:color w:val="222222"/>
                <w:sz w:val="24"/>
                <w:szCs w:val="24"/>
                <w:lang w:eastAsia="en-GB"/>
              </w:rPr>
            </w:pPr>
            <w:r w:rsidRPr="00037C8D">
              <w:rPr>
                <w:rFonts w:ascii="Helvetica" w:eastAsia="Times New Roman" w:hAnsi="Helvetica" w:cs="Times New Roman"/>
                <w:b/>
                <w:bCs/>
                <w:color w:val="000000"/>
                <w:sz w:val="26"/>
                <w:szCs w:val="26"/>
                <w:lang w:eastAsia="en-GB"/>
              </w:rPr>
              <w:t>Portable Air Quality Monitors to borrow</w:t>
            </w:r>
          </w:p>
          <w:p w14:paraId="75F832BA" w14:textId="77777777" w:rsidR="00037C8D" w:rsidRPr="00037C8D" w:rsidRDefault="00037C8D" w:rsidP="00037C8D">
            <w:pPr>
              <w:spacing w:after="360" w:line="240" w:lineRule="auto"/>
              <w:rPr>
                <w:rFonts w:ascii="Roboto" w:eastAsia="Times New Roman" w:hAnsi="Roboto" w:cs="Times New Roman"/>
                <w:color w:val="222222"/>
                <w:sz w:val="24"/>
                <w:szCs w:val="24"/>
                <w:lang w:eastAsia="en-GB"/>
              </w:rPr>
            </w:pPr>
            <w:r w:rsidRPr="00037C8D">
              <w:rPr>
                <w:rFonts w:ascii="Helvetica" w:eastAsia="Times New Roman" w:hAnsi="Helvetica" w:cs="Times New Roman"/>
                <w:color w:val="000000"/>
                <w:sz w:val="21"/>
                <w:szCs w:val="21"/>
                <w:lang w:eastAsia="en-GB"/>
              </w:rPr>
              <w:t>Totnes suffers from high levels of air pollution, which can affect health. We are currently in a defined Air Quality Management Area, which is managed by South Hams District Council. But what does that really mean for pedestrians and cyclists. What is the air pollution where you walk?</w:t>
            </w:r>
          </w:p>
          <w:p w14:paraId="4DBF014E" w14:textId="77777777" w:rsidR="00037C8D" w:rsidRPr="00037C8D" w:rsidRDefault="00037C8D" w:rsidP="00037C8D">
            <w:pPr>
              <w:spacing w:after="0" w:line="240" w:lineRule="auto"/>
              <w:rPr>
                <w:rFonts w:ascii="Calibri" w:eastAsia="Times New Roman" w:hAnsi="Calibri" w:cs="Calibri"/>
                <w:color w:val="222222"/>
                <w:lang w:eastAsia="en-GB"/>
              </w:rPr>
            </w:pPr>
            <w:r w:rsidRPr="00037C8D">
              <w:rPr>
                <w:rFonts w:ascii="Helvetica" w:eastAsia="Times New Roman" w:hAnsi="Helvetica" w:cs="Calibri"/>
                <w:color w:val="000000"/>
                <w:sz w:val="21"/>
                <w:szCs w:val="21"/>
                <w:lang w:eastAsia="en-GB"/>
              </w:rPr>
              <w:t xml:space="preserve">Totnes Town Council has just purchased </w:t>
            </w:r>
            <w:proofErr w:type="gramStart"/>
            <w:r w:rsidRPr="00037C8D">
              <w:rPr>
                <w:rFonts w:ascii="Helvetica" w:eastAsia="Times New Roman" w:hAnsi="Helvetica" w:cs="Calibri"/>
                <w:color w:val="000000"/>
                <w:sz w:val="21"/>
                <w:szCs w:val="21"/>
                <w:lang w:eastAsia="en-GB"/>
              </w:rPr>
              <w:t>a number of</w:t>
            </w:r>
            <w:proofErr w:type="gramEnd"/>
            <w:r w:rsidRPr="00037C8D">
              <w:rPr>
                <w:rFonts w:ascii="Helvetica" w:eastAsia="Times New Roman" w:hAnsi="Helvetica" w:cs="Calibri"/>
                <w:color w:val="000000"/>
                <w:sz w:val="21"/>
                <w:szCs w:val="21"/>
                <w:lang w:eastAsia="en-GB"/>
              </w:rPr>
              <w:t xml:space="preserve"> portable monitors, which are free for people to borrow. If you would like to try one out and measure the levels of pollutants during your walks or cycles around town, please email Sylvia at </w:t>
            </w:r>
            <w:hyperlink r:id="rId10" w:tgtFrame="_blank" w:history="1">
              <w:r w:rsidRPr="00037C8D">
                <w:rPr>
                  <w:rFonts w:ascii="Helvetica" w:eastAsia="Times New Roman" w:hAnsi="Helvetica" w:cs="Calibri"/>
                  <w:color w:val="000000"/>
                  <w:sz w:val="21"/>
                  <w:szCs w:val="21"/>
                  <w:u w:val="single"/>
                  <w:lang w:eastAsia="en-GB"/>
                </w:rPr>
                <w:t>greentravel@totnestowncouncil.gov.uk</w:t>
              </w:r>
            </w:hyperlink>
          </w:p>
        </w:tc>
      </w:tr>
      <w:tr w:rsidR="00037C8D" w:rsidRPr="00037C8D" w14:paraId="25178F9F" w14:textId="77777777" w:rsidTr="00037C8D">
        <w:trPr>
          <w:tblCellSpacing w:w="0" w:type="dxa"/>
        </w:trPr>
        <w:tc>
          <w:tcPr>
            <w:tcW w:w="0" w:type="auto"/>
            <w:tcMar>
              <w:top w:w="360" w:type="dxa"/>
              <w:left w:w="720" w:type="dxa"/>
              <w:bottom w:w="0" w:type="dxa"/>
              <w:right w:w="720" w:type="dxa"/>
            </w:tcMar>
            <w:hideMark/>
          </w:tcPr>
          <w:tbl>
            <w:tblPr>
              <w:tblW w:w="5000" w:type="pct"/>
              <w:tblCellSpacing w:w="0" w:type="dxa"/>
              <w:tblBorders>
                <w:top w:val="single" w:sz="12" w:space="0" w:color="000000"/>
              </w:tblBorders>
              <w:tblCellMar>
                <w:left w:w="0" w:type="dxa"/>
                <w:right w:w="0" w:type="dxa"/>
              </w:tblCellMar>
              <w:tblLook w:val="04A0" w:firstRow="1" w:lastRow="0" w:firstColumn="1" w:lastColumn="0" w:noHBand="0" w:noVBand="1"/>
            </w:tblPr>
            <w:tblGrid>
              <w:gridCol w:w="7570"/>
            </w:tblGrid>
            <w:tr w:rsidR="00037C8D" w:rsidRPr="00037C8D" w14:paraId="589A8956" w14:textId="7777777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6B5696E" w14:textId="77777777" w:rsidR="00037C8D" w:rsidRPr="00037C8D" w:rsidRDefault="00037C8D" w:rsidP="00037C8D">
                  <w:pPr>
                    <w:framePr w:hSpace="180" w:wrap="around" w:hAnchor="margin" w:y="-1440"/>
                    <w:spacing w:after="0" w:line="240" w:lineRule="auto"/>
                    <w:rPr>
                      <w:rFonts w:ascii="Calibri" w:eastAsia="Times New Roman" w:hAnsi="Calibri" w:cs="Calibri"/>
                      <w:color w:val="222222"/>
                      <w:lang w:eastAsia="en-GB"/>
                    </w:rPr>
                  </w:pPr>
                </w:p>
              </w:tc>
            </w:tr>
          </w:tbl>
          <w:p w14:paraId="3B93830E" w14:textId="77777777" w:rsidR="00037C8D" w:rsidRPr="00037C8D" w:rsidRDefault="00037C8D" w:rsidP="00037C8D">
            <w:pPr>
              <w:spacing w:after="0" w:line="240" w:lineRule="auto"/>
              <w:rPr>
                <w:rFonts w:ascii="Roboto" w:eastAsia="Times New Roman" w:hAnsi="Roboto" w:cs="Times New Roman"/>
                <w:color w:val="222222"/>
                <w:sz w:val="24"/>
                <w:szCs w:val="24"/>
                <w:lang w:eastAsia="en-GB"/>
              </w:rPr>
            </w:pPr>
          </w:p>
        </w:tc>
      </w:tr>
    </w:tbl>
    <w:p w14:paraId="2E6FF831" w14:textId="77777777" w:rsidR="0040113C" w:rsidRDefault="0040113C"/>
    <w:sectPr w:rsidR="0040113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variable"/>
    <w:sig w:usb0="E00002FF" w:usb1="5000205B" w:usb2="00000020" w:usb3="00000000" w:csb0="0000019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F0B2F"/>
    <w:multiLevelType w:val="multilevel"/>
    <w:tmpl w:val="57002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B3935E9"/>
    <w:multiLevelType w:val="multilevel"/>
    <w:tmpl w:val="BA443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B3F2041"/>
    <w:multiLevelType w:val="multilevel"/>
    <w:tmpl w:val="35B24B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1A0359B"/>
    <w:multiLevelType w:val="multilevel"/>
    <w:tmpl w:val="7C16D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48962B6"/>
    <w:multiLevelType w:val="multilevel"/>
    <w:tmpl w:val="3DBCC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12F5D6F"/>
    <w:multiLevelType w:val="multilevel"/>
    <w:tmpl w:val="52FE7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3F5472E"/>
    <w:multiLevelType w:val="multilevel"/>
    <w:tmpl w:val="CCD22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4"/>
  </w:num>
  <w:num w:numId="3">
    <w:abstractNumId w:val="3"/>
  </w:num>
  <w:num w:numId="4">
    <w:abstractNumId w:val="1"/>
  </w:num>
  <w:num w:numId="5">
    <w:abstractNumId w:val="5"/>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C8D"/>
    <w:rsid w:val="00037C8D"/>
    <w:rsid w:val="0040113C"/>
    <w:rsid w:val="00DD59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0CD3A"/>
  <w15:chartTrackingRefBased/>
  <w15:docId w15:val="{B18D1181-E0AC-42FC-91C2-9EDFBA05F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6754092421599847822last-child1">
    <w:name w:val="m_6754092421599847822last-child1"/>
    <w:basedOn w:val="Normal"/>
    <w:rsid w:val="00037C8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037C8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2179529">
      <w:bodyDiv w:val="1"/>
      <w:marLeft w:val="0"/>
      <w:marRight w:val="0"/>
      <w:marTop w:val="0"/>
      <w:marBottom w:val="0"/>
      <w:divBdr>
        <w:top w:val="none" w:sz="0" w:space="0" w:color="auto"/>
        <w:left w:val="none" w:sz="0" w:space="0" w:color="auto"/>
        <w:bottom w:val="none" w:sz="0" w:space="0" w:color="auto"/>
        <w:right w:val="none" w:sz="0" w:space="0" w:color="auto"/>
      </w:divBdr>
      <w:divsChild>
        <w:div w:id="1939679636">
          <w:marLeft w:val="0"/>
          <w:marRight w:val="0"/>
          <w:marTop w:val="0"/>
          <w:marBottom w:val="0"/>
          <w:divBdr>
            <w:top w:val="none" w:sz="0" w:space="0" w:color="auto"/>
            <w:left w:val="none" w:sz="0" w:space="0" w:color="auto"/>
            <w:bottom w:val="none" w:sz="0" w:space="0" w:color="auto"/>
            <w:right w:val="none" w:sz="0" w:space="0" w:color="auto"/>
          </w:divBdr>
        </w:div>
      </w:divsChild>
    </w:div>
    <w:div w:id="1461150573">
      <w:bodyDiv w:val="1"/>
      <w:marLeft w:val="0"/>
      <w:marRight w:val="0"/>
      <w:marTop w:val="0"/>
      <w:marBottom w:val="0"/>
      <w:divBdr>
        <w:top w:val="none" w:sz="0" w:space="0" w:color="auto"/>
        <w:left w:val="none" w:sz="0" w:space="0" w:color="auto"/>
        <w:bottom w:val="none" w:sz="0" w:space="0" w:color="auto"/>
        <w:right w:val="none" w:sz="0" w:space="0" w:color="auto"/>
      </w:divBdr>
      <w:divsChild>
        <w:div w:id="1940213588">
          <w:marLeft w:val="0"/>
          <w:marRight w:val="0"/>
          <w:marTop w:val="0"/>
          <w:marBottom w:val="0"/>
          <w:divBdr>
            <w:top w:val="none" w:sz="0" w:space="0" w:color="auto"/>
            <w:left w:val="none" w:sz="0" w:space="0" w:color="auto"/>
            <w:bottom w:val="none" w:sz="0" w:space="0" w:color="auto"/>
            <w:right w:val="none" w:sz="0" w:space="0" w:color="auto"/>
          </w:divBdr>
        </w:div>
        <w:div w:id="1486318924">
          <w:marLeft w:val="0"/>
          <w:marRight w:val="0"/>
          <w:marTop w:val="0"/>
          <w:marBottom w:val="0"/>
          <w:divBdr>
            <w:top w:val="none" w:sz="0" w:space="0" w:color="auto"/>
            <w:left w:val="none" w:sz="0" w:space="0" w:color="auto"/>
            <w:bottom w:val="none" w:sz="0" w:space="0" w:color="auto"/>
            <w:right w:val="none" w:sz="0" w:space="0" w:color="auto"/>
          </w:divBdr>
        </w:div>
        <w:div w:id="7646184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reenTravel@TotnesTownCouncil.gov.uk" TargetMode="External"/><Relationship Id="rId3" Type="http://schemas.openxmlformats.org/officeDocument/2006/relationships/settings" Target="settings.xml"/><Relationship Id="rId7" Type="http://schemas.openxmlformats.org/officeDocument/2006/relationships/hyperlink" Target="mailto:greentravel@totnestowncouncil.gov.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ransitiontowntotnes.us19.list-manage.com/track/click?u=6619434a79dd543502568c3d5&amp;id=09de6b20b0&amp;e=1338989752" TargetMode="External"/><Relationship Id="rId11" Type="http://schemas.openxmlformats.org/officeDocument/2006/relationships/fontTable" Target="fontTable.xml"/><Relationship Id="rId5" Type="http://schemas.openxmlformats.org/officeDocument/2006/relationships/hyperlink" Target="https://transitiontowntotnes.us19.list-manage.com/track/click?u=6619434a79dd543502568c3d5&amp;id=527b2b9222&amp;e=1338989752" TargetMode="External"/><Relationship Id="rId10" Type="http://schemas.openxmlformats.org/officeDocument/2006/relationships/hyperlink" Target="mailto:greentravel@totnestowncouncil.gov.uk" TargetMode="External"/><Relationship Id="rId4" Type="http://schemas.openxmlformats.org/officeDocument/2006/relationships/webSettings" Target="webSettings.xml"/><Relationship Id="rId9" Type="http://schemas.openxmlformats.org/officeDocument/2006/relationships/hyperlink" Target="https://transitiontowntotnes.us19.list-manage.com/track/click?u=6619434a79dd543502568c3d5&amp;id=f6e149222e&amp;e=133898975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423</Words>
  <Characters>2414</Characters>
  <Application>Microsoft Office Word</Application>
  <DocSecurity>0</DocSecurity>
  <Lines>20</Lines>
  <Paragraphs>5</Paragraphs>
  <ScaleCrop>false</ScaleCrop>
  <Company/>
  <LinksUpToDate>false</LinksUpToDate>
  <CharactersWithSpaces>2832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Reception</dc:creator>
  <cp:keywords/>
  <dc:description/>
  <cp:lastModifiedBy>Reception</cp:lastModifiedBy>
  <cp:revision>1</cp:revision>
  <dcterms:created xsi:type="dcterms:W3CDTF">2021-05-24T11:10:00Z</dcterms:created>
  <dcterms:modified xsi:type="dcterms:W3CDTF">2021-05-24T11:13:00Z</dcterms:modified>
</cp:coreProperties>
</file>