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F0BE2" w14:textId="77777777" w:rsidR="00063424" w:rsidRDefault="00201AF6">
      <w:pPr>
        <w:rPr>
          <w:b/>
        </w:rPr>
      </w:pPr>
      <w:r>
        <w:rPr>
          <w:noProof/>
        </w:rPr>
        <w:drawing>
          <wp:anchor distT="0" distB="0" distL="114300" distR="114300" simplePos="0" relativeHeight="251658240" behindDoc="0" locked="0" layoutInCell="1" hidden="0" allowOverlap="1" wp14:anchorId="530423ED" wp14:editId="60E31430">
            <wp:simplePos x="0" y="0"/>
            <wp:positionH relativeFrom="column">
              <wp:posOffset>114300</wp:posOffset>
            </wp:positionH>
            <wp:positionV relativeFrom="paragraph">
              <wp:posOffset>0</wp:posOffset>
            </wp:positionV>
            <wp:extent cx="2128838" cy="742828"/>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128838" cy="742828"/>
                    </a:xfrm>
                    <a:prstGeom prst="rect">
                      <a:avLst/>
                    </a:prstGeom>
                    <a:ln/>
                  </pic:spPr>
                </pic:pic>
              </a:graphicData>
            </a:graphic>
          </wp:anchor>
        </w:drawing>
      </w:r>
    </w:p>
    <w:p w14:paraId="1A67A735" w14:textId="77777777" w:rsidR="00063424" w:rsidRDefault="00201AF6">
      <w:pPr>
        <w:rPr>
          <w:color w:val="FF0000"/>
          <w:highlight w:val="white"/>
        </w:rPr>
      </w:pPr>
      <w:r>
        <w:rPr>
          <w:b/>
        </w:rPr>
        <w:t xml:space="preserve">Marketing Report Jan - April 2021 </w:t>
      </w:r>
      <w:r>
        <w:rPr>
          <w:b/>
        </w:rPr>
        <w:br/>
        <w:t>Samantha Branch, Marketing &amp; Communications Manager</w:t>
      </w:r>
    </w:p>
    <w:p w14:paraId="15866862" w14:textId="77777777" w:rsidR="00063424" w:rsidRDefault="00201AF6">
      <w:pPr>
        <w:rPr>
          <w:i/>
        </w:rPr>
      </w:pPr>
      <w:r>
        <w:rPr>
          <w:b/>
          <w:u w:val="single"/>
        </w:rPr>
        <w:t>Marketing</w:t>
      </w:r>
    </w:p>
    <w:p w14:paraId="605F400E" w14:textId="77777777" w:rsidR="00063424" w:rsidRDefault="00201AF6">
      <w:pPr>
        <w:rPr>
          <w:b/>
        </w:rPr>
      </w:pPr>
      <w:r>
        <w:rPr>
          <w:b/>
        </w:rPr>
        <w:t xml:space="preserve">Visit </w:t>
      </w:r>
      <w:proofErr w:type="gramStart"/>
      <w:r>
        <w:rPr>
          <w:b/>
        </w:rPr>
        <w:t>Devon</w:t>
      </w:r>
      <w:proofErr w:type="gramEnd"/>
    </w:p>
    <w:p w14:paraId="41294BBA" w14:textId="77777777" w:rsidR="00063424" w:rsidRDefault="00201AF6">
      <w:pPr>
        <w:shd w:val="clear" w:color="auto" w:fill="FFFFFF"/>
        <w:rPr>
          <w:color w:val="222222"/>
          <w:highlight w:val="white"/>
        </w:rPr>
      </w:pPr>
      <w:r>
        <w:t xml:space="preserve">Visit South Devon sent an </w:t>
      </w:r>
      <w:proofErr w:type="spellStart"/>
      <w:r>
        <w:t>enewsletter</w:t>
      </w:r>
      <w:proofErr w:type="spellEnd"/>
      <w:r>
        <w:t xml:space="preserve"> out to their database of</w:t>
      </w:r>
      <w:r>
        <w:rPr>
          <w:color w:val="222222"/>
          <w:highlight w:val="white"/>
        </w:rPr>
        <w:t xml:space="preserve"> just under 5,000 subscribers and posted it to their blog/news pages in March with a Spotlight feature on Totnes - for free. The same </w:t>
      </w:r>
      <w:proofErr w:type="spellStart"/>
      <w:r>
        <w:rPr>
          <w:color w:val="222222"/>
          <w:highlight w:val="white"/>
        </w:rPr>
        <w:t>enews</w:t>
      </w:r>
      <w:proofErr w:type="spellEnd"/>
      <w:r>
        <w:rPr>
          <w:color w:val="222222"/>
          <w:highlight w:val="white"/>
        </w:rPr>
        <w:t xml:space="preserve"> featured The Bull Inn as well (arranged by them direct) offering good exposure for the town. </w:t>
      </w:r>
    </w:p>
    <w:p w14:paraId="684AF4F6" w14:textId="77777777" w:rsidR="00063424" w:rsidRDefault="00201AF6">
      <w:pPr>
        <w:shd w:val="clear" w:color="auto" w:fill="FFFFFF"/>
        <w:rPr>
          <w:color w:val="222222"/>
          <w:highlight w:val="white"/>
        </w:rPr>
      </w:pPr>
      <w:r>
        <w:rPr>
          <w:noProof/>
          <w:color w:val="222222"/>
          <w:highlight w:val="white"/>
        </w:rPr>
        <w:drawing>
          <wp:inline distT="114300" distB="114300" distL="114300" distR="114300" wp14:anchorId="028A4E28" wp14:editId="0EE50A68">
            <wp:extent cx="2704365" cy="3386138"/>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2704365" cy="3386138"/>
                    </a:xfrm>
                    <a:prstGeom prst="rect">
                      <a:avLst/>
                    </a:prstGeom>
                    <a:ln/>
                  </pic:spPr>
                </pic:pic>
              </a:graphicData>
            </a:graphic>
          </wp:inline>
        </w:drawing>
      </w:r>
      <w:r>
        <w:rPr>
          <w:noProof/>
          <w:color w:val="222222"/>
          <w:highlight w:val="white"/>
        </w:rPr>
        <w:drawing>
          <wp:inline distT="114300" distB="114300" distL="114300" distR="114300" wp14:anchorId="03CD0244" wp14:editId="6ADCA3F2">
            <wp:extent cx="2705632" cy="2414588"/>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2705632" cy="2414588"/>
                    </a:xfrm>
                    <a:prstGeom prst="rect">
                      <a:avLst/>
                    </a:prstGeom>
                    <a:ln/>
                  </pic:spPr>
                </pic:pic>
              </a:graphicData>
            </a:graphic>
          </wp:inline>
        </w:drawing>
      </w:r>
    </w:p>
    <w:p w14:paraId="1EA46BC5" w14:textId="77777777" w:rsidR="00063424" w:rsidRDefault="00201AF6">
      <w:pPr>
        <w:shd w:val="clear" w:color="auto" w:fill="FFFFFF"/>
        <w:rPr>
          <w:color w:val="222222"/>
          <w:highlight w:val="white"/>
        </w:rPr>
      </w:pPr>
      <w:r>
        <w:rPr>
          <w:color w:val="222222"/>
          <w:highlight w:val="white"/>
        </w:rPr>
        <w:t xml:space="preserve">The newsletter caused a slight spike in the number of visits to the website based on our Google Analytics. In February as a whole and on the days </w:t>
      </w:r>
      <w:proofErr w:type="gramStart"/>
      <w:r>
        <w:rPr>
          <w:color w:val="222222"/>
          <w:highlight w:val="white"/>
        </w:rPr>
        <w:t>previous to</w:t>
      </w:r>
      <w:proofErr w:type="gramEnd"/>
      <w:r>
        <w:rPr>
          <w:color w:val="222222"/>
          <w:highlight w:val="white"/>
        </w:rPr>
        <w:t xml:space="preserve"> the </w:t>
      </w:r>
      <w:proofErr w:type="spellStart"/>
      <w:r>
        <w:rPr>
          <w:color w:val="222222"/>
          <w:highlight w:val="white"/>
        </w:rPr>
        <w:t>enews</w:t>
      </w:r>
      <w:proofErr w:type="spellEnd"/>
      <w:r>
        <w:rPr>
          <w:color w:val="222222"/>
          <w:highlight w:val="white"/>
        </w:rPr>
        <w:t xml:space="preserve"> being sent out at 5pm on 2nd March the daily average visitors to the site was approximately 160 a day. On 3rd March this increased to 452. </w:t>
      </w:r>
    </w:p>
    <w:p w14:paraId="24C71559" w14:textId="77777777" w:rsidR="00063424" w:rsidRDefault="00201AF6">
      <w:pPr>
        <w:shd w:val="clear" w:color="auto" w:fill="FFFFFF"/>
        <w:rPr>
          <w:b/>
          <w:color w:val="222222"/>
          <w:highlight w:val="white"/>
        </w:rPr>
      </w:pPr>
      <w:r>
        <w:rPr>
          <w:b/>
          <w:color w:val="222222"/>
          <w:highlight w:val="white"/>
        </w:rPr>
        <w:t>OS / Secret Stories</w:t>
      </w:r>
    </w:p>
    <w:p w14:paraId="048AB454" w14:textId="216C7ADE" w:rsidR="00063424" w:rsidRDefault="00201AF6">
      <w:pPr>
        <w:shd w:val="clear" w:color="auto" w:fill="FFFFFF"/>
        <w:rPr>
          <w:color w:val="222222"/>
          <w:highlight w:val="white"/>
        </w:rPr>
      </w:pPr>
      <w:r>
        <w:rPr>
          <w:color w:val="222222"/>
          <w:highlight w:val="white"/>
        </w:rPr>
        <w:t xml:space="preserve">We have the potential opportunity to work with Ordnance Survey as part of their new Secret Stories app where we can upload a walk from Totnes which needs to include various stories about the town. Sam Branch is currently seeking help from Councillors to gather some of the relevant information. We would need to upload the walk by the summer holidays - all for free.  </w:t>
      </w:r>
    </w:p>
    <w:p w14:paraId="59B25091" w14:textId="28C9B42D" w:rsidR="00201AF6" w:rsidRDefault="00201AF6">
      <w:pPr>
        <w:shd w:val="clear" w:color="auto" w:fill="FFFFFF"/>
        <w:rPr>
          <w:color w:val="222222"/>
          <w:highlight w:val="white"/>
        </w:rPr>
      </w:pPr>
    </w:p>
    <w:p w14:paraId="5D11F298" w14:textId="77777777" w:rsidR="00201AF6" w:rsidRDefault="00201AF6">
      <w:pPr>
        <w:shd w:val="clear" w:color="auto" w:fill="FFFFFF"/>
        <w:rPr>
          <w:color w:val="222222"/>
          <w:highlight w:val="white"/>
        </w:rPr>
      </w:pPr>
    </w:p>
    <w:p w14:paraId="5834A872" w14:textId="77777777" w:rsidR="00063424" w:rsidRDefault="00201AF6">
      <w:pPr>
        <w:rPr>
          <w:b/>
          <w:u w:val="single"/>
        </w:rPr>
      </w:pPr>
      <w:r>
        <w:rPr>
          <w:b/>
          <w:u w:val="single"/>
        </w:rPr>
        <w:lastRenderedPageBreak/>
        <w:t xml:space="preserve">2021 Visit Totnes Leaflet and Guide Distribution </w:t>
      </w:r>
    </w:p>
    <w:p w14:paraId="772F0483" w14:textId="77777777" w:rsidR="00063424" w:rsidRDefault="00201AF6">
      <w:pPr>
        <w:spacing w:after="0"/>
      </w:pPr>
      <w:r>
        <w:t xml:space="preserve">We have just over 5,000 2020 guides left at the TIC now. This year St Mary’s Church will help to distribute them for </w:t>
      </w:r>
      <w:proofErr w:type="gramStart"/>
      <w:r>
        <w:t>us</w:t>
      </w:r>
      <w:proofErr w:type="gramEnd"/>
      <w:r>
        <w:t xml:space="preserve"> and we can deliver them to any accommodation providers who require them when they’re open so we should get through this amount easily throughout the season. </w:t>
      </w:r>
    </w:p>
    <w:p w14:paraId="61CD1365" w14:textId="77777777" w:rsidR="00063424" w:rsidRDefault="00063424">
      <w:pPr>
        <w:spacing w:after="0"/>
        <w:rPr>
          <w:color w:val="FF0000"/>
        </w:rPr>
      </w:pPr>
    </w:p>
    <w:p w14:paraId="136DE2A2" w14:textId="77777777" w:rsidR="00063424" w:rsidRDefault="00201AF6">
      <w:pPr>
        <w:spacing w:after="0"/>
        <w:rPr>
          <w:color w:val="FF0000"/>
        </w:rPr>
      </w:pPr>
      <w:r>
        <w:t xml:space="preserve">Glide Media have started distributing their batch of 10,000 2020 guides and the new DL leaflets to various locations across Devon and nationwide as well. They were due to start in </w:t>
      </w:r>
      <w:proofErr w:type="gramStart"/>
      <w:r>
        <w:t>January</w:t>
      </w:r>
      <w:proofErr w:type="gramEnd"/>
      <w:r>
        <w:t xml:space="preserve"> but they started later this year due to the national lockdown. </w:t>
      </w:r>
      <w:proofErr w:type="gramStart"/>
      <w:r>
        <w:t>We’re</w:t>
      </w:r>
      <w:proofErr w:type="gramEnd"/>
      <w:r>
        <w:t xml:space="preserve"> awaiting a report from them. </w:t>
      </w:r>
      <w:r>
        <w:rPr>
          <w:color w:val="FF0000"/>
        </w:rPr>
        <w:t xml:space="preserve"> </w:t>
      </w:r>
    </w:p>
    <w:p w14:paraId="799C2BA0" w14:textId="77777777" w:rsidR="00063424" w:rsidRDefault="00063424">
      <w:pPr>
        <w:spacing w:after="0"/>
        <w:rPr>
          <w:color w:val="FF0000"/>
        </w:rPr>
      </w:pPr>
    </w:p>
    <w:p w14:paraId="7742A3F7" w14:textId="77777777" w:rsidR="00063424" w:rsidRDefault="00201AF6">
      <w:pPr>
        <w:spacing w:after="0"/>
      </w:pPr>
      <w:r>
        <w:t xml:space="preserve">The updated 2021 guide is now on the website for people to download with a new front cover and updated details - </w:t>
      </w:r>
      <w:hyperlink r:id="rId7">
        <w:r>
          <w:rPr>
            <w:color w:val="1155CC"/>
            <w:u w:val="single"/>
          </w:rPr>
          <w:t>https://www.visittotnes.co.uk/see-and-do/attractions/download/</w:t>
        </w:r>
      </w:hyperlink>
    </w:p>
    <w:p w14:paraId="52992AE6" w14:textId="77777777" w:rsidR="00063424" w:rsidRDefault="00063424">
      <w:pPr>
        <w:spacing w:after="0"/>
        <w:rPr>
          <w:b/>
        </w:rPr>
      </w:pPr>
    </w:p>
    <w:p w14:paraId="590F903F" w14:textId="77777777" w:rsidR="00063424" w:rsidRDefault="00201AF6">
      <w:pPr>
        <w:spacing w:after="0"/>
        <w:rPr>
          <w:b/>
        </w:rPr>
      </w:pPr>
      <w:r>
        <w:rPr>
          <w:b/>
        </w:rPr>
        <w:t>Planters</w:t>
      </w:r>
    </w:p>
    <w:p w14:paraId="451DA0CC" w14:textId="77777777" w:rsidR="00063424" w:rsidRDefault="00063424">
      <w:pPr>
        <w:spacing w:after="0"/>
        <w:rPr>
          <w:b/>
        </w:rPr>
      </w:pPr>
    </w:p>
    <w:p w14:paraId="1CAE78C5" w14:textId="77777777" w:rsidR="00063424" w:rsidRDefault="00201AF6">
      <w:pPr>
        <w:spacing w:after="0"/>
      </w:pPr>
      <w:proofErr w:type="gramStart"/>
      <w:r>
        <w:t>I’ve</w:t>
      </w:r>
      <w:proofErr w:type="gramEnd"/>
      <w:r>
        <w:t xml:space="preserve"> started selling the blackboards as advertising space and have currently sold at least 10 sides with expressions of interest from some other businesses as well.</w:t>
      </w:r>
    </w:p>
    <w:p w14:paraId="6C5BDC0E" w14:textId="77777777" w:rsidR="00063424" w:rsidRDefault="00063424">
      <w:pPr>
        <w:spacing w:after="0"/>
      </w:pPr>
    </w:p>
    <w:p w14:paraId="1B15F1A9" w14:textId="77777777" w:rsidR="00063424" w:rsidRDefault="00201AF6">
      <w:pPr>
        <w:spacing w:after="0"/>
      </w:pPr>
      <w:r>
        <w:t>The reaction to the posts on social media were positive when we posted the photos with the plants in them with the following being posted on the TTC pages and receiving 67 likes on FB &amp; a reach of 6856 people:</w:t>
      </w:r>
    </w:p>
    <w:p w14:paraId="33E49B84" w14:textId="77777777" w:rsidR="00063424" w:rsidRDefault="00063424">
      <w:pPr>
        <w:spacing w:after="0"/>
      </w:pPr>
    </w:p>
    <w:p w14:paraId="642ED67E" w14:textId="77777777" w:rsidR="00063424" w:rsidRDefault="00201AF6">
      <w:pPr>
        <w:spacing w:after="0"/>
        <w:jc w:val="center"/>
      </w:pPr>
      <w:r>
        <w:rPr>
          <w:noProof/>
        </w:rPr>
        <w:drawing>
          <wp:inline distT="114300" distB="114300" distL="114300" distR="114300" wp14:anchorId="2D8A726D" wp14:editId="33548EA6">
            <wp:extent cx="2502686" cy="33194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57641" t="20478" r="7475" b="5319"/>
                    <a:stretch>
                      <a:fillRect/>
                    </a:stretch>
                  </pic:blipFill>
                  <pic:spPr>
                    <a:xfrm>
                      <a:off x="0" y="0"/>
                      <a:ext cx="2502686" cy="3319463"/>
                    </a:xfrm>
                    <a:prstGeom prst="rect">
                      <a:avLst/>
                    </a:prstGeom>
                    <a:ln/>
                  </pic:spPr>
                </pic:pic>
              </a:graphicData>
            </a:graphic>
          </wp:inline>
        </w:drawing>
      </w:r>
      <w:r>
        <w:rPr>
          <w:noProof/>
        </w:rPr>
        <w:drawing>
          <wp:inline distT="114300" distB="114300" distL="114300" distR="114300" wp14:anchorId="4DF141FB" wp14:editId="3B7D258E">
            <wp:extent cx="2868450" cy="321704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56478" t="24468" r="7641" b="10904"/>
                    <a:stretch>
                      <a:fillRect/>
                    </a:stretch>
                  </pic:blipFill>
                  <pic:spPr>
                    <a:xfrm>
                      <a:off x="0" y="0"/>
                      <a:ext cx="2868450" cy="3217046"/>
                    </a:xfrm>
                    <a:prstGeom prst="rect">
                      <a:avLst/>
                    </a:prstGeom>
                    <a:ln/>
                  </pic:spPr>
                </pic:pic>
              </a:graphicData>
            </a:graphic>
          </wp:inline>
        </w:drawing>
      </w:r>
    </w:p>
    <w:p w14:paraId="73E77ACF" w14:textId="77777777" w:rsidR="00063424" w:rsidRDefault="00063424">
      <w:pPr>
        <w:spacing w:after="0"/>
      </w:pPr>
    </w:p>
    <w:p w14:paraId="125F4BA4" w14:textId="77777777" w:rsidR="00063424" w:rsidRDefault="00201AF6">
      <w:pPr>
        <w:spacing w:after="0"/>
        <w:jc w:val="center"/>
      </w:pPr>
      <w:r>
        <w:rPr>
          <w:noProof/>
        </w:rPr>
        <w:lastRenderedPageBreak/>
        <w:drawing>
          <wp:inline distT="114300" distB="114300" distL="114300" distR="114300" wp14:anchorId="4B169D97" wp14:editId="00568EB4">
            <wp:extent cx="4124325" cy="2706922"/>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17940" t="18351" r="17774" b="14095"/>
                    <a:stretch>
                      <a:fillRect/>
                    </a:stretch>
                  </pic:blipFill>
                  <pic:spPr>
                    <a:xfrm>
                      <a:off x="0" y="0"/>
                      <a:ext cx="4129206" cy="2710126"/>
                    </a:xfrm>
                    <a:prstGeom prst="rect">
                      <a:avLst/>
                    </a:prstGeom>
                    <a:ln/>
                  </pic:spPr>
                </pic:pic>
              </a:graphicData>
            </a:graphic>
          </wp:inline>
        </w:drawing>
      </w:r>
    </w:p>
    <w:p w14:paraId="6CE5908B" w14:textId="77777777" w:rsidR="00063424" w:rsidRDefault="00063424">
      <w:pPr>
        <w:spacing w:after="0"/>
      </w:pPr>
    </w:p>
    <w:p w14:paraId="3DE706A7" w14:textId="77777777" w:rsidR="00063424" w:rsidRDefault="00201AF6">
      <w:pPr>
        <w:spacing w:after="0"/>
        <w:jc w:val="center"/>
      </w:pPr>
      <w:r>
        <w:rPr>
          <w:noProof/>
        </w:rPr>
        <w:drawing>
          <wp:inline distT="114300" distB="114300" distL="114300" distR="114300" wp14:anchorId="03F69F2B" wp14:editId="2744EDF1">
            <wp:extent cx="3076894" cy="334803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23255" t="13829" r="33388" b="10638"/>
                    <a:stretch>
                      <a:fillRect/>
                    </a:stretch>
                  </pic:blipFill>
                  <pic:spPr>
                    <a:xfrm>
                      <a:off x="0" y="0"/>
                      <a:ext cx="3076894" cy="3348038"/>
                    </a:xfrm>
                    <a:prstGeom prst="rect">
                      <a:avLst/>
                    </a:prstGeom>
                    <a:ln/>
                  </pic:spPr>
                </pic:pic>
              </a:graphicData>
            </a:graphic>
          </wp:inline>
        </w:drawing>
      </w:r>
    </w:p>
    <w:p w14:paraId="62F70CB5" w14:textId="77777777" w:rsidR="00063424" w:rsidRDefault="00063424">
      <w:pPr>
        <w:spacing w:after="0"/>
        <w:rPr>
          <w:b/>
        </w:rPr>
      </w:pPr>
    </w:p>
    <w:p w14:paraId="3AAF6601" w14:textId="77777777" w:rsidR="00063424" w:rsidRDefault="00201AF6">
      <w:pPr>
        <w:spacing w:after="0"/>
        <w:rPr>
          <w:b/>
        </w:rPr>
      </w:pPr>
      <w:r>
        <w:rPr>
          <w:b/>
        </w:rPr>
        <w:t>Website</w:t>
      </w:r>
    </w:p>
    <w:p w14:paraId="75E8FD91" w14:textId="77777777" w:rsidR="00063424" w:rsidRDefault="00201AF6">
      <w:pPr>
        <w:spacing w:after="0"/>
      </w:pPr>
      <w:r>
        <w:t xml:space="preserve">We have given </w:t>
      </w:r>
      <w:proofErr w:type="gramStart"/>
      <w:r>
        <w:t>all of</w:t>
      </w:r>
      <w:proofErr w:type="gramEnd"/>
      <w:r>
        <w:t xml:space="preserve"> our existing advertisers a free page on the website this year and we have given as many shops and eateries in town a FREE basic web listing as well. </w:t>
      </w:r>
      <w:proofErr w:type="gramStart"/>
      <w:r>
        <w:t>We’re</w:t>
      </w:r>
      <w:proofErr w:type="gramEnd"/>
      <w:r>
        <w:t xml:space="preserve"> continuing to add more as and when new places open.  </w:t>
      </w:r>
    </w:p>
    <w:p w14:paraId="06548F47" w14:textId="77777777" w:rsidR="00063424" w:rsidRDefault="00063424">
      <w:pPr>
        <w:spacing w:after="0"/>
      </w:pPr>
    </w:p>
    <w:p w14:paraId="3F3C05BB" w14:textId="24BE0C8F" w:rsidR="00063424" w:rsidRPr="00201AF6" w:rsidRDefault="00201AF6" w:rsidP="00201AF6">
      <w:pPr>
        <w:spacing w:after="0"/>
        <w:rPr>
          <w:color w:val="FF0000"/>
        </w:rPr>
      </w:pPr>
      <w:r>
        <w:rPr>
          <w:b/>
          <w:highlight w:val="white"/>
          <w:u w:val="single"/>
        </w:rPr>
        <w:t>PR</w:t>
      </w:r>
    </w:p>
    <w:p w14:paraId="7CB4BCAF" w14:textId="77777777" w:rsidR="00063424" w:rsidRDefault="00201AF6">
      <w:pPr>
        <w:rPr>
          <w:b/>
          <w:highlight w:val="white"/>
        </w:rPr>
      </w:pPr>
      <w:r>
        <w:rPr>
          <w:b/>
          <w:highlight w:val="white"/>
        </w:rPr>
        <w:t xml:space="preserve">Julia Bradbury - Walks in Devon </w:t>
      </w:r>
    </w:p>
    <w:p w14:paraId="3CB7790A" w14:textId="77777777" w:rsidR="00063424" w:rsidRDefault="00201AF6">
      <w:pPr>
        <w:rPr>
          <w:highlight w:val="white"/>
        </w:rPr>
      </w:pPr>
      <w:r>
        <w:rPr>
          <w:highlight w:val="white"/>
        </w:rPr>
        <w:t xml:space="preserve">We were </w:t>
      </w:r>
      <w:proofErr w:type="gramStart"/>
      <w:r>
        <w:rPr>
          <w:highlight w:val="white"/>
        </w:rPr>
        <w:t>really fortunate</w:t>
      </w:r>
      <w:proofErr w:type="gramEnd"/>
      <w:r>
        <w:rPr>
          <w:highlight w:val="white"/>
        </w:rPr>
        <w:t xml:space="preserve"> because Julia Bradbury featured Totnes and the Dart Valley Trail in her primetime ITV program on 17th February where she featured </w:t>
      </w:r>
      <w:proofErr w:type="spellStart"/>
      <w:r>
        <w:rPr>
          <w:highlight w:val="white"/>
        </w:rPr>
        <w:t>Sharpham</w:t>
      </w:r>
      <w:proofErr w:type="spellEnd"/>
      <w:r>
        <w:rPr>
          <w:highlight w:val="white"/>
        </w:rPr>
        <w:t xml:space="preserve"> Estate, </w:t>
      </w:r>
      <w:proofErr w:type="spellStart"/>
      <w:r>
        <w:rPr>
          <w:highlight w:val="white"/>
        </w:rPr>
        <w:t>Sharpham</w:t>
      </w:r>
      <w:proofErr w:type="spellEnd"/>
      <w:r>
        <w:rPr>
          <w:highlight w:val="white"/>
        </w:rPr>
        <w:t xml:space="preserve"> Cheese &amp; Wine and Conker Shoes. She was walking part of the Dart Valley Trail from Totnes to Dartmouth.</w:t>
      </w:r>
    </w:p>
    <w:p w14:paraId="65AB4B06" w14:textId="77777777" w:rsidR="00063424" w:rsidRDefault="00201AF6">
      <w:pPr>
        <w:rPr>
          <w:highlight w:val="white"/>
        </w:rPr>
      </w:pPr>
      <w:r>
        <w:rPr>
          <w:highlight w:val="white"/>
        </w:rPr>
        <w:lastRenderedPageBreak/>
        <w:t xml:space="preserve">Conker Shoes said their website crashed </w:t>
      </w:r>
      <w:proofErr w:type="gramStart"/>
      <w:r>
        <w:rPr>
          <w:highlight w:val="white"/>
        </w:rPr>
        <w:t>as a result of</w:t>
      </w:r>
      <w:proofErr w:type="gramEnd"/>
      <w:r>
        <w:rPr>
          <w:highlight w:val="white"/>
        </w:rPr>
        <w:t xml:space="preserve"> the number of people who visited their website during and after the show, and The Old Forge has reported that they have had a lot more bookings from people visiting for walking and cycling holidays who have cited the show as the reason. We had a lot of engagement on social media surrounding the show as well:</w:t>
      </w:r>
    </w:p>
    <w:p w14:paraId="3AE477E8" w14:textId="20CED4DD" w:rsidR="00063424" w:rsidRDefault="00201AF6" w:rsidP="00201AF6">
      <w:pPr>
        <w:jc w:val="center"/>
        <w:rPr>
          <w:highlight w:val="white"/>
        </w:rPr>
      </w:pPr>
      <w:r>
        <w:rPr>
          <w:noProof/>
          <w:highlight w:val="white"/>
        </w:rPr>
        <w:drawing>
          <wp:inline distT="114300" distB="114300" distL="114300" distR="114300" wp14:anchorId="1A690EAB" wp14:editId="212197F2">
            <wp:extent cx="4057650" cy="261813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059711" cy="2619460"/>
                    </a:xfrm>
                    <a:prstGeom prst="rect">
                      <a:avLst/>
                    </a:prstGeom>
                    <a:ln/>
                  </pic:spPr>
                </pic:pic>
              </a:graphicData>
            </a:graphic>
          </wp:inline>
        </w:drawing>
      </w:r>
    </w:p>
    <w:p w14:paraId="407E3B61" w14:textId="39C8F3BC" w:rsidR="00063424" w:rsidRDefault="00201AF6" w:rsidP="00201AF6">
      <w:pPr>
        <w:rPr>
          <w:highlight w:val="white"/>
        </w:rPr>
      </w:pPr>
      <w:r>
        <w:rPr>
          <w:noProof/>
          <w:highlight w:val="white"/>
        </w:rPr>
        <w:drawing>
          <wp:inline distT="114300" distB="114300" distL="114300" distR="114300" wp14:anchorId="69B4BBE7" wp14:editId="133FBB36">
            <wp:extent cx="2819132" cy="2823845"/>
            <wp:effectExtent l="0" t="0" r="635"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3"/>
                    <a:srcRect l="11112"/>
                    <a:stretch/>
                  </pic:blipFill>
                  <pic:spPr bwMode="auto">
                    <a:xfrm>
                      <a:off x="0" y="0"/>
                      <a:ext cx="2819449" cy="2824163"/>
                    </a:xfrm>
                    <a:prstGeom prst="rect">
                      <a:avLst/>
                    </a:prstGeom>
                    <a:ln>
                      <a:noFill/>
                    </a:ln>
                    <a:extLst>
                      <a:ext uri="{53640926-AAD7-44D8-BBD7-CCE9431645EC}">
                        <a14:shadowObscured xmlns:a14="http://schemas.microsoft.com/office/drawing/2010/main"/>
                      </a:ext>
                    </a:extLst>
                  </pic:spPr>
                </pic:pic>
              </a:graphicData>
            </a:graphic>
          </wp:inline>
        </w:drawing>
      </w:r>
      <w:r>
        <w:rPr>
          <w:noProof/>
          <w:highlight w:val="white"/>
        </w:rPr>
        <w:drawing>
          <wp:inline distT="114300" distB="114300" distL="114300" distR="114300" wp14:anchorId="7BBF92D9" wp14:editId="7F718EBB">
            <wp:extent cx="2586038" cy="374172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586038" cy="3741722"/>
                    </a:xfrm>
                    <a:prstGeom prst="rect">
                      <a:avLst/>
                    </a:prstGeom>
                    <a:ln/>
                  </pic:spPr>
                </pic:pic>
              </a:graphicData>
            </a:graphic>
          </wp:inline>
        </w:drawing>
      </w:r>
      <w:r>
        <w:rPr>
          <w:highlight w:val="white"/>
        </w:rPr>
        <w:t xml:space="preserve">   </w:t>
      </w:r>
    </w:p>
    <w:p w14:paraId="45B8DB38" w14:textId="77777777" w:rsidR="00063424" w:rsidRDefault="00201AF6">
      <w:pPr>
        <w:rPr>
          <w:b/>
        </w:rPr>
      </w:pPr>
      <w:r>
        <w:rPr>
          <w:b/>
          <w:highlight w:val="white"/>
          <w:u w:val="single"/>
        </w:rPr>
        <w:t>Digital</w:t>
      </w:r>
      <w:r>
        <w:rPr>
          <w:b/>
        </w:rPr>
        <w:br/>
      </w:r>
      <w:r>
        <w:br/>
      </w:r>
      <w:r>
        <w:rPr>
          <w:b/>
        </w:rPr>
        <w:t>Social Media Stats 2020/21</w:t>
      </w:r>
    </w:p>
    <w:p w14:paraId="5FBECB28" w14:textId="77777777" w:rsidR="00063424" w:rsidRDefault="00201AF6">
      <w:r>
        <w:t xml:space="preserve">As always Facebook &amp; Instagram are continuing to grow </w:t>
      </w:r>
      <w:proofErr w:type="gramStart"/>
      <w:r>
        <w:t>really well</w:t>
      </w:r>
      <w:proofErr w:type="gramEnd"/>
      <w:r>
        <w:t xml:space="preserve"> organically however Twitter has always been a lot slower, however FB and Instagram are much more valuable to the VT brand therefore it’s not worth investing too much time, effort or money into Twitter. </w:t>
      </w:r>
    </w:p>
    <w:p w14:paraId="3584B93D" w14:textId="77777777" w:rsidR="00063424" w:rsidRDefault="00201AF6">
      <w:r>
        <w:lastRenderedPageBreak/>
        <w:t xml:space="preserve">I will do some more research into the demographics of our FB &amp; Instagram users soon to see if we need to attract more from London and other key target areas.   </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063424" w14:paraId="1E65FDAB" w14:textId="77777777">
        <w:tc>
          <w:tcPr>
            <w:tcW w:w="2256" w:type="dxa"/>
            <w:shd w:val="clear" w:color="auto" w:fill="auto"/>
            <w:tcMar>
              <w:top w:w="100" w:type="dxa"/>
              <w:left w:w="100" w:type="dxa"/>
              <w:bottom w:w="100" w:type="dxa"/>
              <w:right w:w="100" w:type="dxa"/>
            </w:tcMar>
          </w:tcPr>
          <w:p w14:paraId="3FC32EBB" w14:textId="77777777" w:rsidR="00063424" w:rsidRDefault="00201AF6">
            <w:pPr>
              <w:widowControl w:val="0"/>
              <w:pBdr>
                <w:top w:val="nil"/>
                <w:left w:val="nil"/>
                <w:bottom w:val="nil"/>
                <w:right w:val="nil"/>
                <w:between w:val="nil"/>
              </w:pBdr>
              <w:spacing w:after="0" w:line="240" w:lineRule="auto"/>
              <w:rPr>
                <w:b/>
              </w:rPr>
            </w:pPr>
            <w:r>
              <w:rPr>
                <w:b/>
              </w:rPr>
              <w:t>Followers</w:t>
            </w:r>
          </w:p>
        </w:tc>
        <w:tc>
          <w:tcPr>
            <w:tcW w:w="2256" w:type="dxa"/>
            <w:shd w:val="clear" w:color="auto" w:fill="auto"/>
            <w:tcMar>
              <w:top w:w="100" w:type="dxa"/>
              <w:left w:w="100" w:type="dxa"/>
              <w:bottom w:w="100" w:type="dxa"/>
              <w:right w:w="100" w:type="dxa"/>
            </w:tcMar>
          </w:tcPr>
          <w:p w14:paraId="3DE4800B" w14:textId="77777777" w:rsidR="00063424" w:rsidRDefault="00201AF6">
            <w:pPr>
              <w:widowControl w:val="0"/>
              <w:pBdr>
                <w:top w:val="nil"/>
                <w:left w:val="nil"/>
                <w:bottom w:val="nil"/>
                <w:right w:val="nil"/>
                <w:between w:val="nil"/>
              </w:pBdr>
              <w:spacing w:after="0" w:line="240" w:lineRule="auto"/>
              <w:rPr>
                <w:b/>
              </w:rPr>
            </w:pPr>
            <w:r>
              <w:rPr>
                <w:b/>
              </w:rPr>
              <w:t>July 2020</w:t>
            </w:r>
          </w:p>
        </w:tc>
        <w:tc>
          <w:tcPr>
            <w:tcW w:w="2256" w:type="dxa"/>
            <w:shd w:val="clear" w:color="auto" w:fill="auto"/>
            <w:tcMar>
              <w:top w:w="100" w:type="dxa"/>
              <w:left w:w="100" w:type="dxa"/>
              <w:bottom w:w="100" w:type="dxa"/>
              <w:right w:w="100" w:type="dxa"/>
            </w:tcMar>
          </w:tcPr>
          <w:p w14:paraId="0211041C" w14:textId="77777777" w:rsidR="00063424" w:rsidRDefault="00201AF6">
            <w:pPr>
              <w:widowControl w:val="0"/>
              <w:pBdr>
                <w:top w:val="nil"/>
                <w:left w:val="nil"/>
                <w:bottom w:val="nil"/>
                <w:right w:val="nil"/>
                <w:between w:val="nil"/>
              </w:pBdr>
              <w:spacing w:after="0" w:line="240" w:lineRule="auto"/>
              <w:rPr>
                <w:b/>
              </w:rPr>
            </w:pPr>
            <w:r>
              <w:rPr>
                <w:b/>
              </w:rPr>
              <w:t>August 2020</w:t>
            </w:r>
          </w:p>
        </w:tc>
        <w:tc>
          <w:tcPr>
            <w:tcW w:w="2256" w:type="dxa"/>
            <w:shd w:val="clear" w:color="auto" w:fill="auto"/>
            <w:tcMar>
              <w:top w:w="100" w:type="dxa"/>
              <w:left w:w="100" w:type="dxa"/>
              <w:bottom w:w="100" w:type="dxa"/>
              <w:right w:w="100" w:type="dxa"/>
            </w:tcMar>
          </w:tcPr>
          <w:p w14:paraId="61D75F0A" w14:textId="77777777" w:rsidR="00063424" w:rsidRDefault="00201AF6">
            <w:pPr>
              <w:widowControl w:val="0"/>
              <w:pBdr>
                <w:top w:val="nil"/>
                <w:left w:val="nil"/>
                <w:bottom w:val="nil"/>
                <w:right w:val="nil"/>
                <w:between w:val="nil"/>
              </w:pBdr>
              <w:spacing w:after="0" w:line="240" w:lineRule="auto"/>
              <w:rPr>
                <w:b/>
              </w:rPr>
            </w:pPr>
            <w:r>
              <w:rPr>
                <w:b/>
              </w:rPr>
              <w:t>April 2021</w:t>
            </w:r>
          </w:p>
        </w:tc>
      </w:tr>
      <w:tr w:rsidR="00063424" w14:paraId="1EA7FADD" w14:textId="77777777">
        <w:tc>
          <w:tcPr>
            <w:tcW w:w="2256" w:type="dxa"/>
            <w:shd w:val="clear" w:color="auto" w:fill="auto"/>
            <w:tcMar>
              <w:top w:w="100" w:type="dxa"/>
              <w:left w:w="100" w:type="dxa"/>
              <w:bottom w:w="100" w:type="dxa"/>
              <w:right w:w="100" w:type="dxa"/>
            </w:tcMar>
          </w:tcPr>
          <w:p w14:paraId="49C15D57" w14:textId="77777777" w:rsidR="00063424" w:rsidRDefault="00201AF6">
            <w:pPr>
              <w:widowControl w:val="0"/>
              <w:pBdr>
                <w:top w:val="nil"/>
                <w:left w:val="nil"/>
                <w:bottom w:val="nil"/>
                <w:right w:val="nil"/>
                <w:between w:val="nil"/>
              </w:pBdr>
              <w:spacing w:after="0" w:line="240" w:lineRule="auto"/>
              <w:rPr>
                <w:b/>
              </w:rPr>
            </w:pPr>
            <w:r>
              <w:rPr>
                <w:b/>
              </w:rPr>
              <w:t>Instagram</w:t>
            </w:r>
          </w:p>
        </w:tc>
        <w:tc>
          <w:tcPr>
            <w:tcW w:w="2256" w:type="dxa"/>
            <w:shd w:val="clear" w:color="auto" w:fill="auto"/>
            <w:tcMar>
              <w:top w:w="100" w:type="dxa"/>
              <w:left w:w="100" w:type="dxa"/>
              <w:bottom w:w="100" w:type="dxa"/>
              <w:right w:w="100" w:type="dxa"/>
            </w:tcMar>
          </w:tcPr>
          <w:p w14:paraId="1A26B2BE" w14:textId="77777777" w:rsidR="00063424" w:rsidRDefault="00201AF6">
            <w:pPr>
              <w:widowControl w:val="0"/>
              <w:pBdr>
                <w:top w:val="nil"/>
                <w:left w:val="nil"/>
                <w:bottom w:val="nil"/>
                <w:right w:val="nil"/>
                <w:between w:val="nil"/>
              </w:pBdr>
              <w:spacing w:after="0" w:line="240" w:lineRule="auto"/>
            </w:pPr>
            <w:r>
              <w:t>2262</w:t>
            </w:r>
          </w:p>
        </w:tc>
        <w:tc>
          <w:tcPr>
            <w:tcW w:w="2256" w:type="dxa"/>
            <w:shd w:val="clear" w:color="auto" w:fill="auto"/>
            <w:tcMar>
              <w:top w:w="100" w:type="dxa"/>
              <w:left w:w="100" w:type="dxa"/>
              <w:bottom w:w="100" w:type="dxa"/>
              <w:right w:w="100" w:type="dxa"/>
            </w:tcMar>
          </w:tcPr>
          <w:p w14:paraId="59A3D839" w14:textId="77777777" w:rsidR="00063424" w:rsidRDefault="00201AF6">
            <w:pPr>
              <w:widowControl w:val="0"/>
              <w:pBdr>
                <w:top w:val="nil"/>
                <w:left w:val="nil"/>
                <w:bottom w:val="nil"/>
                <w:right w:val="nil"/>
                <w:between w:val="nil"/>
              </w:pBdr>
              <w:spacing w:after="0" w:line="240" w:lineRule="auto"/>
            </w:pPr>
            <w:r>
              <w:t>2347</w:t>
            </w:r>
          </w:p>
        </w:tc>
        <w:tc>
          <w:tcPr>
            <w:tcW w:w="2256" w:type="dxa"/>
            <w:shd w:val="clear" w:color="auto" w:fill="auto"/>
            <w:tcMar>
              <w:top w:w="100" w:type="dxa"/>
              <w:left w:w="100" w:type="dxa"/>
              <w:bottom w:w="100" w:type="dxa"/>
              <w:right w:w="100" w:type="dxa"/>
            </w:tcMar>
          </w:tcPr>
          <w:p w14:paraId="7DAADB32" w14:textId="77777777" w:rsidR="00063424" w:rsidRDefault="00201AF6">
            <w:pPr>
              <w:widowControl w:val="0"/>
              <w:pBdr>
                <w:top w:val="nil"/>
                <w:left w:val="nil"/>
                <w:bottom w:val="nil"/>
                <w:right w:val="nil"/>
                <w:between w:val="nil"/>
              </w:pBdr>
              <w:spacing w:after="0" w:line="240" w:lineRule="auto"/>
            </w:pPr>
            <w:r>
              <w:t>2993</w:t>
            </w:r>
          </w:p>
        </w:tc>
      </w:tr>
      <w:tr w:rsidR="00063424" w14:paraId="41FACF23" w14:textId="77777777">
        <w:tc>
          <w:tcPr>
            <w:tcW w:w="2256" w:type="dxa"/>
            <w:shd w:val="clear" w:color="auto" w:fill="auto"/>
            <w:tcMar>
              <w:top w:w="100" w:type="dxa"/>
              <w:left w:w="100" w:type="dxa"/>
              <w:bottom w:w="100" w:type="dxa"/>
              <w:right w:w="100" w:type="dxa"/>
            </w:tcMar>
          </w:tcPr>
          <w:p w14:paraId="2D4FA0C4" w14:textId="77777777" w:rsidR="00063424" w:rsidRDefault="00201AF6">
            <w:pPr>
              <w:widowControl w:val="0"/>
              <w:pBdr>
                <w:top w:val="nil"/>
                <w:left w:val="nil"/>
                <w:bottom w:val="nil"/>
                <w:right w:val="nil"/>
                <w:between w:val="nil"/>
              </w:pBdr>
              <w:spacing w:after="0" w:line="240" w:lineRule="auto"/>
              <w:rPr>
                <w:b/>
              </w:rPr>
            </w:pPr>
            <w:r>
              <w:rPr>
                <w:b/>
              </w:rPr>
              <w:t>FB</w:t>
            </w:r>
          </w:p>
        </w:tc>
        <w:tc>
          <w:tcPr>
            <w:tcW w:w="2256" w:type="dxa"/>
            <w:shd w:val="clear" w:color="auto" w:fill="auto"/>
            <w:tcMar>
              <w:top w:w="100" w:type="dxa"/>
              <w:left w:w="100" w:type="dxa"/>
              <w:bottom w:w="100" w:type="dxa"/>
              <w:right w:w="100" w:type="dxa"/>
            </w:tcMar>
          </w:tcPr>
          <w:p w14:paraId="62D746AF" w14:textId="77777777" w:rsidR="00063424" w:rsidRDefault="00201AF6">
            <w:pPr>
              <w:widowControl w:val="0"/>
              <w:pBdr>
                <w:top w:val="nil"/>
                <w:left w:val="nil"/>
                <w:bottom w:val="nil"/>
                <w:right w:val="nil"/>
                <w:between w:val="nil"/>
              </w:pBdr>
              <w:spacing w:after="0" w:line="240" w:lineRule="auto"/>
            </w:pPr>
            <w:r>
              <w:t xml:space="preserve">2522 </w:t>
            </w:r>
          </w:p>
        </w:tc>
        <w:tc>
          <w:tcPr>
            <w:tcW w:w="2256" w:type="dxa"/>
            <w:shd w:val="clear" w:color="auto" w:fill="auto"/>
            <w:tcMar>
              <w:top w:w="100" w:type="dxa"/>
              <w:left w:w="100" w:type="dxa"/>
              <w:bottom w:w="100" w:type="dxa"/>
              <w:right w:w="100" w:type="dxa"/>
            </w:tcMar>
          </w:tcPr>
          <w:p w14:paraId="77BF8C5A" w14:textId="77777777" w:rsidR="00063424" w:rsidRDefault="00201AF6">
            <w:pPr>
              <w:widowControl w:val="0"/>
              <w:pBdr>
                <w:top w:val="nil"/>
                <w:left w:val="nil"/>
                <w:bottom w:val="nil"/>
                <w:right w:val="nil"/>
                <w:between w:val="nil"/>
              </w:pBdr>
              <w:spacing w:after="0" w:line="240" w:lineRule="auto"/>
            </w:pPr>
            <w:r>
              <w:t>2596</w:t>
            </w:r>
          </w:p>
        </w:tc>
        <w:tc>
          <w:tcPr>
            <w:tcW w:w="2256" w:type="dxa"/>
            <w:shd w:val="clear" w:color="auto" w:fill="auto"/>
            <w:tcMar>
              <w:top w:w="100" w:type="dxa"/>
              <w:left w:w="100" w:type="dxa"/>
              <w:bottom w:w="100" w:type="dxa"/>
              <w:right w:w="100" w:type="dxa"/>
            </w:tcMar>
          </w:tcPr>
          <w:p w14:paraId="0A783E4D" w14:textId="77777777" w:rsidR="00063424" w:rsidRDefault="00201AF6">
            <w:pPr>
              <w:widowControl w:val="0"/>
              <w:pBdr>
                <w:top w:val="nil"/>
                <w:left w:val="nil"/>
                <w:bottom w:val="nil"/>
                <w:right w:val="nil"/>
                <w:between w:val="nil"/>
              </w:pBdr>
              <w:spacing w:after="0" w:line="240" w:lineRule="auto"/>
            </w:pPr>
            <w:r>
              <w:t>3295</w:t>
            </w:r>
          </w:p>
        </w:tc>
      </w:tr>
      <w:tr w:rsidR="00063424" w14:paraId="43861FE0" w14:textId="77777777">
        <w:tc>
          <w:tcPr>
            <w:tcW w:w="2256" w:type="dxa"/>
            <w:shd w:val="clear" w:color="auto" w:fill="auto"/>
            <w:tcMar>
              <w:top w:w="100" w:type="dxa"/>
              <w:left w:w="100" w:type="dxa"/>
              <w:bottom w:w="100" w:type="dxa"/>
              <w:right w:w="100" w:type="dxa"/>
            </w:tcMar>
          </w:tcPr>
          <w:p w14:paraId="4DE95046" w14:textId="77777777" w:rsidR="00063424" w:rsidRDefault="00201AF6">
            <w:pPr>
              <w:widowControl w:val="0"/>
              <w:pBdr>
                <w:top w:val="nil"/>
                <w:left w:val="nil"/>
                <w:bottom w:val="nil"/>
                <w:right w:val="nil"/>
                <w:between w:val="nil"/>
              </w:pBdr>
              <w:spacing w:after="0" w:line="240" w:lineRule="auto"/>
              <w:rPr>
                <w:b/>
              </w:rPr>
            </w:pPr>
            <w:r>
              <w:rPr>
                <w:b/>
              </w:rPr>
              <w:t>Twitter</w:t>
            </w:r>
          </w:p>
        </w:tc>
        <w:tc>
          <w:tcPr>
            <w:tcW w:w="2256" w:type="dxa"/>
            <w:shd w:val="clear" w:color="auto" w:fill="auto"/>
            <w:tcMar>
              <w:top w:w="100" w:type="dxa"/>
              <w:left w:w="100" w:type="dxa"/>
              <w:bottom w:w="100" w:type="dxa"/>
              <w:right w:w="100" w:type="dxa"/>
            </w:tcMar>
          </w:tcPr>
          <w:p w14:paraId="0AB9701D" w14:textId="77777777" w:rsidR="00063424" w:rsidRDefault="00201AF6">
            <w:pPr>
              <w:widowControl w:val="0"/>
              <w:pBdr>
                <w:top w:val="nil"/>
                <w:left w:val="nil"/>
                <w:bottom w:val="nil"/>
                <w:right w:val="nil"/>
                <w:between w:val="nil"/>
              </w:pBdr>
              <w:spacing w:after="0" w:line="240" w:lineRule="auto"/>
            </w:pPr>
            <w:r>
              <w:t>1576</w:t>
            </w:r>
          </w:p>
        </w:tc>
        <w:tc>
          <w:tcPr>
            <w:tcW w:w="2256" w:type="dxa"/>
            <w:shd w:val="clear" w:color="auto" w:fill="auto"/>
            <w:tcMar>
              <w:top w:w="100" w:type="dxa"/>
              <w:left w:w="100" w:type="dxa"/>
              <w:bottom w:w="100" w:type="dxa"/>
              <w:right w:w="100" w:type="dxa"/>
            </w:tcMar>
          </w:tcPr>
          <w:p w14:paraId="070EC47B" w14:textId="77777777" w:rsidR="00063424" w:rsidRDefault="00201AF6">
            <w:pPr>
              <w:widowControl w:val="0"/>
              <w:pBdr>
                <w:top w:val="nil"/>
                <w:left w:val="nil"/>
                <w:bottom w:val="nil"/>
                <w:right w:val="nil"/>
                <w:between w:val="nil"/>
              </w:pBdr>
              <w:spacing w:after="0" w:line="240" w:lineRule="auto"/>
            </w:pPr>
            <w:r>
              <w:t>1598</w:t>
            </w:r>
          </w:p>
        </w:tc>
        <w:tc>
          <w:tcPr>
            <w:tcW w:w="2256" w:type="dxa"/>
            <w:shd w:val="clear" w:color="auto" w:fill="auto"/>
            <w:tcMar>
              <w:top w:w="100" w:type="dxa"/>
              <w:left w:w="100" w:type="dxa"/>
              <w:bottom w:w="100" w:type="dxa"/>
              <w:right w:w="100" w:type="dxa"/>
            </w:tcMar>
          </w:tcPr>
          <w:p w14:paraId="5C946225" w14:textId="77777777" w:rsidR="00063424" w:rsidRDefault="00201AF6">
            <w:pPr>
              <w:widowControl w:val="0"/>
              <w:pBdr>
                <w:top w:val="nil"/>
                <w:left w:val="nil"/>
                <w:bottom w:val="nil"/>
                <w:right w:val="nil"/>
                <w:between w:val="nil"/>
              </w:pBdr>
              <w:spacing w:after="0" w:line="240" w:lineRule="auto"/>
            </w:pPr>
            <w:r>
              <w:t>1708</w:t>
            </w:r>
          </w:p>
        </w:tc>
      </w:tr>
    </w:tbl>
    <w:p w14:paraId="0B81A693" w14:textId="77777777" w:rsidR="00063424" w:rsidRDefault="00201AF6">
      <w:pPr>
        <w:rPr>
          <w:b/>
        </w:rPr>
      </w:pPr>
      <w:r>
        <w:rPr>
          <w:color w:val="FF0000"/>
        </w:rPr>
        <w:br/>
      </w:r>
      <w:r>
        <w:rPr>
          <w:b/>
        </w:rPr>
        <w:t xml:space="preserve">Website Stats  </w:t>
      </w:r>
    </w:p>
    <w:p w14:paraId="07E012D9" w14:textId="77777777" w:rsidR="00063424" w:rsidRDefault="00201AF6">
      <w:r>
        <w:t xml:space="preserve">The website stats for 2020 were down considerably due to the lockdowns and uncertainty with coronavirus and the start of 2021 looked the same. </w:t>
      </w:r>
    </w:p>
    <w:p w14:paraId="3A3FC036" w14:textId="77777777" w:rsidR="00063424" w:rsidRDefault="00201AF6">
      <w:r>
        <w:t xml:space="preserve">The February stats were only saved because of the Julia Bradbury ITV program which aired on 17th which caused a huge uplift in traffic on 17th &amp; 18th - otherwise this month would have been </w:t>
      </w:r>
      <w:proofErr w:type="gramStart"/>
      <w:r>
        <w:t>really down</w:t>
      </w:r>
      <w:proofErr w:type="gramEnd"/>
      <w:r>
        <w:t xml:space="preserve"> again. The month </w:t>
      </w:r>
      <w:proofErr w:type="gramStart"/>
      <w:r>
        <w:t>as a whole actually</w:t>
      </w:r>
      <w:proofErr w:type="gramEnd"/>
      <w:r>
        <w:t xml:space="preserve"> had a 48% increase in the number of unique visitors to the site based on last year.  </w:t>
      </w:r>
      <w:proofErr w:type="gramStart"/>
      <w:r>
        <w:t>However</w:t>
      </w:r>
      <w:proofErr w:type="gramEnd"/>
      <w:r>
        <w:t xml:space="preserve"> the dwell time went from 2 minutes in Feb 2020 to 1 minute 4 seconds this year which is because those who were on the site during &amp; after the program aired were only on the site for about 40 seconds which shows they were having a quick look rather than doing any serious planning at this stage. </w:t>
      </w:r>
    </w:p>
    <w:p w14:paraId="3ABDA5FE" w14:textId="77777777" w:rsidR="00063424" w:rsidRDefault="00201AF6">
      <w:r>
        <w:t xml:space="preserve">The site has started to pick up again from March and is starting to become more in line with the normal figures rather than last March when the site took a hit because we were in lockdown. </w:t>
      </w:r>
    </w:p>
    <w:tbl>
      <w:tblPr>
        <w:tblStyle w:val="a0"/>
        <w:tblW w:w="8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705"/>
        <w:gridCol w:w="630"/>
        <w:gridCol w:w="765"/>
        <w:gridCol w:w="645"/>
        <w:gridCol w:w="675"/>
        <w:gridCol w:w="660"/>
        <w:gridCol w:w="660"/>
        <w:gridCol w:w="645"/>
        <w:gridCol w:w="600"/>
        <w:gridCol w:w="2085"/>
      </w:tblGrid>
      <w:tr w:rsidR="00063424" w14:paraId="13430CC2" w14:textId="77777777">
        <w:trPr>
          <w:trHeight w:val="180"/>
        </w:trPr>
        <w:tc>
          <w:tcPr>
            <w:tcW w:w="885" w:type="dxa"/>
            <w:shd w:val="clear" w:color="auto" w:fill="CCFFCC"/>
          </w:tcPr>
          <w:p w14:paraId="1895DAF7" w14:textId="77777777" w:rsidR="00063424" w:rsidRDefault="00201AF6">
            <w:pPr>
              <w:jc w:val="both"/>
              <w:rPr>
                <w:b/>
              </w:rPr>
            </w:pPr>
            <w:r>
              <w:rPr>
                <w:b/>
              </w:rPr>
              <w:t>2020</w:t>
            </w:r>
          </w:p>
        </w:tc>
        <w:tc>
          <w:tcPr>
            <w:tcW w:w="705" w:type="dxa"/>
            <w:shd w:val="clear" w:color="auto" w:fill="CCFFCC"/>
          </w:tcPr>
          <w:p w14:paraId="47FDF977" w14:textId="77777777" w:rsidR="00063424" w:rsidRDefault="00201AF6">
            <w:pPr>
              <w:jc w:val="both"/>
              <w:rPr>
                <w:b/>
              </w:rPr>
            </w:pPr>
            <w:r>
              <w:rPr>
                <w:b/>
              </w:rPr>
              <w:t xml:space="preserve">Jan </w:t>
            </w:r>
          </w:p>
        </w:tc>
        <w:tc>
          <w:tcPr>
            <w:tcW w:w="630" w:type="dxa"/>
            <w:shd w:val="clear" w:color="auto" w:fill="CCFFCC"/>
          </w:tcPr>
          <w:p w14:paraId="75582BDC" w14:textId="77777777" w:rsidR="00063424" w:rsidRDefault="00201AF6">
            <w:pPr>
              <w:jc w:val="both"/>
              <w:rPr>
                <w:b/>
              </w:rPr>
            </w:pPr>
            <w:r>
              <w:rPr>
                <w:b/>
              </w:rPr>
              <w:t>Feb</w:t>
            </w:r>
          </w:p>
        </w:tc>
        <w:tc>
          <w:tcPr>
            <w:tcW w:w="765" w:type="dxa"/>
            <w:shd w:val="clear" w:color="auto" w:fill="CCFFCC"/>
          </w:tcPr>
          <w:p w14:paraId="52978AC3" w14:textId="77777777" w:rsidR="00063424" w:rsidRDefault="00201AF6">
            <w:pPr>
              <w:jc w:val="both"/>
              <w:rPr>
                <w:b/>
              </w:rPr>
            </w:pPr>
            <w:r>
              <w:rPr>
                <w:b/>
              </w:rPr>
              <w:t>March</w:t>
            </w:r>
          </w:p>
        </w:tc>
        <w:tc>
          <w:tcPr>
            <w:tcW w:w="645" w:type="dxa"/>
            <w:shd w:val="clear" w:color="auto" w:fill="CCFFCC"/>
          </w:tcPr>
          <w:p w14:paraId="1AB32DCA" w14:textId="77777777" w:rsidR="00063424" w:rsidRDefault="00201AF6">
            <w:pPr>
              <w:jc w:val="both"/>
              <w:rPr>
                <w:b/>
              </w:rPr>
            </w:pPr>
            <w:r>
              <w:rPr>
                <w:b/>
              </w:rPr>
              <w:t>April</w:t>
            </w:r>
          </w:p>
        </w:tc>
        <w:tc>
          <w:tcPr>
            <w:tcW w:w="675" w:type="dxa"/>
            <w:shd w:val="clear" w:color="auto" w:fill="CCFFCC"/>
          </w:tcPr>
          <w:p w14:paraId="66F054C7" w14:textId="77777777" w:rsidR="00063424" w:rsidRDefault="00201AF6">
            <w:pPr>
              <w:jc w:val="both"/>
              <w:rPr>
                <w:b/>
              </w:rPr>
            </w:pPr>
            <w:r>
              <w:rPr>
                <w:b/>
              </w:rPr>
              <w:t>May</w:t>
            </w:r>
          </w:p>
        </w:tc>
        <w:tc>
          <w:tcPr>
            <w:tcW w:w="660" w:type="dxa"/>
            <w:shd w:val="clear" w:color="auto" w:fill="CCFFCC"/>
          </w:tcPr>
          <w:p w14:paraId="2CF1518D" w14:textId="77777777" w:rsidR="00063424" w:rsidRDefault="00201AF6">
            <w:pPr>
              <w:jc w:val="both"/>
              <w:rPr>
                <w:b/>
              </w:rPr>
            </w:pPr>
            <w:r>
              <w:rPr>
                <w:b/>
              </w:rPr>
              <w:t>June</w:t>
            </w:r>
          </w:p>
        </w:tc>
        <w:tc>
          <w:tcPr>
            <w:tcW w:w="660" w:type="dxa"/>
            <w:shd w:val="clear" w:color="auto" w:fill="CCFFCC"/>
          </w:tcPr>
          <w:p w14:paraId="40D26058" w14:textId="77777777" w:rsidR="00063424" w:rsidRDefault="00201AF6">
            <w:pPr>
              <w:jc w:val="both"/>
              <w:rPr>
                <w:b/>
              </w:rPr>
            </w:pPr>
            <w:r>
              <w:rPr>
                <w:b/>
              </w:rPr>
              <w:t>July</w:t>
            </w:r>
          </w:p>
        </w:tc>
        <w:tc>
          <w:tcPr>
            <w:tcW w:w="645" w:type="dxa"/>
            <w:shd w:val="clear" w:color="auto" w:fill="CCFFCC"/>
          </w:tcPr>
          <w:p w14:paraId="61C6ECCE" w14:textId="77777777" w:rsidR="00063424" w:rsidRDefault="00201AF6">
            <w:pPr>
              <w:jc w:val="both"/>
              <w:rPr>
                <w:b/>
              </w:rPr>
            </w:pPr>
            <w:r>
              <w:rPr>
                <w:b/>
              </w:rPr>
              <w:t>Aug</w:t>
            </w:r>
          </w:p>
        </w:tc>
        <w:tc>
          <w:tcPr>
            <w:tcW w:w="600" w:type="dxa"/>
            <w:shd w:val="clear" w:color="auto" w:fill="CCFFCC"/>
          </w:tcPr>
          <w:p w14:paraId="277776B3" w14:textId="77777777" w:rsidR="00063424" w:rsidRDefault="00201AF6">
            <w:pPr>
              <w:jc w:val="both"/>
              <w:rPr>
                <w:b/>
              </w:rPr>
            </w:pPr>
            <w:r>
              <w:rPr>
                <w:b/>
              </w:rPr>
              <w:t>Dec</w:t>
            </w:r>
          </w:p>
        </w:tc>
        <w:tc>
          <w:tcPr>
            <w:tcW w:w="2085" w:type="dxa"/>
            <w:shd w:val="clear" w:color="auto" w:fill="CCFFCC"/>
          </w:tcPr>
          <w:p w14:paraId="2D117F07" w14:textId="77777777" w:rsidR="00063424" w:rsidRDefault="00201AF6">
            <w:pPr>
              <w:jc w:val="both"/>
              <w:rPr>
                <w:b/>
              </w:rPr>
            </w:pPr>
            <w:proofErr w:type="spellStart"/>
            <w:r>
              <w:rPr>
                <w:b/>
              </w:rPr>
              <w:t>Avg</w:t>
            </w:r>
            <w:proofErr w:type="spellEnd"/>
          </w:p>
        </w:tc>
      </w:tr>
      <w:tr w:rsidR="00063424" w14:paraId="0A64FD04" w14:textId="77777777">
        <w:trPr>
          <w:trHeight w:val="220"/>
        </w:trPr>
        <w:tc>
          <w:tcPr>
            <w:tcW w:w="885" w:type="dxa"/>
          </w:tcPr>
          <w:p w14:paraId="0E4D2075" w14:textId="77777777" w:rsidR="00063424" w:rsidRDefault="00201AF6">
            <w:pPr>
              <w:jc w:val="both"/>
            </w:pPr>
            <w:r>
              <w:t>Users</w:t>
            </w:r>
          </w:p>
        </w:tc>
        <w:tc>
          <w:tcPr>
            <w:tcW w:w="705" w:type="dxa"/>
          </w:tcPr>
          <w:p w14:paraId="3FE2E1E6" w14:textId="77777777" w:rsidR="00063424" w:rsidRDefault="00201AF6">
            <w:pPr>
              <w:jc w:val="both"/>
            </w:pPr>
            <w:r>
              <w:t>4027</w:t>
            </w:r>
          </w:p>
        </w:tc>
        <w:tc>
          <w:tcPr>
            <w:tcW w:w="630" w:type="dxa"/>
          </w:tcPr>
          <w:p w14:paraId="7E0113A3" w14:textId="77777777" w:rsidR="00063424" w:rsidRDefault="00201AF6">
            <w:pPr>
              <w:jc w:val="both"/>
            </w:pPr>
            <w:r>
              <w:t>4074</w:t>
            </w:r>
          </w:p>
        </w:tc>
        <w:tc>
          <w:tcPr>
            <w:tcW w:w="765" w:type="dxa"/>
          </w:tcPr>
          <w:p w14:paraId="0A5B4150" w14:textId="77777777" w:rsidR="00063424" w:rsidRDefault="00201AF6">
            <w:pPr>
              <w:jc w:val="both"/>
            </w:pPr>
            <w:r>
              <w:t>2402</w:t>
            </w:r>
          </w:p>
        </w:tc>
        <w:tc>
          <w:tcPr>
            <w:tcW w:w="645" w:type="dxa"/>
          </w:tcPr>
          <w:p w14:paraId="69E55F85" w14:textId="77777777" w:rsidR="00063424" w:rsidRDefault="00201AF6">
            <w:pPr>
              <w:jc w:val="both"/>
            </w:pPr>
            <w:r>
              <w:t>1361</w:t>
            </w:r>
          </w:p>
        </w:tc>
        <w:tc>
          <w:tcPr>
            <w:tcW w:w="675" w:type="dxa"/>
          </w:tcPr>
          <w:p w14:paraId="1F8E59C5" w14:textId="77777777" w:rsidR="00063424" w:rsidRDefault="00201AF6">
            <w:pPr>
              <w:jc w:val="both"/>
            </w:pPr>
            <w:r>
              <w:t>2138</w:t>
            </w:r>
          </w:p>
        </w:tc>
        <w:tc>
          <w:tcPr>
            <w:tcW w:w="660" w:type="dxa"/>
          </w:tcPr>
          <w:p w14:paraId="331695FC" w14:textId="77777777" w:rsidR="00063424" w:rsidRDefault="00201AF6">
            <w:pPr>
              <w:jc w:val="both"/>
            </w:pPr>
            <w:r>
              <w:t>3425</w:t>
            </w:r>
          </w:p>
        </w:tc>
        <w:tc>
          <w:tcPr>
            <w:tcW w:w="660" w:type="dxa"/>
          </w:tcPr>
          <w:p w14:paraId="0484BFF7" w14:textId="77777777" w:rsidR="00063424" w:rsidRDefault="00201AF6">
            <w:pPr>
              <w:jc w:val="both"/>
            </w:pPr>
            <w:r>
              <w:t>6881</w:t>
            </w:r>
          </w:p>
        </w:tc>
        <w:tc>
          <w:tcPr>
            <w:tcW w:w="645" w:type="dxa"/>
          </w:tcPr>
          <w:p w14:paraId="73C50AEB" w14:textId="77777777" w:rsidR="00063424" w:rsidRDefault="00201AF6">
            <w:pPr>
              <w:jc w:val="both"/>
            </w:pPr>
            <w:r>
              <w:t>10706</w:t>
            </w:r>
          </w:p>
        </w:tc>
        <w:tc>
          <w:tcPr>
            <w:tcW w:w="600" w:type="dxa"/>
          </w:tcPr>
          <w:p w14:paraId="6940CF4E" w14:textId="77777777" w:rsidR="00063424" w:rsidRDefault="00063424">
            <w:pPr>
              <w:jc w:val="both"/>
            </w:pPr>
          </w:p>
        </w:tc>
        <w:tc>
          <w:tcPr>
            <w:tcW w:w="2085" w:type="dxa"/>
          </w:tcPr>
          <w:p w14:paraId="765DDFF0" w14:textId="77777777" w:rsidR="00063424" w:rsidRDefault="00201AF6">
            <w:pPr>
              <w:jc w:val="center"/>
              <w:rPr>
                <w:i/>
              </w:rPr>
            </w:pPr>
            <w:r>
              <w:rPr>
                <w:i/>
              </w:rPr>
              <w:t>4363</w:t>
            </w:r>
          </w:p>
        </w:tc>
      </w:tr>
      <w:tr w:rsidR="00063424" w14:paraId="0C3E8CDD" w14:textId="77777777">
        <w:trPr>
          <w:trHeight w:val="220"/>
        </w:trPr>
        <w:tc>
          <w:tcPr>
            <w:tcW w:w="885" w:type="dxa"/>
          </w:tcPr>
          <w:p w14:paraId="5F4B3B9F" w14:textId="77777777" w:rsidR="00063424" w:rsidRDefault="00201AF6">
            <w:pPr>
              <w:jc w:val="both"/>
            </w:pPr>
            <w:proofErr w:type="spellStart"/>
            <w:r>
              <w:t>yr</w:t>
            </w:r>
            <w:proofErr w:type="spellEnd"/>
            <w:r>
              <w:t>-on-</w:t>
            </w:r>
            <w:proofErr w:type="spellStart"/>
            <w:r>
              <w:t>yr</w:t>
            </w:r>
            <w:proofErr w:type="spellEnd"/>
            <w:r>
              <w:t xml:space="preserve"> change</w:t>
            </w:r>
          </w:p>
        </w:tc>
        <w:tc>
          <w:tcPr>
            <w:tcW w:w="705" w:type="dxa"/>
          </w:tcPr>
          <w:p w14:paraId="643B334D" w14:textId="77777777" w:rsidR="00063424" w:rsidRDefault="00201AF6">
            <w:pPr>
              <w:jc w:val="both"/>
              <w:rPr>
                <w:i/>
              </w:rPr>
            </w:pPr>
            <w:r>
              <w:rPr>
                <w:i/>
              </w:rPr>
              <w:t>28%</w:t>
            </w:r>
          </w:p>
        </w:tc>
        <w:tc>
          <w:tcPr>
            <w:tcW w:w="630" w:type="dxa"/>
          </w:tcPr>
          <w:p w14:paraId="4E2C0A6E" w14:textId="77777777" w:rsidR="00063424" w:rsidRDefault="00201AF6">
            <w:pPr>
              <w:jc w:val="both"/>
              <w:rPr>
                <w:i/>
              </w:rPr>
            </w:pPr>
            <w:r>
              <w:rPr>
                <w:i/>
              </w:rPr>
              <w:t>19%</w:t>
            </w:r>
          </w:p>
        </w:tc>
        <w:tc>
          <w:tcPr>
            <w:tcW w:w="765" w:type="dxa"/>
          </w:tcPr>
          <w:p w14:paraId="0A9908AA" w14:textId="77777777" w:rsidR="00063424" w:rsidRDefault="00201AF6">
            <w:pPr>
              <w:jc w:val="both"/>
            </w:pPr>
            <w:r>
              <w:t>-50%</w:t>
            </w:r>
          </w:p>
        </w:tc>
        <w:tc>
          <w:tcPr>
            <w:tcW w:w="645" w:type="dxa"/>
          </w:tcPr>
          <w:p w14:paraId="2BEE080C" w14:textId="77777777" w:rsidR="00063424" w:rsidRDefault="00201AF6">
            <w:pPr>
              <w:jc w:val="both"/>
              <w:rPr>
                <w:b/>
              </w:rPr>
            </w:pPr>
            <w:r>
              <w:rPr>
                <w:b/>
              </w:rPr>
              <w:t>-80%</w:t>
            </w:r>
          </w:p>
        </w:tc>
        <w:tc>
          <w:tcPr>
            <w:tcW w:w="675" w:type="dxa"/>
          </w:tcPr>
          <w:p w14:paraId="65B7873A" w14:textId="77777777" w:rsidR="00063424" w:rsidRDefault="00201AF6">
            <w:pPr>
              <w:jc w:val="both"/>
              <w:rPr>
                <w:b/>
              </w:rPr>
            </w:pPr>
            <w:r>
              <w:rPr>
                <w:b/>
              </w:rPr>
              <w:t>-66%</w:t>
            </w:r>
          </w:p>
        </w:tc>
        <w:tc>
          <w:tcPr>
            <w:tcW w:w="660" w:type="dxa"/>
          </w:tcPr>
          <w:p w14:paraId="4CCBB83A" w14:textId="77777777" w:rsidR="00063424" w:rsidRDefault="00201AF6">
            <w:pPr>
              <w:jc w:val="both"/>
            </w:pPr>
            <w:r>
              <w:t>-46%</w:t>
            </w:r>
          </w:p>
        </w:tc>
        <w:tc>
          <w:tcPr>
            <w:tcW w:w="660" w:type="dxa"/>
          </w:tcPr>
          <w:p w14:paraId="3E676216" w14:textId="77777777" w:rsidR="00063424" w:rsidRDefault="00201AF6">
            <w:pPr>
              <w:jc w:val="both"/>
            </w:pPr>
            <w:r>
              <w:t>-14%</w:t>
            </w:r>
          </w:p>
        </w:tc>
        <w:tc>
          <w:tcPr>
            <w:tcW w:w="645" w:type="dxa"/>
          </w:tcPr>
          <w:p w14:paraId="1F2AB7BE" w14:textId="77777777" w:rsidR="00063424" w:rsidRDefault="00201AF6">
            <w:pPr>
              <w:jc w:val="both"/>
            </w:pPr>
            <w:r>
              <w:t>17.4%</w:t>
            </w:r>
          </w:p>
        </w:tc>
        <w:tc>
          <w:tcPr>
            <w:tcW w:w="600" w:type="dxa"/>
          </w:tcPr>
          <w:p w14:paraId="44D7AE05" w14:textId="77777777" w:rsidR="00063424" w:rsidRDefault="00063424">
            <w:pPr>
              <w:jc w:val="both"/>
            </w:pPr>
          </w:p>
        </w:tc>
        <w:tc>
          <w:tcPr>
            <w:tcW w:w="2085" w:type="dxa"/>
          </w:tcPr>
          <w:p w14:paraId="213BBFEC" w14:textId="77777777" w:rsidR="00063424" w:rsidRDefault="00201AF6">
            <w:pPr>
              <w:jc w:val="center"/>
              <w:rPr>
                <w:i/>
              </w:rPr>
            </w:pPr>
            <w:r>
              <w:rPr>
                <w:i/>
              </w:rPr>
              <w:t>-24%</w:t>
            </w:r>
          </w:p>
        </w:tc>
      </w:tr>
      <w:tr w:rsidR="00063424" w14:paraId="273734D1" w14:textId="77777777">
        <w:trPr>
          <w:trHeight w:val="220"/>
        </w:trPr>
        <w:tc>
          <w:tcPr>
            <w:tcW w:w="885" w:type="dxa"/>
          </w:tcPr>
          <w:p w14:paraId="56AEC2BD" w14:textId="77777777" w:rsidR="00063424" w:rsidRDefault="00201AF6">
            <w:pPr>
              <w:jc w:val="both"/>
            </w:pPr>
            <w:r>
              <w:t>Unique</w:t>
            </w:r>
          </w:p>
        </w:tc>
        <w:tc>
          <w:tcPr>
            <w:tcW w:w="705" w:type="dxa"/>
          </w:tcPr>
          <w:p w14:paraId="0971BF4E" w14:textId="77777777" w:rsidR="00063424" w:rsidRDefault="00201AF6">
            <w:pPr>
              <w:jc w:val="both"/>
            </w:pPr>
            <w:r>
              <w:t>3867</w:t>
            </w:r>
          </w:p>
        </w:tc>
        <w:tc>
          <w:tcPr>
            <w:tcW w:w="630" w:type="dxa"/>
          </w:tcPr>
          <w:p w14:paraId="6BC4C35D" w14:textId="77777777" w:rsidR="00063424" w:rsidRDefault="00201AF6">
            <w:pPr>
              <w:jc w:val="both"/>
            </w:pPr>
            <w:r>
              <w:t>3902</w:t>
            </w:r>
          </w:p>
        </w:tc>
        <w:tc>
          <w:tcPr>
            <w:tcW w:w="765" w:type="dxa"/>
          </w:tcPr>
          <w:p w14:paraId="7687B12E" w14:textId="77777777" w:rsidR="00063424" w:rsidRDefault="00201AF6">
            <w:pPr>
              <w:jc w:val="both"/>
            </w:pPr>
            <w:r>
              <w:t>2268</w:t>
            </w:r>
          </w:p>
        </w:tc>
        <w:tc>
          <w:tcPr>
            <w:tcW w:w="645" w:type="dxa"/>
          </w:tcPr>
          <w:p w14:paraId="4EA52F37" w14:textId="77777777" w:rsidR="00063424" w:rsidRDefault="00201AF6">
            <w:pPr>
              <w:jc w:val="both"/>
            </w:pPr>
            <w:r>
              <w:t>1298</w:t>
            </w:r>
          </w:p>
        </w:tc>
        <w:tc>
          <w:tcPr>
            <w:tcW w:w="675" w:type="dxa"/>
          </w:tcPr>
          <w:p w14:paraId="32113469" w14:textId="77777777" w:rsidR="00063424" w:rsidRDefault="00201AF6">
            <w:pPr>
              <w:jc w:val="both"/>
            </w:pPr>
            <w:r>
              <w:t>2057</w:t>
            </w:r>
          </w:p>
        </w:tc>
        <w:tc>
          <w:tcPr>
            <w:tcW w:w="660" w:type="dxa"/>
          </w:tcPr>
          <w:p w14:paraId="59147B68" w14:textId="77777777" w:rsidR="00063424" w:rsidRDefault="00201AF6">
            <w:pPr>
              <w:jc w:val="both"/>
            </w:pPr>
            <w:r>
              <w:t>3315</w:t>
            </w:r>
          </w:p>
        </w:tc>
        <w:tc>
          <w:tcPr>
            <w:tcW w:w="660" w:type="dxa"/>
          </w:tcPr>
          <w:p w14:paraId="01CF27C4" w14:textId="77777777" w:rsidR="00063424" w:rsidRDefault="00201AF6">
            <w:pPr>
              <w:jc w:val="both"/>
            </w:pPr>
            <w:r>
              <w:t>6792</w:t>
            </w:r>
          </w:p>
        </w:tc>
        <w:tc>
          <w:tcPr>
            <w:tcW w:w="645" w:type="dxa"/>
          </w:tcPr>
          <w:p w14:paraId="03353BA9" w14:textId="77777777" w:rsidR="00063424" w:rsidRDefault="00201AF6">
            <w:pPr>
              <w:jc w:val="both"/>
            </w:pPr>
            <w:r>
              <w:t>10550</w:t>
            </w:r>
          </w:p>
        </w:tc>
        <w:tc>
          <w:tcPr>
            <w:tcW w:w="600" w:type="dxa"/>
          </w:tcPr>
          <w:p w14:paraId="2C3E7161" w14:textId="77777777" w:rsidR="00063424" w:rsidRDefault="00063424">
            <w:pPr>
              <w:jc w:val="both"/>
            </w:pPr>
          </w:p>
        </w:tc>
        <w:tc>
          <w:tcPr>
            <w:tcW w:w="2085" w:type="dxa"/>
          </w:tcPr>
          <w:p w14:paraId="72905C70" w14:textId="77777777" w:rsidR="00063424" w:rsidRDefault="00201AF6">
            <w:pPr>
              <w:jc w:val="center"/>
              <w:rPr>
                <w:i/>
              </w:rPr>
            </w:pPr>
            <w:r>
              <w:rPr>
                <w:i/>
              </w:rPr>
              <w:t>4400</w:t>
            </w:r>
          </w:p>
        </w:tc>
      </w:tr>
      <w:tr w:rsidR="00063424" w14:paraId="10D4DF3A" w14:textId="77777777">
        <w:trPr>
          <w:trHeight w:val="220"/>
        </w:trPr>
        <w:tc>
          <w:tcPr>
            <w:tcW w:w="885" w:type="dxa"/>
          </w:tcPr>
          <w:p w14:paraId="0BF200C8" w14:textId="77777777" w:rsidR="00063424" w:rsidRDefault="00201AF6">
            <w:pPr>
              <w:jc w:val="both"/>
            </w:pPr>
            <w:proofErr w:type="spellStart"/>
            <w:r>
              <w:t>yr</w:t>
            </w:r>
            <w:proofErr w:type="spellEnd"/>
            <w:r>
              <w:t>-on-</w:t>
            </w:r>
            <w:proofErr w:type="spellStart"/>
            <w:r>
              <w:t>yr</w:t>
            </w:r>
            <w:proofErr w:type="spellEnd"/>
            <w:r>
              <w:t xml:space="preserve"> change</w:t>
            </w:r>
          </w:p>
        </w:tc>
        <w:tc>
          <w:tcPr>
            <w:tcW w:w="705" w:type="dxa"/>
          </w:tcPr>
          <w:p w14:paraId="5E14BDBD" w14:textId="77777777" w:rsidR="00063424" w:rsidRDefault="00201AF6">
            <w:pPr>
              <w:jc w:val="both"/>
              <w:rPr>
                <w:i/>
              </w:rPr>
            </w:pPr>
            <w:r>
              <w:rPr>
                <w:i/>
              </w:rPr>
              <w:t>31%</w:t>
            </w:r>
          </w:p>
        </w:tc>
        <w:tc>
          <w:tcPr>
            <w:tcW w:w="630" w:type="dxa"/>
          </w:tcPr>
          <w:p w14:paraId="5CBFE7A1" w14:textId="77777777" w:rsidR="00063424" w:rsidRDefault="00201AF6">
            <w:pPr>
              <w:jc w:val="both"/>
              <w:rPr>
                <w:i/>
              </w:rPr>
            </w:pPr>
            <w:r>
              <w:rPr>
                <w:i/>
              </w:rPr>
              <w:t>21%</w:t>
            </w:r>
          </w:p>
        </w:tc>
        <w:tc>
          <w:tcPr>
            <w:tcW w:w="765" w:type="dxa"/>
          </w:tcPr>
          <w:p w14:paraId="492601E0" w14:textId="77777777" w:rsidR="00063424" w:rsidRDefault="00201AF6">
            <w:pPr>
              <w:jc w:val="both"/>
            </w:pPr>
            <w:r>
              <w:t>-50%</w:t>
            </w:r>
          </w:p>
        </w:tc>
        <w:tc>
          <w:tcPr>
            <w:tcW w:w="645" w:type="dxa"/>
          </w:tcPr>
          <w:p w14:paraId="5222C7EA" w14:textId="77777777" w:rsidR="00063424" w:rsidRDefault="00201AF6">
            <w:pPr>
              <w:jc w:val="both"/>
            </w:pPr>
            <w:r>
              <w:t>-81%</w:t>
            </w:r>
          </w:p>
        </w:tc>
        <w:tc>
          <w:tcPr>
            <w:tcW w:w="675" w:type="dxa"/>
          </w:tcPr>
          <w:p w14:paraId="1B5C382C" w14:textId="77777777" w:rsidR="00063424" w:rsidRDefault="00201AF6">
            <w:pPr>
              <w:jc w:val="both"/>
            </w:pPr>
            <w:r>
              <w:t>-66%</w:t>
            </w:r>
          </w:p>
        </w:tc>
        <w:tc>
          <w:tcPr>
            <w:tcW w:w="660" w:type="dxa"/>
          </w:tcPr>
          <w:p w14:paraId="3BE3B37F" w14:textId="77777777" w:rsidR="00063424" w:rsidRDefault="00201AF6">
            <w:pPr>
              <w:jc w:val="both"/>
            </w:pPr>
            <w:r>
              <w:t>-45%</w:t>
            </w:r>
          </w:p>
        </w:tc>
        <w:tc>
          <w:tcPr>
            <w:tcW w:w="660" w:type="dxa"/>
          </w:tcPr>
          <w:p w14:paraId="2969DBDD" w14:textId="77777777" w:rsidR="00063424" w:rsidRDefault="00201AF6">
            <w:pPr>
              <w:jc w:val="both"/>
            </w:pPr>
            <w:r>
              <w:t>-12%</w:t>
            </w:r>
          </w:p>
        </w:tc>
        <w:tc>
          <w:tcPr>
            <w:tcW w:w="645" w:type="dxa"/>
          </w:tcPr>
          <w:p w14:paraId="5D24871F" w14:textId="77777777" w:rsidR="00063424" w:rsidRDefault="00201AF6">
            <w:pPr>
              <w:jc w:val="both"/>
            </w:pPr>
            <w:r>
              <w:t>16%</w:t>
            </w:r>
          </w:p>
        </w:tc>
        <w:tc>
          <w:tcPr>
            <w:tcW w:w="600" w:type="dxa"/>
          </w:tcPr>
          <w:p w14:paraId="5D60A84C" w14:textId="77777777" w:rsidR="00063424" w:rsidRDefault="00063424">
            <w:pPr>
              <w:jc w:val="both"/>
            </w:pPr>
          </w:p>
        </w:tc>
        <w:tc>
          <w:tcPr>
            <w:tcW w:w="2085" w:type="dxa"/>
          </w:tcPr>
          <w:p w14:paraId="602544FF" w14:textId="77777777" w:rsidR="00063424" w:rsidRDefault="00201AF6">
            <w:pPr>
              <w:jc w:val="center"/>
              <w:rPr>
                <w:i/>
              </w:rPr>
            </w:pPr>
            <w:r>
              <w:rPr>
                <w:i/>
              </w:rPr>
              <w:t>-22%</w:t>
            </w:r>
          </w:p>
        </w:tc>
      </w:tr>
      <w:tr w:rsidR="00063424" w14:paraId="1FAD1989" w14:textId="77777777">
        <w:trPr>
          <w:trHeight w:val="220"/>
        </w:trPr>
        <w:tc>
          <w:tcPr>
            <w:tcW w:w="885" w:type="dxa"/>
          </w:tcPr>
          <w:p w14:paraId="51847FD2" w14:textId="77777777" w:rsidR="00063424" w:rsidRDefault="00201AF6">
            <w:pPr>
              <w:jc w:val="both"/>
            </w:pPr>
            <w:r>
              <w:t>Pageviews</w:t>
            </w:r>
          </w:p>
        </w:tc>
        <w:tc>
          <w:tcPr>
            <w:tcW w:w="705" w:type="dxa"/>
          </w:tcPr>
          <w:p w14:paraId="63288DA1" w14:textId="77777777" w:rsidR="00063424" w:rsidRDefault="00201AF6">
            <w:pPr>
              <w:jc w:val="both"/>
              <w:rPr>
                <w:i/>
              </w:rPr>
            </w:pPr>
            <w:r>
              <w:t>14419</w:t>
            </w:r>
          </w:p>
        </w:tc>
        <w:tc>
          <w:tcPr>
            <w:tcW w:w="630" w:type="dxa"/>
          </w:tcPr>
          <w:p w14:paraId="25CE3A5F" w14:textId="77777777" w:rsidR="00063424" w:rsidRDefault="00201AF6">
            <w:pPr>
              <w:jc w:val="both"/>
            </w:pPr>
            <w:r>
              <w:t>13717</w:t>
            </w:r>
          </w:p>
        </w:tc>
        <w:tc>
          <w:tcPr>
            <w:tcW w:w="765" w:type="dxa"/>
          </w:tcPr>
          <w:p w14:paraId="73A22307" w14:textId="77777777" w:rsidR="00063424" w:rsidRDefault="00201AF6">
            <w:pPr>
              <w:jc w:val="both"/>
            </w:pPr>
            <w:r>
              <w:t>7701</w:t>
            </w:r>
          </w:p>
        </w:tc>
        <w:tc>
          <w:tcPr>
            <w:tcW w:w="645" w:type="dxa"/>
          </w:tcPr>
          <w:p w14:paraId="2E26BF8D" w14:textId="77777777" w:rsidR="00063424" w:rsidRDefault="00201AF6">
            <w:pPr>
              <w:jc w:val="both"/>
            </w:pPr>
            <w:r>
              <w:t>4354</w:t>
            </w:r>
          </w:p>
        </w:tc>
        <w:tc>
          <w:tcPr>
            <w:tcW w:w="675" w:type="dxa"/>
          </w:tcPr>
          <w:p w14:paraId="1F8F4F61" w14:textId="77777777" w:rsidR="00063424" w:rsidRDefault="00201AF6">
            <w:pPr>
              <w:jc w:val="both"/>
            </w:pPr>
            <w:r>
              <w:t>6234</w:t>
            </w:r>
          </w:p>
        </w:tc>
        <w:tc>
          <w:tcPr>
            <w:tcW w:w="660" w:type="dxa"/>
          </w:tcPr>
          <w:p w14:paraId="57E4F6D5" w14:textId="77777777" w:rsidR="00063424" w:rsidRDefault="00201AF6">
            <w:pPr>
              <w:jc w:val="both"/>
            </w:pPr>
            <w:r>
              <w:t>8683</w:t>
            </w:r>
          </w:p>
        </w:tc>
        <w:tc>
          <w:tcPr>
            <w:tcW w:w="660" w:type="dxa"/>
          </w:tcPr>
          <w:p w14:paraId="05DE24DF" w14:textId="77777777" w:rsidR="00063424" w:rsidRDefault="00201AF6">
            <w:pPr>
              <w:jc w:val="both"/>
            </w:pPr>
            <w:r>
              <w:t>21418</w:t>
            </w:r>
          </w:p>
        </w:tc>
        <w:tc>
          <w:tcPr>
            <w:tcW w:w="645" w:type="dxa"/>
          </w:tcPr>
          <w:p w14:paraId="36392A2C" w14:textId="77777777" w:rsidR="00063424" w:rsidRDefault="00201AF6">
            <w:pPr>
              <w:jc w:val="both"/>
            </w:pPr>
            <w:r>
              <w:t>34152</w:t>
            </w:r>
          </w:p>
        </w:tc>
        <w:tc>
          <w:tcPr>
            <w:tcW w:w="600" w:type="dxa"/>
          </w:tcPr>
          <w:p w14:paraId="4A13A570" w14:textId="77777777" w:rsidR="00063424" w:rsidRDefault="00063424">
            <w:pPr>
              <w:jc w:val="both"/>
            </w:pPr>
          </w:p>
        </w:tc>
        <w:tc>
          <w:tcPr>
            <w:tcW w:w="2085" w:type="dxa"/>
          </w:tcPr>
          <w:p w14:paraId="6EBE9027" w14:textId="77777777" w:rsidR="00063424" w:rsidRDefault="00201AF6">
            <w:pPr>
              <w:jc w:val="center"/>
              <w:rPr>
                <w:i/>
              </w:rPr>
            </w:pPr>
            <w:r>
              <w:rPr>
                <w:i/>
              </w:rPr>
              <w:t>14131</w:t>
            </w:r>
          </w:p>
        </w:tc>
      </w:tr>
      <w:tr w:rsidR="00063424" w14:paraId="7588FF2D" w14:textId="77777777">
        <w:trPr>
          <w:trHeight w:val="220"/>
        </w:trPr>
        <w:tc>
          <w:tcPr>
            <w:tcW w:w="885" w:type="dxa"/>
          </w:tcPr>
          <w:p w14:paraId="4EB96FDD" w14:textId="77777777" w:rsidR="00063424" w:rsidRDefault="00201AF6">
            <w:pPr>
              <w:jc w:val="both"/>
            </w:pPr>
            <w:proofErr w:type="spellStart"/>
            <w:r>
              <w:t>yr</w:t>
            </w:r>
            <w:proofErr w:type="spellEnd"/>
            <w:r>
              <w:t>-on-</w:t>
            </w:r>
            <w:proofErr w:type="spellStart"/>
            <w:r>
              <w:t>yr</w:t>
            </w:r>
            <w:proofErr w:type="spellEnd"/>
            <w:r>
              <w:t xml:space="preserve"> change</w:t>
            </w:r>
          </w:p>
        </w:tc>
        <w:tc>
          <w:tcPr>
            <w:tcW w:w="705" w:type="dxa"/>
          </w:tcPr>
          <w:p w14:paraId="3B055BFC" w14:textId="77777777" w:rsidR="00063424" w:rsidRDefault="00201AF6">
            <w:pPr>
              <w:jc w:val="both"/>
            </w:pPr>
            <w:r>
              <w:t>21%</w:t>
            </w:r>
          </w:p>
        </w:tc>
        <w:tc>
          <w:tcPr>
            <w:tcW w:w="630" w:type="dxa"/>
          </w:tcPr>
          <w:p w14:paraId="57A69F33" w14:textId="77777777" w:rsidR="00063424" w:rsidRDefault="00201AF6">
            <w:pPr>
              <w:jc w:val="both"/>
            </w:pPr>
            <w:r>
              <w:t>4.9%</w:t>
            </w:r>
          </w:p>
        </w:tc>
        <w:tc>
          <w:tcPr>
            <w:tcW w:w="765" w:type="dxa"/>
          </w:tcPr>
          <w:p w14:paraId="2E363A66" w14:textId="77777777" w:rsidR="00063424" w:rsidRDefault="00201AF6">
            <w:pPr>
              <w:jc w:val="both"/>
            </w:pPr>
            <w:r>
              <w:t>-54%</w:t>
            </w:r>
          </w:p>
        </w:tc>
        <w:tc>
          <w:tcPr>
            <w:tcW w:w="645" w:type="dxa"/>
          </w:tcPr>
          <w:p w14:paraId="716B30D8" w14:textId="77777777" w:rsidR="00063424" w:rsidRDefault="00201AF6">
            <w:pPr>
              <w:jc w:val="both"/>
            </w:pPr>
            <w:r>
              <w:t>-80%</w:t>
            </w:r>
          </w:p>
        </w:tc>
        <w:tc>
          <w:tcPr>
            <w:tcW w:w="675" w:type="dxa"/>
          </w:tcPr>
          <w:p w14:paraId="383DCDD9" w14:textId="77777777" w:rsidR="00063424" w:rsidRDefault="00201AF6">
            <w:pPr>
              <w:jc w:val="both"/>
            </w:pPr>
            <w:r>
              <w:t>-73%</w:t>
            </w:r>
          </w:p>
        </w:tc>
        <w:tc>
          <w:tcPr>
            <w:tcW w:w="660" w:type="dxa"/>
          </w:tcPr>
          <w:p w14:paraId="360ECF94" w14:textId="77777777" w:rsidR="00063424" w:rsidRDefault="00201AF6">
            <w:pPr>
              <w:jc w:val="both"/>
              <w:rPr>
                <w:b/>
              </w:rPr>
            </w:pPr>
            <w:r>
              <w:t>-60%</w:t>
            </w:r>
          </w:p>
        </w:tc>
        <w:tc>
          <w:tcPr>
            <w:tcW w:w="660" w:type="dxa"/>
          </w:tcPr>
          <w:p w14:paraId="713E411F" w14:textId="77777777" w:rsidR="00063424" w:rsidRDefault="00201AF6">
            <w:pPr>
              <w:jc w:val="both"/>
            </w:pPr>
            <w:r>
              <w:t>-25%</w:t>
            </w:r>
          </w:p>
        </w:tc>
        <w:tc>
          <w:tcPr>
            <w:tcW w:w="645" w:type="dxa"/>
          </w:tcPr>
          <w:p w14:paraId="7C5532BA" w14:textId="77777777" w:rsidR="00063424" w:rsidRDefault="00201AF6">
            <w:pPr>
              <w:jc w:val="both"/>
            </w:pPr>
            <w:r>
              <w:t>4.6%</w:t>
            </w:r>
          </w:p>
        </w:tc>
        <w:tc>
          <w:tcPr>
            <w:tcW w:w="600" w:type="dxa"/>
          </w:tcPr>
          <w:p w14:paraId="6B87FC22" w14:textId="77777777" w:rsidR="00063424" w:rsidRDefault="00063424">
            <w:pPr>
              <w:jc w:val="both"/>
            </w:pPr>
          </w:p>
        </w:tc>
        <w:tc>
          <w:tcPr>
            <w:tcW w:w="2085" w:type="dxa"/>
          </w:tcPr>
          <w:p w14:paraId="5AE09A36" w14:textId="77777777" w:rsidR="00063424" w:rsidRDefault="00201AF6">
            <w:pPr>
              <w:jc w:val="center"/>
              <w:rPr>
                <w:i/>
              </w:rPr>
            </w:pPr>
            <w:r>
              <w:rPr>
                <w:i/>
              </w:rPr>
              <w:t>-33%</w:t>
            </w:r>
          </w:p>
        </w:tc>
      </w:tr>
      <w:tr w:rsidR="00063424" w14:paraId="2AD8DFC8" w14:textId="77777777">
        <w:tc>
          <w:tcPr>
            <w:tcW w:w="885" w:type="dxa"/>
          </w:tcPr>
          <w:p w14:paraId="23B26154" w14:textId="77777777" w:rsidR="00063424" w:rsidRDefault="00201AF6">
            <w:pPr>
              <w:jc w:val="both"/>
            </w:pPr>
            <w:r>
              <w:t>Duration</w:t>
            </w:r>
          </w:p>
        </w:tc>
        <w:tc>
          <w:tcPr>
            <w:tcW w:w="705" w:type="dxa"/>
          </w:tcPr>
          <w:p w14:paraId="0D4C9049" w14:textId="77777777" w:rsidR="00063424" w:rsidRDefault="00201AF6">
            <w:pPr>
              <w:jc w:val="both"/>
            </w:pPr>
            <w:r>
              <w:t>2:11</w:t>
            </w:r>
          </w:p>
        </w:tc>
        <w:tc>
          <w:tcPr>
            <w:tcW w:w="630" w:type="dxa"/>
          </w:tcPr>
          <w:p w14:paraId="4D47FFE9" w14:textId="77777777" w:rsidR="00063424" w:rsidRDefault="00201AF6">
            <w:pPr>
              <w:jc w:val="both"/>
            </w:pPr>
            <w:r>
              <w:t>2:00</w:t>
            </w:r>
          </w:p>
        </w:tc>
        <w:tc>
          <w:tcPr>
            <w:tcW w:w="765" w:type="dxa"/>
          </w:tcPr>
          <w:p w14:paraId="5E315ABF" w14:textId="77777777" w:rsidR="00063424" w:rsidRDefault="00201AF6">
            <w:pPr>
              <w:jc w:val="both"/>
            </w:pPr>
            <w:r>
              <w:t>2:09</w:t>
            </w:r>
          </w:p>
        </w:tc>
        <w:tc>
          <w:tcPr>
            <w:tcW w:w="645" w:type="dxa"/>
          </w:tcPr>
          <w:p w14:paraId="267327B5" w14:textId="77777777" w:rsidR="00063424" w:rsidRDefault="00201AF6">
            <w:pPr>
              <w:jc w:val="both"/>
            </w:pPr>
            <w:r>
              <w:t>2:33</w:t>
            </w:r>
          </w:p>
        </w:tc>
        <w:tc>
          <w:tcPr>
            <w:tcW w:w="675" w:type="dxa"/>
          </w:tcPr>
          <w:p w14:paraId="2AC707D2" w14:textId="77777777" w:rsidR="00063424" w:rsidRDefault="00201AF6">
            <w:pPr>
              <w:jc w:val="both"/>
            </w:pPr>
            <w:r>
              <w:t>1:55</w:t>
            </w:r>
          </w:p>
        </w:tc>
        <w:tc>
          <w:tcPr>
            <w:tcW w:w="660" w:type="dxa"/>
          </w:tcPr>
          <w:p w14:paraId="3083DE8E" w14:textId="77777777" w:rsidR="00063424" w:rsidRDefault="00201AF6">
            <w:pPr>
              <w:jc w:val="both"/>
            </w:pPr>
            <w:r>
              <w:t>1:21</w:t>
            </w:r>
          </w:p>
        </w:tc>
        <w:tc>
          <w:tcPr>
            <w:tcW w:w="660" w:type="dxa"/>
          </w:tcPr>
          <w:p w14:paraId="4DFDAA34" w14:textId="77777777" w:rsidR="00063424" w:rsidRDefault="00201AF6">
            <w:pPr>
              <w:jc w:val="both"/>
            </w:pPr>
            <w:r>
              <w:t>1:52</w:t>
            </w:r>
          </w:p>
        </w:tc>
        <w:tc>
          <w:tcPr>
            <w:tcW w:w="645" w:type="dxa"/>
          </w:tcPr>
          <w:p w14:paraId="177764B6" w14:textId="77777777" w:rsidR="00063424" w:rsidRDefault="00201AF6">
            <w:pPr>
              <w:jc w:val="both"/>
            </w:pPr>
            <w:r>
              <w:t>2:00</w:t>
            </w:r>
          </w:p>
        </w:tc>
        <w:tc>
          <w:tcPr>
            <w:tcW w:w="600" w:type="dxa"/>
          </w:tcPr>
          <w:p w14:paraId="5A5F4919" w14:textId="77777777" w:rsidR="00063424" w:rsidRDefault="00063424">
            <w:pPr>
              <w:jc w:val="both"/>
            </w:pPr>
          </w:p>
        </w:tc>
        <w:tc>
          <w:tcPr>
            <w:tcW w:w="2085" w:type="dxa"/>
          </w:tcPr>
          <w:p w14:paraId="148419A7" w14:textId="77777777" w:rsidR="00063424" w:rsidRDefault="00201AF6">
            <w:pPr>
              <w:jc w:val="center"/>
              <w:rPr>
                <w:i/>
              </w:rPr>
            </w:pPr>
            <w:r>
              <w:rPr>
                <w:i/>
              </w:rPr>
              <w:t>1:54</w:t>
            </w:r>
          </w:p>
        </w:tc>
      </w:tr>
    </w:tbl>
    <w:p w14:paraId="5D0DB367" w14:textId="77777777" w:rsidR="00063424" w:rsidRDefault="00201AF6">
      <w:pPr>
        <w:shd w:val="clear" w:color="auto" w:fill="FFFFFF"/>
        <w:spacing w:before="200"/>
        <w:rPr>
          <w:color w:val="FF0000"/>
        </w:rPr>
      </w:pPr>
      <w:r>
        <w:rPr>
          <w:color w:val="FF0000"/>
        </w:rPr>
        <w:t xml:space="preserve"> </w:t>
      </w:r>
    </w:p>
    <w:tbl>
      <w:tblPr>
        <w:tblStyle w:val="a1"/>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705"/>
        <w:gridCol w:w="630"/>
        <w:gridCol w:w="765"/>
        <w:gridCol w:w="645"/>
        <w:gridCol w:w="675"/>
        <w:gridCol w:w="660"/>
        <w:gridCol w:w="660"/>
        <w:gridCol w:w="645"/>
        <w:gridCol w:w="675"/>
        <w:gridCol w:w="690"/>
        <w:gridCol w:w="600"/>
        <w:gridCol w:w="675"/>
      </w:tblGrid>
      <w:tr w:rsidR="00063424" w14:paraId="631BDA29" w14:textId="77777777">
        <w:trPr>
          <w:trHeight w:val="180"/>
        </w:trPr>
        <w:tc>
          <w:tcPr>
            <w:tcW w:w="885" w:type="dxa"/>
            <w:shd w:val="clear" w:color="auto" w:fill="CCFFCC"/>
          </w:tcPr>
          <w:p w14:paraId="71A855A6" w14:textId="77777777" w:rsidR="00063424" w:rsidRDefault="00201AF6">
            <w:pPr>
              <w:jc w:val="both"/>
              <w:rPr>
                <w:b/>
              </w:rPr>
            </w:pPr>
            <w:r>
              <w:rPr>
                <w:b/>
              </w:rPr>
              <w:lastRenderedPageBreak/>
              <w:t>2021</w:t>
            </w:r>
          </w:p>
        </w:tc>
        <w:tc>
          <w:tcPr>
            <w:tcW w:w="705" w:type="dxa"/>
            <w:shd w:val="clear" w:color="auto" w:fill="CCFFCC"/>
          </w:tcPr>
          <w:p w14:paraId="61EABC56" w14:textId="77777777" w:rsidR="00063424" w:rsidRDefault="00201AF6">
            <w:pPr>
              <w:jc w:val="both"/>
              <w:rPr>
                <w:b/>
              </w:rPr>
            </w:pPr>
            <w:r>
              <w:rPr>
                <w:b/>
              </w:rPr>
              <w:t xml:space="preserve">Jan </w:t>
            </w:r>
          </w:p>
        </w:tc>
        <w:tc>
          <w:tcPr>
            <w:tcW w:w="630" w:type="dxa"/>
            <w:shd w:val="clear" w:color="auto" w:fill="CCFFCC"/>
          </w:tcPr>
          <w:p w14:paraId="054812FA" w14:textId="77777777" w:rsidR="00063424" w:rsidRDefault="00201AF6">
            <w:pPr>
              <w:jc w:val="both"/>
              <w:rPr>
                <w:b/>
              </w:rPr>
            </w:pPr>
            <w:r>
              <w:rPr>
                <w:b/>
              </w:rPr>
              <w:t>Feb</w:t>
            </w:r>
          </w:p>
        </w:tc>
        <w:tc>
          <w:tcPr>
            <w:tcW w:w="765" w:type="dxa"/>
            <w:shd w:val="clear" w:color="auto" w:fill="CCFFCC"/>
          </w:tcPr>
          <w:p w14:paraId="390CAB3B" w14:textId="77777777" w:rsidR="00063424" w:rsidRDefault="00201AF6">
            <w:pPr>
              <w:jc w:val="both"/>
              <w:rPr>
                <w:b/>
              </w:rPr>
            </w:pPr>
            <w:r>
              <w:rPr>
                <w:b/>
              </w:rPr>
              <w:t>March</w:t>
            </w:r>
          </w:p>
        </w:tc>
        <w:tc>
          <w:tcPr>
            <w:tcW w:w="645" w:type="dxa"/>
            <w:shd w:val="clear" w:color="auto" w:fill="CCFFCC"/>
          </w:tcPr>
          <w:p w14:paraId="3611C8EE" w14:textId="77777777" w:rsidR="00063424" w:rsidRDefault="00201AF6">
            <w:pPr>
              <w:jc w:val="both"/>
              <w:rPr>
                <w:b/>
              </w:rPr>
            </w:pPr>
            <w:r>
              <w:rPr>
                <w:b/>
              </w:rPr>
              <w:t>April</w:t>
            </w:r>
          </w:p>
        </w:tc>
        <w:tc>
          <w:tcPr>
            <w:tcW w:w="675" w:type="dxa"/>
            <w:shd w:val="clear" w:color="auto" w:fill="CCFFCC"/>
          </w:tcPr>
          <w:p w14:paraId="63562BC6" w14:textId="77777777" w:rsidR="00063424" w:rsidRDefault="00201AF6">
            <w:pPr>
              <w:jc w:val="both"/>
              <w:rPr>
                <w:b/>
              </w:rPr>
            </w:pPr>
            <w:r>
              <w:rPr>
                <w:b/>
              </w:rPr>
              <w:t>May</w:t>
            </w:r>
          </w:p>
        </w:tc>
        <w:tc>
          <w:tcPr>
            <w:tcW w:w="660" w:type="dxa"/>
            <w:shd w:val="clear" w:color="auto" w:fill="CCFFCC"/>
          </w:tcPr>
          <w:p w14:paraId="7BDA388C" w14:textId="77777777" w:rsidR="00063424" w:rsidRDefault="00201AF6">
            <w:pPr>
              <w:jc w:val="both"/>
              <w:rPr>
                <w:b/>
              </w:rPr>
            </w:pPr>
            <w:r>
              <w:rPr>
                <w:b/>
              </w:rPr>
              <w:t>June</w:t>
            </w:r>
          </w:p>
        </w:tc>
        <w:tc>
          <w:tcPr>
            <w:tcW w:w="660" w:type="dxa"/>
            <w:shd w:val="clear" w:color="auto" w:fill="CCFFCC"/>
          </w:tcPr>
          <w:p w14:paraId="7DB84918" w14:textId="77777777" w:rsidR="00063424" w:rsidRDefault="00201AF6">
            <w:pPr>
              <w:jc w:val="both"/>
              <w:rPr>
                <w:b/>
              </w:rPr>
            </w:pPr>
            <w:r>
              <w:rPr>
                <w:b/>
              </w:rPr>
              <w:t>July</w:t>
            </w:r>
          </w:p>
        </w:tc>
        <w:tc>
          <w:tcPr>
            <w:tcW w:w="645" w:type="dxa"/>
            <w:shd w:val="clear" w:color="auto" w:fill="CCFFCC"/>
          </w:tcPr>
          <w:p w14:paraId="21D90FD6" w14:textId="77777777" w:rsidR="00063424" w:rsidRDefault="00201AF6">
            <w:pPr>
              <w:jc w:val="both"/>
              <w:rPr>
                <w:b/>
              </w:rPr>
            </w:pPr>
            <w:r>
              <w:rPr>
                <w:b/>
              </w:rPr>
              <w:t>Aug</w:t>
            </w:r>
          </w:p>
        </w:tc>
        <w:tc>
          <w:tcPr>
            <w:tcW w:w="675" w:type="dxa"/>
            <w:shd w:val="clear" w:color="auto" w:fill="CCFFCC"/>
          </w:tcPr>
          <w:p w14:paraId="1F4150CC" w14:textId="77777777" w:rsidR="00063424" w:rsidRDefault="00201AF6">
            <w:pPr>
              <w:jc w:val="both"/>
              <w:rPr>
                <w:b/>
              </w:rPr>
            </w:pPr>
            <w:r>
              <w:rPr>
                <w:b/>
              </w:rPr>
              <w:t>Sept</w:t>
            </w:r>
          </w:p>
          <w:p w14:paraId="27C56399" w14:textId="77777777" w:rsidR="00063424" w:rsidRDefault="00063424">
            <w:pPr>
              <w:jc w:val="both"/>
              <w:rPr>
                <w:b/>
              </w:rPr>
            </w:pPr>
          </w:p>
        </w:tc>
        <w:tc>
          <w:tcPr>
            <w:tcW w:w="690" w:type="dxa"/>
            <w:shd w:val="clear" w:color="auto" w:fill="CCFFCC"/>
          </w:tcPr>
          <w:p w14:paraId="5A8AB4FB" w14:textId="77777777" w:rsidR="00063424" w:rsidRDefault="00201AF6">
            <w:pPr>
              <w:jc w:val="both"/>
              <w:rPr>
                <w:b/>
              </w:rPr>
            </w:pPr>
            <w:r>
              <w:rPr>
                <w:b/>
              </w:rPr>
              <w:t>Nov</w:t>
            </w:r>
          </w:p>
        </w:tc>
        <w:tc>
          <w:tcPr>
            <w:tcW w:w="600" w:type="dxa"/>
            <w:shd w:val="clear" w:color="auto" w:fill="CCFFCC"/>
          </w:tcPr>
          <w:p w14:paraId="164DD734" w14:textId="77777777" w:rsidR="00063424" w:rsidRDefault="00201AF6">
            <w:pPr>
              <w:jc w:val="both"/>
              <w:rPr>
                <w:b/>
              </w:rPr>
            </w:pPr>
            <w:r>
              <w:rPr>
                <w:b/>
              </w:rPr>
              <w:t>Dec</w:t>
            </w:r>
          </w:p>
        </w:tc>
        <w:tc>
          <w:tcPr>
            <w:tcW w:w="675" w:type="dxa"/>
            <w:shd w:val="clear" w:color="auto" w:fill="CCFFCC"/>
          </w:tcPr>
          <w:p w14:paraId="4345AD73" w14:textId="77777777" w:rsidR="00063424" w:rsidRDefault="00201AF6">
            <w:pPr>
              <w:jc w:val="both"/>
              <w:rPr>
                <w:b/>
              </w:rPr>
            </w:pPr>
            <w:proofErr w:type="spellStart"/>
            <w:r>
              <w:rPr>
                <w:b/>
              </w:rPr>
              <w:t>Avg</w:t>
            </w:r>
            <w:proofErr w:type="spellEnd"/>
          </w:p>
        </w:tc>
      </w:tr>
      <w:tr w:rsidR="00063424" w14:paraId="0D898696" w14:textId="77777777">
        <w:trPr>
          <w:trHeight w:val="220"/>
        </w:trPr>
        <w:tc>
          <w:tcPr>
            <w:tcW w:w="885" w:type="dxa"/>
          </w:tcPr>
          <w:p w14:paraId="3E8D3860" w14:textId="77777777" w:rsidR="00063424" w:rsidRDefault="00201AF6">
            <w:pPr>
              <w:jc w:val="both"/>
            </w:pPr>
            <w:r>
              <w:t>Users</w:t>
            </w:r>
          </w:p>
        </w:tc>
        <w:tc>
          <w:tcPr>
            <w:tcW w:w="705" w:type="dxa"/>
          </w:tcPr>
          <w:p w14:paraId="4AB8A0C7" w14:textId="77777777" w:rsidR="00063424" w:rsidRDefault="00201AF6">
            <w:pPr>
              <w:jc w:val="both"/>
            </w:pPr>
            <w:r>
              <w:t>2579</w:t>
            </w:r>
          </w:p>
        </w:tc>
        <w:tc>
          <w:tcPr>
            <w:tcW w:w="630" w:type="dxa"/>
          </w:tcPr>
          <w:p w14:paraId="27FCCD55" w14:textId="77777777" w:rsidR="00063424" w:rsidRDefault="00201AF6">
            <w:pPr>
              <w:jc w:val="both"/>
            </w:pPr>
            <w:r>
              <w:t>5849</w:t>
            </w:r>
          </w:p>
        </w:tc>
        <w:tc>
          <w:tcPr>
            <w:tcW w:w="765" w:type="dxa"/>
          </w:tcPr>
          <w:p w14:paraId="285E03F5" w14:textId="77777777" w:rsidR="00063424" w:rsidRDefault="00201AF6">
            <w:pPr>
              <w:jc w:val="both"/>
            </w:pPr>
            <w:r>
              <w:t>4738</w:t>
            </w:r>
          </w:p>
        </w:tc>
        <w:tc>
          <w:tcPr>
            <w:tcW w:w="645" w:type="dxa"/>
          </w:tcPr>
          <w:p w14:paraId="39CA8BD2" w14:textId="77777777" w:rsidR="00063424" w:rsidRDefault="00063424">
            <w:pPr>
              <w:jc w:val="both"/>
              <w:rPr>
                <w:color w:val="FF0000"/>
              </w:rPr>
            </w:pPr>
          </w:p>
        </w:tc>
        <w:tc>
          <w:tcPr>
            <w:tcW w:w="675" w:type="dxa"/>
          </w:tcPr>
          <w:p w14:paraId="2A62CB83" w14:textId="77777777" w:rsidR="00063424" w:rsidRDefault="00063424">
            <w:pPr>
              <w:jc w:val="both"/>
              <w:rPr>
                <w:color w:val="FF0000"/>
              </w:rPr>
            </w:pPr>
          </w:p>
        </w:tc>
        <w:tc>
          <w:tcPr>
            <w:tcW w:w="660" w:type="dxa"/>
          </w:tcPr>
          <w:p w14:paraId="2B261A5C" w14:textId="77777777" w:rsidR="00063424" w:rsidRDefault="00063424">
            <w:pPr>
              <w:jc w:val="both"/>
            </w:pPr>
          </w:p>
        </w:tc>
        <w:tc>
          <w:tcPr>
            <w:tcW w:w="660" w:type="dxa"/>
          </w:tcPr>
          <w:p w14:paraId="6FCE16FB" w14:textId="77777777" w:rsidR="00063424" w:rsidRDefault="00063424">
            <w:pPr>
              <w:jc w:val="both"/>
            </w:pPr>
          </w:p>
        </w:tc>
        <w:tc>
          <w:tcPr>
            <w:tcW w:w="645" w:type="dxa"/>
          </w:tcPr>
          <w:p w14:paraId="50549A09" w14:textId="77777777" w:rsidR="00063424" w:rsidRDefault="00063424">
            <w:pPr>
              <w:jc w:val="both"/>
            </w:pPr>
          </w:p>
        </w:tc>
        <w:tc>
          <w:tcPr>
            <w:tcW w:w="675" w:type="dxa"/>
          </w:tcPr>
          <w:p w14:paraId="58A6390A" w14:textId="77777777" w:rsidR="00063424" w:rsidRDefault="00063424">
            <w:pPr>
              <w:jc w:val="both"/>
            </w:pPr>
          </w:p>
        </w:tc>
        <w:tc>
          <w:tcPr>
            <w:tcW w:w="690" w:type="dxa"/>
          </w:tcPr>
          <w:p w14:paraId="7BE71271" w14:textId="77777777" w:rsidR="00063424" w:rsidRDefault="00063424">
            <w:pPr>
              <w:jc w:val="both"/>
            </w:pPr>
          </w:p>
        </w:tc>
        <w:tc>
          <w:tcPr>
            <w:tcW w:w="600" w:type="dxa"/>
          </w:tcPr>
          <w:p w14:paraId="6ABB62C6" w14:textId="77777777" w:rsidR="00063424" w:rsidRDefault="00063424">
            <w:pPr>
              <w:jc w:val="both"/>
            </w:pPr>
          </w:p>
        </w:tc>
        <w:tc>
          <w:tcPr>
            <w:tcW w:w="675" w:type="dxa"/>
          </w:tcPr>
          <w:p w14:paraId="31C92B29" w14:textId="77777777" w:rsidR="00063424" w:rsidRDefault="00201AF6">
            <w:pPr>
              <w:jc w:val="both"/>
              <w:rPr>
                <w:i/>
                <w:color w:val="FF0000"/>
              </w:rPr>
            </w:pPr>
            <w:r>
              <w:rPr>
                <w:i/>
                <w:color w:val="FF0000"/>
              </w:rPr>
              <w:t>4377</w:t>
            </w:r>
          </w:p>
        </w:tc>
      </w:tr>
      <w:tr w:rsidR="00063424" w14:paraId="211778A0" w14:textId="77777777">
        <w:trPr>
          <w:trHeight w:val="220"/>
        </w:trPr>
        <w:tc>
          <w:tcPr>
            <w:tcW w:w="885" w:type="dxa"/>
          </w:tcPr>
          <w:p w14:paraId="6FFCCEEE" w14:textId="77777777" w:rsidR="00063424" w:rsidRDefault="00201AF6">
            <w:pPr>
              <w:jc w:val="both"/>
            </w:pPr>
            <w:proofErr w:type="spellStart"/>
            <w:r>
              <w:t>yr</w:t>
            </w:r>
            <w:proofErr w:type="spellEnd"/>
            <w:r>
              <w:t>-on-</w:t>
            </w:r>
            <w:proofErr w:type="spellStart"/>
            <w:r>
              <w:t>yr</w:t>
            </w:r>
            <w:proofErr w:type="spellEnd"/>
            <w:r>
              <w:t xml:space="preserve"> change</w:t>
            </w:r>
          </w:p>
        </w:tc>
        <w:tc>
          <w:tcPr>
            <w:tcW w:w="705" w:type="dxa"/>
          </w:tcPr>
          <w:p w14:paraId="509B6145" w14:textId="77777777" w:rsidR="00063424" w:rsidRDefault="00201AF6">
            <w:pPr>
              <w:jc w:val="both"/>
              <w:rPr>
                <w:i/>
              </w:rPr>
            </w:pPr>
            <w:r>
              <w:rPr>
                <w:i/>
              </w:rPr>
              <w:t>-36%</w:t>
            </w:r>
          </w:p>
        </w:tc>
        <w:tc>
          <w:tcPr>
            <w:tcW w:w="630" w:type="dxa"/>
          </w:tcPr>
          <w:p w14:paraId="73EF619D" w14:textId="77777777" w:rsidR="00063424" w:rsidRDefault="00201AF6">
            <w:pPr>
              <w:jc w:val="both"/>
              <w:rPr>
                <w:i/>
              </w:rPr>
            </w:pPr>
            <w:r>
              <w:rPr>
                <w:i/>
              </w:rPr>
              <w:t>44%</w:t>
            </w:r>
          </w:p>
        </w:tc>
        <w:tc>
          <w:tcPr>
            <w:tcW w:w="765" w:type="dxa"/>
          </w:tcPr>
          <w:p w14:paraId="4180C42A" w14:textId="77777777" w:rsidR="00063424" w:rsidRDefault="00201AF6">
            <w:pPr>
              <w:jc w:val="both"/>
            </w:pPr>
            <w:r>
              <w:t>97%</w:t>
            </w:r>
          </w:p>
        </w:tc>
        <w:tc>
          <w:tcPr>
            <w:tcW w:w="645" w:type="dxa"/>
          </w:tcPr>
          <w:p w14:paraId="03F24A1D" w14:textId="77777777" w:rsidR="00063424" w:rsidRDefault="00063424">
            <w:pPr>
              <w:jc w:val="both"/>
              <w:rPr>
                <w:b/>
                <w:color w:val="FF0000"/>
              </w:rPr>
            </w:pPr>
          </w:p>
        </w:tc>
        <w:tc>
          <w:tcPr>
            <w:tcW w:w="675" w:type="dxa"/>
          </w:tcPr>
          <w:p w14:paraId="0111FFA0" w14:textId="77777777" w:rsidR="00063424" w:rsidRDefault="00063424">
            <w:pPr>
              <w:jc w:val="both"/>
              <w:rPr>
                <w:b/>
                <w:color w:val="FF0000"/>
              </w:rPr>
            </w:pPr>
          </w:p>
        </w:tc>
        <w:tc>
          <w:tcPr>
            <w:tcW w:w="660" w:type="dxa"/>
          </w:tcPr>
          <w:p w14:paraId="2A883C5F" w14:textId="77777777" w:rsidR="00063424" w:rsidRDefault="00063424">
            <w:pPr>
              <w:jc w:val="both"/>
            </w:pPr>
          </w:p>
        </w:tc>
        <w:tc>
          <w:tcPr>
            <w:tcW w:w="660" w:type="dxa"/>
          </w:tcPr>
          <w:p w14:paraId="4780D889" w14:textId="77777777" w:rsidR="00063424" w:rsidRDefault="00063424">
            <w:pPr>
              <w:jc w:val="both"/>
            </w:pPr>
          </w:p>
        </w:tc>
        <w:tc>
          <w:tcPr>
            <w:tcW w:w="645" w:type="dxa"/>
          </w:tcPr>
          <w:p w14:paraId="34FFE4D0" w14:textId="77777777" w:rsidR="00063424" w:rsidRDefault="00063424">
            <w:pPr>
              <w:jc w:val="both"/>
            </w:pPr>
          </w:p>
        </w:tc>
        <w:tc>
          <w:tcPr>
            <w:tcW w:w="675" w:type="dxa"/>
          </w:tcPr>
          <w:p w14:paraId="57F9C40C" w14:textId="77777777" w:rsidR="00063424" w:rsidRDefault="00063424">
            <w:pPr>
              <w:jc w:val="both"/>
            </w:pPr>
          </w:p>
        </w:tc>
        <w:tc>
          <w:tcPr>
            <w:tcW w:w="690" w:type="dxa"/>
          </w:tcPr>
          <w:p w14:paraId="23E2DAF3" w14:textId="77777777" w:rsidR="00063424" w:rsidRDefault="00063424">
            <w:pPr>
              <w:jc w:val="both"/>
            </w:pPr>
          </w:p>
        </w:tc>
        <w:tc>
          <w:tcPr>
            <w:tcW w:w="600" w:type="dxa"/>
          </w:tcPr>
          <w:p w14:paraId="50F666E8" w14:textId="77777777" w:rsidR="00063424" w:rsidRDefault="00063424">
            <w:pPr>
              <w:jc w:val="both"/>
            </w:pPr>
          </w:p>
        </w:tc>
        <w:tc>
          <w:tcPr>
            <w:tcW w:w="675" w:type="dxa"/>
          </w:tcPr>
          <w:p w14:paraId="17D6A8D4" w14:textId="77777777" w:rsidR="00063424" w:rsidRDefault="00201AF6">
            <w:pPr>
              <w:jc w:val="both"/>
              <w:rPr>
                <w:i/>
                <w:color w:val="FF0000"/>
              </w:rPr>
            </w:pPr>
            <w:r>
              <w:rPr>
                <w:i/>
                <w:color w:val="FF0000"/>
              </w:rPr>
              <w:t>-24%</w:t>
            </w:r>
          </w:p>
        </w:tc>
      </w:tr>
      <w:tr w:rsidR="00063424" w14:paraId="6495E06B" w14:textId="77777777">
        <w:trPr>
          <w:trHeight w:val="220"/>
        </w:trPr>
        <w:tc>
          <w:tcPr>
            <w:tcW w:w="885" w:type="dxa"/>
          </w:tcPr>
          <w:p w14:paraId="1C7B6107" w14:textId="77777777" w:rsidR="00063424" w:rsidRDefault="00201AF6">
            <w:pPr>
              <w:jc w:val="both"/>
            </w:pPr>
            <w:r>
              <w:t>Unique</w:t>
            </w:r>
          </w:p>
        </w:tc>
        <w:tc>
          <w:tcPr>
            <w:tcW w:w="705" w:type="dxa"/>
          </w:tcPr>
          <w:p w14:paraId="44460749" w14:textId="77777777" w:rsidR="00063424" w:rsidRDefault="00201AF6">
            <w:pPr>
              <w:jc w:val="both"/>
            </w:pPr>
            <w:r>
              <w:t>2492</w:t>
            </w:r>
          </w:p>
        </w:tc>
        <w:tc>
          <w:tcPr>
            <w:tcW w:w="630" w:type="dxa"/>
          </w:tcPr>
          <w:p w14:paraId="4D9248C5" w14:textId="77777777" w:rsidR="00063424" w:rsidRDefault="00201AF6">
            <w:pPr>
              <w:jc w:val="both"/>
            </w:pPr>
            <w:r>
              <w:t>5764</w:t>
            </w:r>
          </w:p>
        </w:tc>
        <w:tc>
          <w:tcPr>
            <w:tcW w:w="765" w:type="dxa"/>
          </w:tcPr>
          <w:p w14:paraId="7FFE91D1" w14:textId="77777777" w:rsidR="00063424" w:rsidRDefault="00201AF6">
            <w:pPr>
              <w:jc w:val="both"/>
            </w:pPr>
            <w:r>
              <w:t>4608</w:t>
            </w:r>
          </w:p>
        </w:tc>
        <w:tc>
          <w:tcPr>
            <w:tcW w:w="645" w:type="dxa"/>
          </w:tcPr>
          <w:p w14:paraId="642D007A" w14:textId="77777777" w:rsidR="00063424" w:rsidRDefault="00063424">
            <w:pPr>
              <w:jc w:val="both"/>
              <w:rPr>
                <w:color w:val="FF0000"/>
              </w:rPr>
            </w:pPr>
          </w:p>
        </w:tc>
        <w:tc>
          <w:tcPr>
            <w:tcW w:w="675" w:type="dxa"/>
          </w:tcPr>
          <w:p w14:paraId="2D782469" w14:textId="77777777" w:rsidR="00063424" w:rsidRDefault="00063424">
            <w:pPr>
              <w:jc w:val="both"/>
              <w:rPr>
                <w:color w:val="FF0000"/>
              </w:rPr>
            </w:pPr>
          </w:p>
        </w:tc>
        <w:tc>
          <w:tcPr>
            <w:tcW w:w="660" w:type="dxa"/>
          </w:tcPr>
          <w:p w14:paraId="75198CAF" w14:textId="77777777" w:rsidR="00063424" w:rsidRDefault="00063424">
            <w:pPr>
              <w:jc w:val="both"/>
            </w:pPr>
          </w:p>
        </w:tc>
        <w:tc>
          <w:tcPr>
            <w:tcW w:w="660" w:type="dxa"/>
          </w:tcPr>
          <w:p w14:paraId="70370CC8" w14:textId="77777777" w:rsidR="00063424" w:rsidRDefault="00063424">
            <w:pPr>
              <w:jc w:val="both"/>
            </w:pPr>
          </w:p>
        </w:tc>
        <w:tc>
          <w:tcPr>
            <w:tcW w:w="645" w:type="dxa"/>
          </w:tcPr>
          <w:p w14:paraId="0AF25490" w14:textId="77777777" w:rsidR="00063424" w:rsidRDefault="00063424">
            <w:pPr>
              <w:jc w:val="both"/>
            </w:pPr>
          </w:p>
        </w:tc>
        <w:tc>
          <w:tcPr>
            <w:tcW w:w="675" w:type="dxa"/>
          </w:tcPr>
          <w:p w14:paraId="0DA2CE30" w14:textId="77777777" w:rsidR="00063424" w:rsidRDefault="00063424">
            <w:pPr>
              <w:jc w:val="both"/>
            </w:pPr>
          </w:p>
        </w:tc>
        <w:tc>
          <w:tcPr>
            <w:tcW w:w="690" w:type="dxa"/>
          </w:tcPr>
          <w:p w14:paraId="39CCD1EB" w14:textId="77777777" w:rsidR="00063424" w:rsidRDefault="00063424">
            <w:pPr>
              <w:jc w:val="both"/>
            </w:pPr>
          </w:p>
        </w:tc>
        <w:tc>
          <w:tcPr>
            <w:tcW w:w="600" w:type="dxa"/>
          </w:tcPr>
          <w:p w14:paraId="019DECFB" w14:textId="77777777" w:rsidR="00063424" w:rsidRDefault="00063424">
            <w:pPr>
              <w:jc w:val="both"/>
            </w:pPr>
          </w:p>
        </w:tc>
        <w:tc>
          <w:tcPr>
            <w:tcW w:w="675" w:type="dxa"/>
          </w:tcPr>
          <w:p w14:paraId="22990D09" w14:textId="77777777" w:rsidR="00063424" w:rsidRDefault="00201AF6">
            <w:pPr>
              <w:jc w:val="both"/>
              <w:rPr>
                <w:i/>
                <w:color w:val="FF0000"/>
              </w:rPr>
            </w:pPr>
            <w:r>
              <w:rPr>
                <w:i/>
                <w:color w:val="FF0000"/>
              </w:rPr>
              <w:t>4256</w:t>
            </w:r>
          </w:p>
        </w:tc>
      </w:tr>
      <w:tr w:rsidR="00063424" w14:paraId="5D4F2936" w14:textId="77777777">
        <w:trPr>
          <w:trHeight w:val="220"/>
        </w:trPr>
        <w:tc>
          <w:tcPr>
            <w:tcW w:w="885" w:type="dxa"/>
          </w:tcPr>
          <w:p w14:paraId="64CF5F85" w14:textId="77777777" w:rsidR="00063424" w:rsidRDefault="00201AF6">
            <w:pPr>
              <w:jc w:val="both"/>
            </w:pPr>
            <w:proofErr w:type="spellStart"/>
            <w:r>
              <w:t>yr</w:t>
            </w:r>
            <w:proofErr w:type="spellEnd"/>
            <w:r>
              <w:t>-on-</w:t>
            </w:r>
            <w:proofErr w:type="spellStart"/>
            <w:r>
              <w:t>yr</w:t>
            </w:r>
            <w:proofErr w:type="spellEnd"/>
            <w:r>
              <w:t xml:space="preserve"> change</w:t>
            </w:r>
          </w:p>
        </w:tc>
        <w:tc>
          <w:tcPr>
            <w:tcW w:w="705" w:type="dxa"/>
          </w:tcPr>
          <w:p w14:paraId="02905008" w14:textId="77777777" w:rsidR="00063424" w:rsidRDefault="00201AF6">
            <w:pPr>
              <w:jc w:val="both"/>
              <w:rPr>
                <w:i/>
              </w:rPr>
            </w:pPr>
            <w:r>
              <w:rPr>
                <w:i/>
              </w:rPr>
              <w:t>-35%</w:t>
            </w:r>
          </w:p>
        </w:tc>
        <w:tc>
          <w:tcPr>
            <w:tcW w:w="630" w:type="dxa"/>
          </w:tcPr>
          <w:p w14:paraId="755AE6CB" w14:textId="77777777" w:rsidR="00063424" w:rsidRDefault="00201AF6">
            <w:pPr>
              <w:jc w:val="both"/>
              <w:rPr>
                <w:i/>
              </w:rPr>
            </w:pPr>
            <w:r>
              <w:rPr>
                <w:i/>
              </w:rPr>
              <w:t>48%</w:t>
            </w:r>
          </w:p>
        </w:tc>
        <w:tc>
          <w:tcPr>
            <w:tcW w:w="765" w:type="dxa"/>
          </w:tcPr>
          <w:p w14:paraId="3B54FA2D" w14:textId="77777777" w:rsidR="00063424" w:rsidRDefault="00201AF6">
            <w:pPr>
              <w:jc w:val="both"/>
            </w:pPr>
            <w:r>
              <w:t>103%</w:t>
            </w:r>
          </w:p>
        </w:tc>
        <w:tc>
          <w:tcPr>
            <w:tcW w:w="645" w:type="dxa"/>
          </w:tcPr>
          <w:p w14:paraId="460E67A4" w14:textId="77777777" w:rsidR="00063424" w:rsidRDefault="00063424">
            <w:pPr>
              <w:jc w:val="both"/>
              <w:rPr>
                <w:color w:val="FF0000"/>
              </w:rPr>
            </w:pPr>
          </w:p>
        </w:tc>
        <w:tc>
          <w:tcPr>
            <w:tcW w:w="675" w:type="dxa"/>
          </w:tcPr>
          <w:p w14:paraId="31AAC982" w14:textId="77777777" w:rsidR="00063424" w:rsidRDefault="00063424">
            <w:pPr>
              <w:jc w:val="both"/>
              <w:rPr>
                <w:color w:val="FF0000"/>
              </w:rPr>
            </w:pPr>
          </w:p>
        </w:tc>
        <w:tc>
          <w:tcPr>
            <w:tcW w:w="660" w:type="dxa"/>
          </w:tcPr>
          <w:p w14:paraId="00014C48" w14:textId="77777777" w:rsidR="00063424" w:rsidRDefault="00063424">
            <w:pPr>
              <w:jc w:val="both"/>
            </w:pPr>
          </w:p>
        </w:tc>
        <w:tc>
          <w:tcPr>
            <w:tcW w:w="660" w:type="dxa"/>
          </w:tcPr>
          <w:p w14:paraId="4CD827A5" w14:textId="77777777" w:rsidR="00063424" w:rsidRDefault="00063424">
            <w:pPr>
              <w:jc w:val="both"/>
            </w:pPr>
          </w:p>
        </w:tc>
        <w:tc>
          <w:tcPr>
            <w:tcW w:w="645" w:type="dxa"/>
          </w:tcPr>
          <w:p w14:paraId="1B75B558" w14:textId="77777777" w:rsidR="00063424" w:rsidRDefault="00063424">
            <w:pPr>
              <w:jc w:val="both"/>
            </w:pPr>
          </w:p>
        </w:tc>
        <w:tc>
          <w:tcPr>
            <w:tcW w:w="675" w:type="dxa"/>
          </w:tcPr>
          <w:p w14:paraId="0DBAAE7D" w14:textId="77777777" w:rsidR="00063424" w:rsidRDefault="00063424">
            <w:pPr>
              <w:jc w:val="both"/>
            </w:pPr>
          </w:p>
        </w:tc>
        <w:tc>
          <w:tcPr>
            <w:tcW w:w="690" w:type="dxa"/>
          </w:tcPr>
          <w:p w14:paraId="4DC4A9C1" w14:textId="77777777" w:rsidR="00063424" w:rsidRDefault="00063424">
            <w:pPr>
              <w:jc w:val="both"/>
            </w:pPr>
          </w:p>
        </w:tc>
        <w:tc>
          <w:tcPr>
            <w:tcW w:w="600" w:type="dxa"/>
          </w:tcPr>
          <w:p w14:paraId="0CB141BC" w14:textId="77777777" w:rsidR="00063424" w:rsidRDefault="00063424">
            <w:pPr>
              <w:jc w:val="both"/>
            </w:pPr>
          </w:p>
        </w:tc>
        <w:tc>
          <w:tcPr>
            <w:tcW w:w="675" w:type="dxa"/>
          </w:tcPr>
          <w:p w14:paraId="07337D00" w14:textId="77777777" w:rsidR="00063424" w:rsidRDefault="00201AF6">
            <w:pPr>
              <w:jc w:val="both"/>
              <w:rPr>
                <w:i/>
                <w:color w:val="FF0000"/>
              </w:rPr>
            </w:pPr>
            <w:r>
              <w:rPr>
                <w:i/>
                <w:color w:val="FF0000"/>
              </w:rPr>
              <w:t>-25%</w:t>
            </w:r>
          </w:p>
        </w:tc>
      </w:tr>
      <w:tr w:rsidR="00063424" w14:paraId="2F532FBE" w14:textId="77777777">
        <w:trPr>
          <w:trHeight w:val="220"/>
        </w:trPr>
        <w:tc>
          <w:tcPr>
            <w:tcW w:w="885" w:type="dxa"/>
          </w:tcPr>
          <w:p w14:paraId="40ECF002" w14:textId="77777777" w:rsidR="00063424" w:rsidRDefault="00201AF6">
            <w:pPr>
              <w:jc w:val="both"/>
            </w:pPr>
            <w:r>
              <w:t>Pageviews</w:t>
            </w:r>
          </w:p>
        </w:tc>
        <w:tc>
          <w:tcPr>
            <w:tcW w:w="705" w:type="dxa"/>
          </w:tcPr>
          <w:p w14:paraId="5CC04C13" w14:textId="77777777" w:rsidR="00063424" w:rsidRDefault="00201AF6">
            <w:pPr>
              <w:jc w:val="both"/>
              <w:rPr>
                <w:i/>
              </w:rPr>
            </w:pPr>
            <w:r>
              <w:t>6516</w:t>
            </w:r>
          </w:p>
        </w:tc>
        <w:tc>
          <w:tcPr>
            <w:tcW w:w="630" w:type="dxa"/>
          </w:tcPr>
          <w:p w14:paraId="58335C74" w14:textId="77777777" w:rsidR="00063424" w:rsidRDefault="00201AF6">
            <w:pPr>
              <w:jc w:val="both"/>
            </w:pPr>
            <w:r>
              <w:t>11778</w:t>
            </w:r>
          </w:p>
        </w:tc>
        <w:tc>
          <w:tcPr>
            <w:tcW w:w="765" w:type="dxa"/>
          </w:tcPr>
          <w:p w14:paraId="456EA907" w14:textId="77777777" w:rsidR="00063424" w:rsidRDefault="00201AF6">
            <w:pPr>
              <w:jc w:val="both"/>
            </w:pPr>
            <w:r>
              <w:t>12992</w:t>
            </w:r>
          </w:p>
        </w:tc>
        <w:tc>
          <w:tcPr>
            <w:tcW w:w="645" w:type="dxa"/>
          </w:tcPr>
          <w:p w14:paraId="4157580C" w14:textId="77777777" w:rsidR="00063424" w:rsidRDefault="00063424">
            <w:pPr>
              <w:jc w:val="both"/>
              <w:rPr>
                <w:color w:val="FF0000"/>
              </w:rPr>
            </w:pPr>
          </w:p>
        </w:tc>
        <w:tc>
          <w:tcPr>
            <w:tcW w:w="675" w:type="dxa"/>
          </w:tcPr>
          <w:p w14:paraId="4ED98A6B" w14:textId="77777777" w:rsidR="00063424" w:rsidRDefault="00063424">
            <w:pPr>
              <w:jc w:val="both"/>
              <w:rPr>
                <w:color w:val="FF0000"/>
              </w:rPr>
            </w:pPr>
          </w:p>
        </w:tc>
        <w:tc>
          <w:tcPr>
            <w:tcW w:w="660" w:type="dxa"/>
          </w:tcPr>
          <w:p w14:paraId="0A9FFE58" w14:textId="77777777" w:rsidR="00063424" w:rsidRDefault="00063424">
            <w:pPr>
              <w:jc w:val="both"/>
            </w:pPr>
          </w:p>
        </w:tc>
        <w:tc>
          <w:tcPr>
            <w:tcW w:w="660" w:type="dxa"/>
          </w:tcPr>
          <w:p w14:paraId="36ED36C8" w14:textId="77777777" w:rsidR="00063424" w:rsidRDefault="00063424">
            <w:pPr>
              <w:jc w:val="both"/>
            </w:pPr>
          </w:p>
        </w:tc>
        <w:tc>
          <w:tcPr>
            <w:tcW w:w="645" w:type="dxa"/>
          </w:tcPr>
          <w:p w14:paraId="455B7511" w14:textId="77777777" w:rsidR="00063424" w:rsidRDefault="00063424">
            <w:pPr>
              <w:jc w:val="both"/>
            </w:pPr>
          </w:p>
        </w:tc>
        <w:tc>
          <w:tcPr>
            <w:tcW w:w="675" w:type="dxa"/>
          </w:tcPr>
          <w:p w14:paraId="60A6E1EB" w14:textId="77777777" w:rsidR="00063424" w:rsidRDefault="00063424">
            <w:pPr>
              <w:jc w:val="both"/>
            </w:pPr>
          </w:p>
        </w:tc>
        <w:tc>
          <w:tcPr>
            <w:tcW w:w="690" w:type="dxa"/>
          </w:tcPr>
          <w:p w14:paraId="7D35DEEA" w14:textId="77777777" w:rsidR="00063424" w:rsidRDefault="00063424">
            <w:pPr>
              <w:jc w:val="both"/>
            </w:pPr>
          </w:p>
        </w:tc>
        <w:tc>
          <w:tcPr>
            <w:tcW w:w="600" w:type="dxa"/>
          </w:tcPr>
          <w:p w14:paraId="16B5C274" w14:textId="77777777" w:rsidR="00063424" w:rsidRDefault="00063424">
            <w:pPr>
              <w:jc w:val="both"/>
            </w:pPr>
          </w:p>
        </w:tc>
        <w:tc>
          <w:tcPr>
            <w:tcW w:w="675" w:type="dxa"/>
          </w:tcPr>
          <w:p w14:paraId="55F190F7" w14:textId="77777777" w:rsidR="00063424" w:rsidRDefault="00201AF6">
            <w:pPr>
              <w:jc w:val="both"/>
              <w:rPr>
                <w:i/>
                <w:color w:val="FF0000"/>
              </w:rPr>
            </w:pPr>
            <w:r>
              <w:rPr>
                <w:i/>
                <w:color w:val="FF0000"/>
              </w:rPr>
              <w:t>13835</w:t>
            </w:r>
          </w:p>
        </w:tc>
      </w:tr>
      <w:tr w:rsidR="00063424" w14:paraId="516731C7" w14:textId="77777777">
        <w:trPr>
          <w:trHeight w:val="220"/>
        </w:trPr>
        <w:tc>
          <w:tcPr>
            <w:tcW w:w="885" w:type="dxa"/>
          </w:tcPr>
          <w:p w14:paraId="255B67F6" w14:textId="77777777" w:rsidR="00063424" w:rsidRDefault="00201AF6">
            <w:pPr>
              <w:jc w:val="both"/>
            </w:pPr>
            <w:proofErr w:type="spellStart"/>
            <w:r>
              <w:t>yr</w:t>
            </w:r>
            <w:proofErr w:type="spellEnd"/>
            <w:r>
              <w:t>-on-</w:t>
            </w:r>
            <w:proofErr w:type="spellStart"/>
            <w:r>
              <w:t>yr</w:t>
            </w:r>
            <w:proofErr w:type="spellEnd"/>
            <w:r>
              <w:t xml:space="preserve"> change</w:t>
            </w:r>
          </w:p>
        </w:tc>
        <w:tc>
          <w:tcPr>
            <w:tcW w:w="705" w:type="dxa"/>
          </w:tcPr>
          <w:p w14:paraId="3EB01D56" w14:textId="77777777" w:rsidR="00063424" w:rsidRDefault="00201AF6">
            <w:pPr>
              <w:jc w:val="both"/>
            </w:pPr>
            <w:r>
              <w:t>-55%</w:t>
            </w:r>
          </w:p>
        </w:tc>
        <w:tc>
          <w:tcPr>
            <w:tcW w:w="630" w:type="dxa"/>
          </w:tcPr>
          <w:p w14:paraId="05624556" w14:textId="77777777" w:rsidR="00063424" w:rsidRDefault="00201AF6">
            <w:pPr>
              <w:jc w:val="both"/>
            </w:pPr>
            <w:r>
              <w:t>-14%</w:t>
            </w:r>
          </w:p>
        </w:tc>
        <w:tc>
          <w:tcPr>
            <w:tcW w:w="765" w:type="dxa"/>
          </w:tcPr>
          <w:p w14:paraId="260AA699" w14:textId="77777777" w:rsidR="00063424" w:rsidRDefault="00201AF6">
            <w:pPr>
              <w:jc w:val="both"/>
            </w:pPr>
            <w:r>
              <w:t>69%</w:t>
            </w:r>
          </w:p>
        </w:tc>
        <w:tc>
          <w:tcPr>
            <w:tcW w:w="645" w:type="dxa"/>
          </w:tcPr>
          <w:p w14:paraId="01A5F176" w14:textId="77777777" w:rsidR="00063424" w:rsidRDefault="00063424">
            <w:pPr>
              <w:jc w:val="both"/>
              <w:rPr>
                <w:color w:val="FF0000"/>
              </w:rPr>
            </w:pPr>
          </w:p>
        </w:tc>
        <w:tc>
          <w:tcPr>
            <w:tcW w:w="675" w:type="dxa"/>
          </w:tcPr>
          <w:p w14:paraId="562CDFFB" w14:textId="77777777" w:rsidR="00063424" w:rsidRDefault="00063424">
            <w:pPr>
              <w:jc w:val="both"/>
              <w:rPr>
                <w:color w:val="FF0000"/>
              </w:rPr>
            </w:pPr>
          </w:p>
        </w:tc>
        <w:tc>
          <w:tcPr>
            <w:tcW w:w="660" w:type="dxa"/>
          </w:tcPr>
          <w:p w14:paraId="12998F28" w14:textId="77777777" w:rsidR="00063424" w:rsidRDefault="00063424">
            <w:pPr>
              <w:jc w:val="both"/>
              <w:rPr>
                <w:b/>
              </w:rPr>
            </w:pPr>
          </w:p>
        </w:tc>
        <w:tc>
          <w:tcPr>
            <w:tcW w:w="660" w:type="dxa"/>
          </w:tcPr>
          <w:p w14:paraId="2815B0D9" w14:textId="77777777" w:rsidR="00063424" w:rsidRDefault="00063424">
            <w:pPr>
              <w:jc w:val="both"/>
            </w:pPr>
          </w:p>
        </w:tc>
        <w:tc>
          <w:tcPr>
            <w:tcW w:w="645" w:type="dxa"/>
          </w:tcPr>
          <w:p w14:paraId="632E3AF7" w14:textId="77777777" w:rsidR="00063424" w:rsidRDefault="00063424">
            <w:pPr>
              <w:jc w:val="both"/>
            </w:pPr>
          </w:p>
        </w:tc>
        <w:tc>
          <w:tcPr>
            <w:tcW w:w="675" w:type="dxa"/>
          </w:tcPr>
          <w:p w14:paraId="7F98F02A" w14:textId="77777777" w:rsidR="00063424" w:rsidRDefault="00063424">
            <w:pPr>
              <w:jc w:val="both"/>
            </w:pPr>
          </w:p>
        </w:tc>
        <w:tc>
          <w:tcPr>
            <w:tcW w:w="690" w:type="dxa"/>
          </w:tcPr>
          <w:p w14:paraId="294284AE" w14:textId="77777777" w:rsidR="00063424" w:rsidRDefault="00063424">
            <w:pPr>
              <w:jc w:val="both"/>
            </w:pPr>
          </w:p>
        </w:tc>
        <w:tc>
          <w:tcPr>
            <w:tcW w:w="600" w:type="dxa"/>
          </w:tcPr>
          <w:p w14:paraId="77E8BFC7" w14:textId="77777777" w:rsidR="00063424" w:rsidRDefault="00063424">
            <w:pPr>
              <w:jc w:val="both"/>
            </w:pPr>
          </w:p>
        </w:tc>
        <w:tc>
          <w:tcPr>
            <w:tcW w:w="675" w:type="dxa"/>
          </w:tcPr>
          <w:p w14:paraId="37123AD1" w14:textId="77777777" w:rsidR="00063424" w:rsidRDefault="00201AF6">
            <w:pPr>
              <w:jc w:val="both"/>
              <w:rPr>
                <w:i/>
                <w:color w:val="FF0000"/>
              </w:rPr>
            </w:pPr>
            <w:r>
              <w:rPr>
                <w:i/>
                <w:color w:val="FF0000"/>
              </w:rPr>
              <w:t>-35%</w:t>
            </w:r>
          </w:p>
        </w:tc>
      </w:tr>
      <w:tr w:rsidR="00063424" w14:paraId="27F178B3" w14:textId="77777777">
        <w:tc>
          <w:tcPr>
            <w:tcW w:w="885" w:type="dxa"/>
          </w:tcPr>
          <w:p w14:paraId="7EED6E90" w14:textId="77777777" w:rsidR="00063424" w:rsidRDefault="00201AF6">
            <w:pPr>
              <w:jc w:val="both"/>
            </w:pPr>
            <w:r>
              <w:t>Duration</w:t>
            </w:r>
          </w:p>
        </w:tc>
        <w:tc>
          <w:tcPr>
            <w:tcW w:w="705" w:type="dxa"/>
          </w:tcPr>
          <w:p w14:paraId="75B79141" w14:textId="77777777" w:rsidR="00063424" w:rsidRDefault="00201AF6">
            <w:pPr>
              <w:jc w:val="both"/>
            </w:pPr>
            <w:r>
              <w:t>1:31</w:t>
            </w:r>
          </w:p>
        </w:tc>
        <w:tc>
          <w:tcPr>
            <w:tcW w:w="630" w:type="dxa"/>
          </w:tcPr>
          <w:p w14:paraId="1E4C7010" w14:textId="77777777" w:rsidR="00063424" w:rsidRDefault="00201AF6">
            <w:pPr>
              <w:jc w:val="both"/>
            </w:pPr>
            <w:r>
              <w:t>1:04</w:t>
            </w:r>
          </w:p>
        </w:tc>
        <w:tc>
          <w:tcPr>
            <w:tcW w:w="765" w:type="dxa"/>
          </w:tcPr>
          <w:p w14:paraId="7573DC9E" w14:textId="77777777" w:rsidR="00063424" w:rsidRDefault="00201AF6">
            <w:pPr>
              <w:jc w:val="both"/>
            </w:pPr>
            <w:r>
              <w:t>1:34</w:t>
            </w:r>
          </w:p>
        </w:tc>
        <w:tc>
          <w:tcPr>
            <w:tcW w:w="645" w:type="dxa"/>
          </w:tcPr>
          <w:p w14:paraId="78E38C2F" w14:textId="77777777" w:rsidR="00063424" w:rsidRDefault="00063424">
            <w:pPr>
              <w:jc w:val="both"/>
              <w:rPr>
                <w:color w:val="FF0000"/>
              </w:rPr>
            </w:pPr>
          </w:p>
        </w:tc>
        <w:tc>
          <w:tcPr>
            <w:tcW w:w="675" w:type="dxa"/>
          </w:tcPr>
          <w:p w14:paraId="4C85F1C4" w14:textId="77777777" w:rsidR="00063424" w:rsidRDefault="00063424">
            <w:pPr>
              <w:jc w:val="both"/>
              <w:rPr>
                <w:color w:val="FF0000"/>
              </w:rPr>
            </w:pPr>
          </w:p>
        </w:tc>
        <w:tc>
          <w:tcPr>
            <w:tcW w:w="660" w:type="dxa"/>
          </w:tcPr>
          <w:p w14:paraId="4998CE6F" w14:textId="77777777" w:rsidR="00063424" w:rsidRDefault="00063424">
            <w:pPr>
              <w:jc w:val="both"/>
            </w:pPr>
          </w:p>
        </w:tc>
        <w:tc>
          <w:tcPr>
            <w:tcW w:w="660" w:type="dxa"/>
          </w:tcPr>
          <w:p w14:paraId="06345730" w14:textId="77777777" w:rsidR="00063424" w:rsidRDefault="00063424">
            <w:pPr>
              <w:jc w:val="both"/>
            </w:pPr>
          </w:p>
        </w:tc>
        <w:tc>
          <w:tcPr>
            <w:tcW w:w="645" w:type="dxa"/>
          </w:tcPr>
          <w:p w14:paraId="21017E44" w14:textId="77777777" w:rsidR="00063424" w:rsidRDefault="00063424">
            <w:pPr>
              <w:jc w:val="both"/>
            </w:pPr>
          </w:p>
        </w:tc>
        <w:tc>
          <w:tcPr>
            <w:tcW w:w="675" w:type="dxa"/>
          </w:tcPr>
          <w:p w14:paraId="5155C886" w14:textId="77777777" w:rsidR="00063424" w:rsidRDefault="00063424">
            <w:pPr>
              <w:jc w:val="both"/>
            </w:pPr>
          </w:p>
        </w:tc>
        <w:tc>
          <w:tcPr>
            <w:tcW w:w="690" w:type="dxa"/>
          </w:tcPr>
          <w:p w14:paraId="62FAA401" w14:textId="77777777" w:rsidR="00063424" w:rsidRDefault="00063424">
            <w:pPr>
              <w:jc w:val="both"/>
            </w:pPr>
          </w:p>
        </w:tc>
        <w:tc>
          <w:tcPr>
            <w:tcW w:w="600" w:type="dxa"/>
          </w:tcPr>
          <w:p w14:paraId="4472A6B6" w14:textId="77777777" w:rsidR="00063424" w:rsidRDefault="00063424">
            <w:pPr>
              <w:jc w:val="both"/>
            </w:pPr>
          </w:p>
        </w:tc>
        <w:tc>
          <w:tcPr>
            <w:tcW w:w="675" w:type="dxa"/>
          </w:tcPr>
          <w:p w14:paraId="7D72609E" w14:textId="77777777" w:rsidR="00063424" w:rsidRDefault="00201AF6">
            <w:pPr>
              <w:jc w:val="both"/>
              <w:rPr>
                <w:i/>
                <w:color w:val="FF0000"/>
              </w:rPr>
            </w:pPr>
            <w:r>
              <w:rPr>
                <w:i/>
                <w:color w:val="FF0000"/>
              </w:rPr>
              <w:t>1:58</w:t>
            </w:r>
          </w:p>
        </w:tc>
      </w:tr>
    </w:tbl>
    <w:p w14:paraId="75B022B2" w14:textId="77777777" w:rsidR="00063424" w:rsidRDefault="00063424">
      <w:pPr>
        <w:shd w:val="clear" w:color="auto" w:fill="FFFFFF"/>
        <w:spacing w:before="200"/>
        <w:rPr>
          <w:color w:val="FF0000"/>
        </w:rPr>
      </w:pPr>
    </w:p>
    <w:p w14:paraId="0130054C" w14:textId="77777777" w:rsidR="00063424" w:rsidRDefault="00201AF6">
      <w:pPr>
        <w:shd w:val="clear" w:color="auto" w:fill="FFFFFF"/>
        <w:spacing w:before="200"/>
        <w:rPr>
          <w:i/>
        </w:rPr>
      </w:pPr>
      <w:r>
        <w:rPr>
          <w:i/>
        </w:rPr>
        <w:t xml:space="preserve">Demographics – Country </w:t>
      </w:r>
    </w:p>
    <w:p w14:paraId="2A47E730" w14:textId="77777777" w:rsidR="00063424" w:rsidRDefault="00201AF6">
      <w:pPr>
        <w:rPr>
          <w:color w:val="FF0000"/>
        </w:rPr>
      </w:pPr>
      <w:r>
        <w:t xml:space="preserve">Due to </w:t>
      </w:r>
      <w:proofErr w:type="gramStart"/>
      <w:r>
        <w:t>coronavirus</w:t>
      </w:r>
      <w:proofErr w:type="gramEnd"/>
      <w:r>
        <w:t xml:space="preserve"> we’ve seen another decrease in the number of visitors from overseas and more from the UK due to the lockdowns, lack of international travel and more staycations. There has been another big decline in the number of people visiting the site from America for the same reasons. in 2019 we had 5802 visit the site from America but in 2020 we only had 1551. The same trend is continuing for the first part of this year. </w:t>
      </w:r>
    </w:p>
    <w:p w14:paraId="237CE738" w14:textId="77777777" w:rsidR="00063424" w:rsidRDefault="00201AF6">
      <w:r>
        <w:rPr>
          <w:b/>
        </w:rPr>
        <w:t xml:space="preserve">Country Demographics </w:t>
      </w:r>
    </w:p>
    <w:tbl>
      <w:tblPr>
        <w:tblStyle w:val="a2"/>
        <w:tblW w:w="10334" w:type="dxa"/>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4"/>
        <w:gridCol w:w="1680"/>
        <w:gridCol w:w="1680"/>
        <w:gridCol w:w="1680"/>
        <w:gridCol w:w="1680"/>
        <w:gridCol w:w="1680"/>
      </w:tblGrid>
      <w:tr w:rsidR="00063424" w14:paraId="692B4BD3" w14:textId="77777777" w:rsidTr="00201AF6">
        <w:trPr>
          <w:trHeight w:val="232"/>
        </w:trPr>
        <w:tc>
          <w:tcPr>
            <w:tcW w:w="1934" w:type="dxa"/>
            <w:shd w:val="clear" w:color="auto" w:fill="auto"/>
            <w:tcMar>
              <w:top w:w="100" w:type="dxa"/>
              <w:left w:w="100" w:type="dxa"/>
              <w:bottom w:w="100" w:type="dxa"/>
              <w:right w:w="100" w:type="dxa"/>
            </w:tcMar>
          </w:tcPr>
          <w:p w14:paraId="09BF18F7" w14:textId="77777777" w:rsidR="00063424" w:rsidRDefault="00201AF6">
            <w:pPr>
              <w:widowControl w:val="0"/>
              <w:rPr>
                <w:b/>
              </w:rPr>
            </w:pPr>
            <w:r>
              <w:rPr>
                <w:b/>
              </w:rPr>
              <w:t>Country</w:t>
            </w:r>
          </w:p>
        </w:tc>
        <w:tc>
          <w:tcPr>
            <w:tcW w:w="1680" w:type="dxa"/>
            <w:shd w:val="clear" w:color="auto" w:fill="auto"/>
            <w:tcMar>
              <w:top w:w="100" w:type="dxa"/>
              <w:left w:w="100" w:type="dxa"/>
              <w:bottom w:w="100" w:type="dxa"/>
              <w:right w:w="100" w:type="dxa"/>
            </w:tcMar>
          </w:tcPr>
          <w:p w14:paraId="032D6DC0" w14:textId="77777777" w:rsidR="00063424" w:rsidRDefault="00201AF6">
            <w:pPr>
              <w:widowControl w:val="0"/>
              <w:rPr>
                <w:b/>
              </w:rPr>
            </w:pPr>
            <w:r>
              <w:rPr>
                <w:b/>
              </w:rPr>
              <w:t>Jan - Dec ‘19</w:t>
            </w:r>
          </w:p>
        </w:tc>
        <w:tc>
          <w:tcPr>
            <w:tcW w:w="1680" w:type="dxa"/>
            <w:shd w:val="clear" w:color="auto" w:fill="auto"/>
            <w:tcMar>
              <w:top w:w="100" w:type="dxa"/>
              <w:left w:w="100" w:type="dxa"/>
              <w:bottom w:w="100" w:type="dxa"/>
              <w:right w:w="100" w:type="dxa"/>
            </w:tcMar>
          </w:tcPr>
          <w:p w14:paraId="00D80874" w14:textId="77777777" w:rsidR="00063424" w:rsidRDefault="00201AF6">
            <w:pPr>
              <w:widowControl w:val="0"/>
              <w:rPr>
                <w:b/>
              </w:rPr>
            </w:pPr>
            <w:r>
              <w:rPr>
                <w:b/>
              </w:rPr>
              <w:t>Country</w:t>
            </w:r>
          </w:p>
        </w:tc>
        <w:tc>
          <w:tcPr>
            <w:tcW w:w="1680" w:type="dxa"/>
            <w:shd w:val="clear" w:color="auto" w:fill="auto"/>
            <w:tcMar>
              <w:top w:w="100" w:type="dxa"/>
              <w:left w:w="100" w:type="dxa"/>
              <w:bottom w:w="100" w:type="dxa"/>
              <w:right w:w="100" w:type="dxa"/>
            </w:tcMar>
          </w:tcPr>
          <w:p w14:paraId="7AC8ED9E" w14:textId="77777777" w:rsidR="00063424" w:rsidRDefault="00201AF6">
            <w:pPr>
              <w:widowControl w:val="0"/>
              <w:rPr>
                <w:b/>
              </w:rPr>
            </w:pPr>
            <w:r>
              <w:rPr>
                <w:b/>
              </w:rPr>
              <w:t>Jan - Dec ‘20</w:t>
            </w:r>
          </w:p>
        </w:tc>
        <w:tc>
          <w:tcPr>
            <w:tcW w:w="1680" w:type="dxa"/>
            <w:shd w:val="clear" w:color="auto" w:fill="auto"/>
            <w:tcMar>
              <w:top w:w="100" w:type="dxa"/>
              <w:left w:w="100" w:type="dxa"/>
              <w:bottom w:w="100" w:type="dxa"/>
              <w:right w:w="100" w:type="dxa"/>
            </w:tcMar>
          </w:tcPr>
          <w:p w14:paraId="0950CAAF" w14:textId="77777777" w:rsidR="00063424" w:rsidRDefault="00201AF6">
            <w:pPr>
              <w:widowControl w:val="0"/>
              <w:rPr>
                <w:b/>
              </w:rPr>
            </w:pPr>
            <w:r>
              <w:rPr>
                <w:b/>
              </w:rPr>
              <w:t>Country</w:t>
            </w:r>
          </w:p>
        </w:tc>
        <w:tc>
          <w:tcPr>
            <w:tcW w:w="1680" w:type="dxa"/>
            <w:shd w:val="clear" w:color="auto" w:fill="auto"/>
            <w:tcMar>
              <w:top w:w="100" w:type="dxa"/>
              <w:left w:w="100" w:type="dxa"/>
              <w:bottom w:w="100" w:type="dxa"/>
              <w:right w:w="100" w:type="dxa"/>
            </w:tcMar>
          </w:tcPr>
          <w:p w14:paraId="7B7C4335" w14:textId="77777777" w:rsidR="00063424" w:rsidRDefault="00201AF6">
            <w:pPr>
              <w:widowControl w:val="0"/>
              <w:rPr>
                <w:b/>
              </w:rPr>
            </w:pPr>
            <w:r>
              <w:rPr>
                <w:b/>
              </w:rPr>
              <w:t>Jan - Apr ‘21</w:t>
            </w:r>
          </w:p>
        </w:tc>
      </w:tr>
      <w:tr w:rsidR="00063424" w14:paraId="7F1A9F8A" w14:textId="77777777" w:rsidTr="00201AF6">
        <w:trPr>
          <w:trHeight w:val="219"/>
        </w:trPr>
        <w:tc>
          <w:tcPr>
            <w:tcW w:w="1934" w:type="dxa"/>
            <w:shd w:val="clear" w:color="auto" w:fill="auto"/>
            <w:tcMar>
              <w:top w:w="100" w:type="dxa"/>
              <w:left w:w="100" w:type="dxa"/>
              <w:bottom w:w="100" w:type="dxa"/>
              <w:right w:w="100" w:type="dxa"/>
            </w:tcMar>
          </w:tcPr>
          <w:p w14:paraId="3D08DC5B" w14:textId="77777777" w:rsidR="00063424" w:rsidRDefault="00201AF6">
            <w:pPr>
              <w:widowControl w:val="0"/>
            </w:pPr>
            <w:r>
              <w:t>UK</w:t>
            </w:r>
          </w:p>
        </w:tc>
        <w:tc>
          <w:tcPr>
            <w:tcW w:w="1680" w:type="dxa"/>
            <w:shd w:val="clear" w:color="auto" w:fill="auto"/>
            <w:tcMar>
              <w:top w:w="100" w:type="dxa"/>
              <w:left w:w="100" w:type="dxa"/>
              <w:bottom w:w="100" w:type="dxa"/>
              <w:right w:w="100" w:type="dxa"/>
            </w:tcMar>
          </w:tcPr>
          <w:p w14:paraId="17FA6ED2" w14:textId="77777777" w:rsidR="00063424" w:rsidRDefault="00201AF6">
            <w:pPr>
              <w:widowControl w:val="0"/>
            </w:pPr>
            <w:r>
              <w:t>85% (58,690)</w:t>
            </w:r>
          </w:p>
        </w:tc>
        <w:tc>
          <w:tcPr>
            <w:tcW w:w="1680" w:type="dxa"/>
            <w:shd w:val="clear" w:color="auto" w:fill="auto"/>
            <w:tcMar>
              <w:top w:w="100" w:type="dxa"/>
              <w:left w:w="100" w:type="dxa"/>
              <w:bottom w:w="100" w:type="dxa"/>
              <w:right w:w="100" w:type="dxa"/>
            </w:tcMar>
          </w:tcPr>
          <w:p w14:paraId="7D7A2702" w14:textId="77777777" w:rsidR="00063424" w:rsidRDefault="00201AF6">
            <w:pPr>
              <w:widowControl w:val="0"/>
            </w:pPr>
            <w:r>
              <w:t>UK</w:t>
            </w:r>
          </w:p>
        </w:tc>
        <w:tc>
          <w:tcPr>
            <w:tcW w:w="1680" w:type="dxa"/>
            <w:shd w:val="clear" w:color="auto" w:fill="auto"/>
            <w:tcMar>
              <w:top w:w="100" w:type="dxa"/>
              <w:left w:w="100" w:type="dxa"/>
              <w:bottom w:w="100" w:type="dxa"/>
              <w:right w:w="100" w:type="dxa"/>
            </w:tcMar>
          </w:tcPr>
          <w:p w14:paraId="523764D2" w14:textId="77777777" w:rsidR="00063424" w:rsidRDefault="00201AF6">
            <w:pPr>
              <w:widowControl w:val="0"/>
            </w:pPr>
            <w:r>
              <w:t xml:space="preserve">91% (48,151) </w:t>
            </w:r>
          </w:p>
        </w:tc>
        <w:tc>
          <w:tcPr>
            <w:tcW w:w="1680" w:type="dxa"/>
            <w:shd w:val="clear" w:color="auto" w:fill="auto"/>
            <w:tcMar>
              <w:top w:w="100" w:type="dxa"/>
              <w:left w:w="100" w:type="dxa"/>
              <w:bottom w:w="100" w:type="dxa"/>
              <w:right w:w="100" w:type="dxa"/>
            </w:tcMar>
          </w:tcPr>
          <w:p w14:paraId="3223B81D" w14:textId="77777777" w:rsidR="00063424" w:rsidRDefault="00201AF6">
            <w:pPr>
              <w:widowControl w:val="0"/>
            </w:pPr>
            <w:r>
              <w:t>UK</w:t>
            </w:r>
          </w:p>
        </w:tc>
        <w:tc>
          <w:tcPr>
            <w:tcW w:w="1680" w:type="dxa"/>
            <w:shd w:val="clear" w:color="auto" w:fill="auto"/>
            <w:tcMar>
              <w:top w:w="100" w:type="dxa"/>
              <w:left w:w="100" w:type="dxa"/>
              <w:bottom w:w="100" w:type="dxa"/>
              <w:right w:w="100" w:type="dxa"/>
            </w:tcMar>
          </w:tcPr>
          <w:p w14:paraId="1F5AF2A0" w14:textId="77777777" w:rsidR="00063424" w:rsidRDefault="00201AF6">
            <w:pPr>
              <w:widowControl w:val="0"/>
            </w:pPr>
            <w:r>
              <w:t>91% 11,816</w:t>
            </w:r>
          </w:p>
        </w:tc>
      </w:tr>
      <w:tr w:rsidR="00063424" w14:paraId="0764BCE4" w14:textId="77777777" w:rsidTr="00201AF6">
        <w:trPr>
          <w:trHeight w:val="232"/>
        </w:trPr>
        <w:tc>
          <w:tcPr>
            <w:tcW w:w="1934" w:type="dxa"/>
            <w:shd w:val="clear" w:color="auto" w:fill="auto"/>
            <w:tcMar>
              <w:top w:w="100" w:type="dxa"/>
              <w:left w:w="100" w:type="dxa"/>
              <w:bottom w:w="100" w:type="dxa"/>
              <w:right w:w="100" w:type="dxa"/>
            </w:tcMar>
          </w:tcPr>
          <w:p w14:paraId="3B6772E9" w14:textId="77777777" w:rsidR="00063424" w:rsidRDefault="00201AF6">
            <w:pPr>
              <w:widowControl w:val="0"/>
              <w:rPr>
                <w:b/>
                <w:highlight w:val="yellow"/>
              </w:rPr>
            </w:pPr>
            <w:r>
              <w:rPr>
                <w:b/>
                <w:highlight w:val="yellow"/>
              </w:rPr>
              <w:t>USA</w:t>
            </w:r>
          </w:p>
        </w:tc>
        <w:tc>
          <w:tcPr>
            <w:tcW w:w="1680" w:type="dxa"/>
            <w:shd w:val="clear" w:color="auto" w:fill="auto"/>
            <w:tcMar>
              <w:top w:w="100" w:type="dxa"/>
              <w:left w:w="100" w:type="dxa"/>
              <w:bottom w:w="100" w:type="dxa"/>
              <w:right w:w="100" w:type="dxa"/>
            </w:tcMar>
          </w:tcPr>
          <w:p w14:paraId="0AB01F34" w14:textId="77777777" w:rsidR="00063424" w:rsidRDefault="00201AF6">
            <w:pPr>
              <w:widowControl w:val="0"/>
              <w:rPr>
                <w:b/>
                <w:highlight w:val="yellow"/>
              </w:rPr>
            </w:pPr>
            <w:r>
              <w:rPr>
                <w:b/>
                <w:highlight w:val="yellow"/>
              </w:rPr>
              <w:t>8.42% (5802)</w:t>
            </w:r>
          </w:p>
        </w:tc>
        <w:tc>
          <w:tcPr>
            <w:tcW w:w="1680" w:type="dxa"/>
            <w:shd w:val="clear" w:color="auto" w:fill="auto"/>
            <w:tcMar>
              <w:top w:w="100" w:type="dxa"/>
              <w:left w:w="100" w:type="dxa"/>
              <w:bottom w:w="100" w:type="dxa"/>
              <w:right w:w="100" w:type="dxa"/>
            </w:tcMar>
          </w:tcPr>
          <w:p w14:paraId="21A9B71A" w14:textId="77777777" w:rsidR="00063424" w:rsidRDefault="00201AF6">
            <w:pPr>
              <w:widowControl w:val="0"/>
              <w:rPr>
                <w:b/>
                <w:highlight w:val="yellow"/>
              </w:rPr>
            </w:pPr>
            <w:r>
              <w:rPr>
                <w:b/>
                <w:highlight w:val="yellow"/>
              </w:rPr>
              <w:t>USA</w:t>
            </w:r>
          </w:p>
        </w:tc>
        <w:tc>
          <w:tcPr>
            <w:tcW w:w="1680" w:type="dxa"/>
            <w:shd w:val="clear" w:color="auto" w:fill="auto"/>
            <w:tcMar>
              <w:top w:w="100" w:type="dxa"/>
              <w:left w:w="100" w:type="dxa"/>
              <w:bottom w:w="100" w:type="dxa"/>
              <w:right w:w="100" w:type="dxa"/>
            </w:tcMar>
          </w:tcPr>
          <w:p w14:paraId="06E2368B" w14:textId="77777777" w:rsidR="00063424" w:rsidRDefault="00201AF6">
            <w:pPr>
              <w:widowControl w:val="0"/>
              <w:rPr>
                <w:b/>
                <w:highlight w:val="yellow"/>
              </w:rPr>
            </w:pPr>
            <w:r>
              <w:rPr>
                <w:b/>
                <w:highlight w:val="yellow"/>
              </w:rPr>
              <w:t>2.95% (1551)</w:t>
            </w:r>
          </w:p>
        </w:tc>
        <w:tc>
          <w:tcPr>
            <w:tcW w:w="1680" w:type="dxa"/>
            <w:shd w:val="clear" w:color="auto" w:fill="auto"/>
            <w:tcMar>
              <w:top w:w="100" w:type="dxa"/>
              <w:left w:w="100" w:type="dxa"/>
              <w:bottom w:w="100" w:type="dxa"/>
              <w:right w:w="100" w:type="dxa"/>
            </w:tcMar>
          </w:tcPr>
          <w:p w14:paraId="2F531AA9" w14:textId="77777777" w:rsidR="00063424" w:rsidRDefault="00201AF6">
            <w:pPr>
              <w:widowControl w:val="0"/>
              <w:rPr>
                <w:b/>
                <w:highlight w:val="yellow"/>
              </w:rPr>
            </w:pPr>
            <w:r>
              <w:rPr>
                <w:b/>
                <w:highlight w:val="yellow"/>
              </w:rPr>
              <w:t>USA</w:t>
            </w:r>
          </w:p>
        </w:tc>
        <w:tc>
          <w:tcPr>
            <w:tcW w:w="1680" w:type="dxa"/>
            <w:shd w:val="clear" w:color="auto" w:fill="auto"/>
            <w:tcMar>
              <w:top w:w="100" w:type="dxa"/>
              <w:left w:w="100" w:type="dxa"/>
              <w:bottom w:w="100" w:type="dxa"/>
              <w:right w:w="100" w:type="dxa"/>
            </w:tcMar>
          </w:tcPr>
          <w:p w14:paraId="223286A9" w14:textId="77777777" w:rsidR="00063424" w:rsidRDefault="00201AF6">
            <w:pPr>
              <w:widowControl w:val="0"/>
              <w:rPr>
                <w:b/>
                <w:highlight w:val="yellow"/>
              </w:rPr>
            </w:pPr>
            <w:r>
              <w:rPr>
                <w:b/>
                <w:highlight w:val="yellow"/>
              </w:rPr>
              <w:t>293</w:t>
            </w:r>
          </w:p>
        </w:tc>
      </w:tr>
      <w:tr w:rsidR="00063424" w14:paraId="0F111B79" w14:textId="77777777" w:rsidTr="00201AF6">
        <w:trPr>
          <w:trHeight w:val="219"/>
        </w:trPr>
        <w:tc>
          <w:tcPr>
            <w:tcW w:w="1934" w:type="dxa"/>
            <w:shd w:val="clear" w:color="auto" w:fill="auto"/>
            <w:tcMar>
              <w:top w:w="100" w:type="dxa"/>
              <w:left w:w="100" w:type="dxa"/>
              <w:bottom w:w="100" w:type="dxa"/>
              <w:right w:w="100" w:type="dxa"/>
            </w:tcMar>
          </w:tcPr>
          <w:p w14:paraId="3EAF32D9" w14:textId="77777777" w:rsidR="00063424" w:rsidRDefault="00201AF6">
            <w:pPr>
              <w:widowControl w:val="0"/>
            </w:pPr>
            <w:r>
              <w:t>Germany</w:t>
            </w:r>
          </w:p>
        </w:tc>
        <w:tc>
          <w:tcPr>
            <w:tcW w:w="1680" w:type="dxa"/>
            <w:shd w:val="clear" w:color="auto" w:fill="auto"/>
            <w:tcMar>
              <w:top w:w="100" w:type="dxa"/>
              <w:left w:w="100" w:type="dxa"/>
              <w:bottom w:w="100" w:type="dxa"/>
              <w:right w:w="100" w:type="dxa"/>
            </w:tcMar>
          </w:tcPr>
          <w:p w14:paraId="623E7543" w14:textId="77777777" w:rsidR="00063424" w:rsidRDefault="00201AF6">
            <w:pPr>
              <w:widowControl w:val="0"/>
            </w:pPr>
            <w:r>
              <w:t>0.77% (533)</w:t>
            </w:r>
          </w:p>
        </w:tc>
        <w:tc>
          <w:tcPr>
            <w:tcW w:w="1680" w:type="dxa"/>
            <w:shd w:val="clear" w:color="auto" w:fill="auto"/>
            <w:tcMar>
              <w:top w:w="100" w:type="dxa"/>
              <w:left w:w="100" w:type="dxa"/>
              <w:bottom w:w="100" w:type="dxa"/>
              <w:right w:w="100" w:type="dxa"/>
            </w:tcMar>
          </w:tcPr>
          <w:p w14:paraId="112581A8" w14:textId="77777777" w:rsidR="00063424" w:rsidRDefault="00201AF6">
            <w:pPr>
              <w:widowControl w:val="0"/>
            </w:pPr>
            <w:r>
              <w:t>France</w:t>
            </w:r>
          </w:p>
        </w:tc>
        <w:tc>
          <w:tcPr>
            <w:tcW w:w="1680" w:type="dxa"/>
            <w:shd w:val="clear" w:color="auto" w:fill="auto"/>
            <w:tcMar>
              <w:top w:w="100" w:type="dxa"/>
              <w:left w:w="100" w:type="dxa"/>
              <w:bottom w:w="100" w:type="dxa"/>
              <w:right w:w="100" w:type="dxa"/>
            </w:tcMar>
          </w:tcPr>
          <w:p w14:paraId="66EBB63D" w14:textId="77777777" w:rsidR="00063424" w:rsidRDefault="00201AF6">
            <w:pPr>
              <w:widowControl w:val="0"/>
            </w:pPr>
            <w:r>
              <w:t>247</w:t>
            </w:r>
          </w:p>
        </w:tc>
        <w:tc>
          <w:tcPr>
            <w:tcW w:w="1680" w:type="dxa"/>
            <w:shd w:val="clear" w:color="auto" w:fill="auto"/>
            <w:tcMar>
              <w:top w:w="100" w:type="dxa"/>
              <w:left w:w="100" w:type="dxa"/>
              <w:bottom w:w="100" w:type="dxa"/>
              <w:right w:w="100" w:type="dxa"/>
            </w:tcMar>
          </w:tcPr>
          <w:p w14:paraId="7BBB2271" w14:textId="77777777" w:rsidR="00063424" w:rsidRDefault="00201AF6">
            <w:pPr>
              <w:widowControl w:val="0"/>
            </w:pPr>
            <w:r>
              <w:t>China</w:t>
            </w:r>
          </w:p>
        </w:tc>
        <w:tc>
          <w:tcPr>
            <w:tcW w:w="1680" w:type="dxa"/>
            <w:shd w:val="clear" w:color="auto" w:fill="auto"/>
            <w:tcMar>
              <w:top w:w="100" w:type="dxa"/>
              <w:left w:w="100" w:type="dxa"/>
              <w:bottom w:w="100" w:type="dxa"/>
              <w:right w:w="100" w:type="dxa"/>
            </w:tcMar>
          </w:tcPr>
          <w:p w14:paraId="5525328D" w14:textId="77777777" w:rsidR="00063424" w:rsidRDefault="00201AF6">
            <w:pPr>
              <w:widowControl w:val="0"/>
            </w:pPr>
            <w:r>
              <w:t>107</w:t>
            </w:r>
          </w:p>
        </w:tc>
      </w:tr>
      <w:tr w:rsidR="00063424" w14:paraId="70F1B1A2" w14:textId="77777777" w:rsidTr="00201AF6">
        <w:trPr>
          <w:trHeight w:val="232"/>
        </w:trPr>
        <w:tc>
          <w:tcPr>
            <w:tcW w:w="1934" w:type="dxa"/>
            <w:shd w:val="clear" w:color="auto" w:fill="auto"/>
            <w:tcMar>
              <w:top w:w="100" w:type="dxa"/>
              <w:left w:w="100" w:type="dxa"/>
              <w:bottom w:w="100" w:type="dxa"/>
              <w:right w:w="100" w:type="dxa"/>
            </w:tcMar>
          </w:tcPr>
          <w:p w14:paraId="1E57B90A" w14:textId="77777777" w:rsidR="00063424" w:rsidRDefault="00201AF6">
            <w:pPr>
              <w:widowControl w:val="0"/>
            </w:pPr>
            <w:r>
              <w:t>France</w:t>
            </w:r>
          </w:p>
        </w:tc>
        <w:tc>
          <w:tcPr>
            <w:tcW w:w="1680" w:type="dxa"/>
            <w:shd w:val="clear" w:color="auto" w:fill="auto"/>
            <w:tcMar>
              <w:top w:w="100" w:type="dxa"/>
              <w:left w:w="100" w:type="dxa"/>
              <w:bottom w:w="100" w:type="dxa"/>
              <w:right w:w="100" w:type="dxa"/>
            </w:tcMar>
          </w:tcPr>
          <w:p w14:paraId="2662846F" w14:textId="77777777" w:rsidR="00063424" w:rsidRDefault="00201AF6">
            <w:pPr>
              <w:widowControl w:val="0"/>
            </w:pPr>
            <w:r>
              <w:t>0.57% (395)</w:t>
            </w:r>
          </w:p>
        </w:tc>
        <w:tc>
          <w:tcPr>
            <w:tcW w:w="1680" w:type="dxa"/>
            <w:shd w:val="clear" w:color="auto" w:fill="auto"/>
            <w:tcMar>
              <w:top w:w="100" w:type="dxa"/>
              <w:left w:w="100" w:type="dxa"/>
              <w:bottom w:w="100" w:type="dxa"/>
              <w:right w:w="100" w:type="dxa"/>
            </w:tcMar>
          </w:tcPr>
          <w:p w14:paraId="2C7F5AF6" w14:textId="77777777" w:rsidR="00063424" w:rsidRDefault="00201AF6">
            <w:pPr>
              <w:widowControl w:val="0"/>
            </w:pPr>
            <w:r>
              <w:t>Australia</w:t>
            </w:r>
          </w:p>
        </w:tc>
        <w:tc>
          <w:tcPr>
            <w:tcW w:w="1680" w:type="dxa"/>
            <w:shd w:val="clear" w:color="auto" w:fill="auto"/>
            <w:tcMar>
              <w:top w:w="100" w:type="dxa"/>
              <w:left w:w="100" w:type="dxa"/>
              <w:bottom w:w="100" w:type="dxa"/>
              <w:right w:w="100" w:type="dxa"/>
            </w:tcMar>
          </w:tcPr>
          <w:p w14:paraId="2CD15188" w14:textId="77777777" w:rsidR="00063424" w:rsidRDefault="00201AF6">
            <w:pPr>
              <w:widowControl w:val="0"/>
            </w:pPr>
            <w:r>
              <w:t>198</w:t>
            </w:r>
          </w:p>
        </w:tc>
        <w:tc>
          <w:tcPr>
            <w:tcW w:w="1680" w:type="dxa"/>
            <w:shd w:val="clear" w:color="auto" w:fill="auto"/>
            <w:tcMar>
              <w:top w:w="100" w:type="dxa"/>
              <w:left w:w="100" w:type="dxa"/>
              <w:bottom w:w="100" w:type="dxa"/>
              <w:right w:w="100" w:type="dxa"/>
            </w:tcMar>
          </w:tcPr>
          <w:p w14:paraId="753190CA" w14:textId="77777777" w:rsidR="00063424" w:rsidRDefault="00201AF6">
            <w:pPr>
              <w:widowControl w:val="0"/>
            </w:pPr>
            <w:r>
              <w:t>Germany</w:t>
            </w:r>
          </w:p>
        </w:tc>
        <w:tc>
          <w:tcPr>
            <w:tcW w:w="1680" w:type="dxa"/>
            <w:shd w:val="clear" w:color="auto" w:fill="auto"/>
            <w:tcMar>
              <w:top w:w="100" w:type="dxa"/>
              <w:left w:w="100" w:type="dxa"/>
              <w:bottom w:w="100" w:type="dxa"/>
              <w:right w:w="100" w:type="dxa"/>
            </w:tcMar>
          </w:tcPr>
          <w:p w14:paraId="098C930B" w14:textId="77777777" w:rsidR="00063424" w:rsidRDefault="00201AF6">
            <w:pPr>
              <w:widowControl w:val="0"/>
            </w:pPr>
            <w:r>
              <w:t>46</w:t>
            </w:r>
          </w:p>
        </w:tc>
      </w:tr>
      <w:tr w:rsidR="00063424" w14:paraId="3C0EBDCF" w14:textId="77777777" w:rsidTr="00201AF6">
        <w:trPr>
          <w:trHeight w:val="219"/>
        </w:trPr>
        <w:tc>
          <w:tcPr>
            <w:tcW w:w="1934" w:type="dxa"/>
            <w:shd w:val="clear" w:color="auto" w:fill="auto"/>
            <w:tcMar>
              <w:top w:w="100" w:type="dxa"/>
              <w:left w:w="100" w:type="dxa"/>
              <w:bottom w:w="100" w:type="dxa"/>
              <w:right w:w="100" w:type="dxa"/>
            </w:tcMar>
          </w:tcPr>
          <w:p w14:paraId="03388D3D" w14:textId="77777777" w:rsidR="00063424" w:rsidRDefault="00201AF6">
            <w:pPr>
              <w:widowControl w:val="0"/>
            </w:pPr>
            <w:r>
              <w:t>Spain</w:t>
            </w:r>
          </w:p>
        </w:tc>
        <w:tc>
          <w:tcPr>
            <w:tcW w:w="1680" w:type="dxa"/>
            <w:shd w:val="clear" w:color="auto" w:fill="auto"/>
            <w:tcMar>
              <w:top w:w="100" w:type="dxa"/>
              <w:left w:w="100" w:type="dxa"/>
              <w:bottom w:w="100" w:type="dxa"/>
              <w:right w:w="100" w:type="dxa"/>
            </w:tcMar>
          </w:tcPr>
          <w:p w14:paraId="2B8F1A87" w14:textId="77777777" w:rsidR="00063424" w:rsidRDefault="00201AF6">
            <w:pPr>
              <w:widowControl w:val="0"/>
            </w:pPr>
            <w:r>
              <w:t>0.48% (328)</w:t>
            </w:r>
          </w:p>
        </w:tc>
        <w:tc>
          <w:tcPr>
            <w:tcW w:w="1680" w:type="dxa"/>
            <w:shd w:val="clear" w:color="auto" w:fill="auto"/>
            <w:tcMar>
              <w:top w:w="100" w:type="dxa"/>
              <w:left w:w="100" w:type="dxa"/>
              <w:bottom w:w="100" w:type="dxa"/>
              <w:right w:w="100" w:type="dxa"/>
            </w:tcMar>
          </w:tcPr>
          <w:p w14:paraId="2BF97DD2" w14:textId="77777777" w:rsidR="00063424" w:rsidRDefault="00201AF6">
            <w:pPr>
              <w:widowControl w:val="0"/>
            </w:pPr>
            <w:r>
              <w:t>Germany</w:t>
            </w:r>
          </w:p>
        </w:tc>
        <w:tc>
          <w:tcPr>
            <w:tcW w:w="1680" w:type="dxa"/>
            <w:shd w:val="clear" w:color="auto" w:fill="auto"/>
            <w:tcMar>
              <w:top w:w="100" w:type="dxa"/>
              <w:left w:w="100" w:type="dxa"/>
              <w:bottom w:w="100" w:type="dxa"/>
              <w:right w:w="100" w:type="dxa"/>
            </w:tcMar>
          </w:tcPr>
          <w:p w14:paraId="1D5CA46D" w14:textId="77777777" w:rsidR="00063424" w:rsidRDefault="00201AF6">
            <w:pPr>
              <w:widowControl w:val="0"/>
            </w:pPr>
            <w:r>
              <w:t>196</w:t>
            </w:r>
          </w:p>
        </w:tc>
        <w:tc>
          <w:tcPr>
            <w:tcW w:w="1680" w:type="dxa"/>
            <w:shd w:val="clear" w:color="auto" w:fill="auto"/>
            <w:tcMar>
              <w:top w:w="100" w:type="dxa"/>
              <w:left w:w="100" w:type="dxa"/>
              <w:bottom w:w="100" w:type="dxa"/>
              <w:right w:w="100" w:type="dxa"/>
            </w:tcMar>
          </w:tcPr>
          <w:p w14:paraId="061CB9DA" w14:textId="77777777" w:rsidR="00063424" w:rsidRDefault="00201AF6">
            <w:pPr>
              <w:widowControl w:val="0"/>
            </w:pPr>
            <w:r>
              <w:t>France</w:t>
            </w:r>
          </w:p>
        </w:tc>
        <w:tc>
          <w:tcPr>
            <w:tcW w:w="1680" w:type="dxa"/>
            <w:shd w:val="clear" w:color="auto" w:fill="auto"/>
            <w:tcMar>
              <w:top w:w="100" w:type="dxa"/>
              <w:left w:w="100" w:type="dxa"/>
              <w:bottom w:w="100" w:type="dxa"/>
              <w:right w:w="100" w:type="dxa"/>
            </w:tcMar>
          </w:tcPr>
          <w:p w14:paraId="171281EA" w14:textId="77777777" w:rsidR="00063424" w:rsidRDefault="00201AF6">
            <w:pPr>
              <w:widowControl w:val="0"/>
            </w:pPr>
            <w:r>
              <w:t>46</w:t>
            </w:r>
          </w:p>
        </w:tc>
      </w:tr>
      <w:tr w:rsidR="00063424" w14:paraId="3A1E0583" w14:textId="77777777" w:rsidTr="00201AF6">
        <w:trPr>
          <w:trHeight w:val="232"/>
        </w:trPr>
        <w:tc>
          <w:tcPr>
            <w:tcW w:w="1934" w:type="dxa"/>
            <w:shd w:val="clear" w:color="auto" w:fill="auto"/>
            <w:tcMar>
              <w:top w:w="100" w:type="dxa"/>
              <w:left w:w="100" w:type="dxa"/>
              <w:bottom w:w="100" w:type="dxa"/>
              <w:right w:w="100" w:type="dxa"/>
            </w:tcMar>
          </w:tcPr>
          <w:p w14:paraId="1C9472D6" w14:textId="77777777" w:rsidR="00063424" w:rsidRDefault="00201AF6">
            <w:pPr>
              <w:widowControl w:val="0"/>
            </w:pPr>
            <w:r>
              <w:t>Australia</w:t>
            </w:r>
          </w:p>
        </w:tc>
        <w:tc>
          <w:tcPr>
            <w:tcW w:w="1680" w:type="dxa"/>
            <w:shd w:val="clear" w:color="auto" w:fill="auto"/>
            <w:tcMar>
              <w:top w:w="100" w:type="dxa"/>
              <w:left w:w="100" w:type="dxa"/>
              <w:bottom w:w="100" w:type="dxa"/>
              <w:right w:w="100" w:type="dxa"/>
            </w:tcMar>
          </w:tcPr>
          <w:p w14:paraId="06063DE8" w14:textId="77777777" w:rsidR="00063424" w:rsidRDefault="00201AF6">
            <w:pPr>
              <w:widowControl w:val="0"/>
            </w:pPr>
            <w:r>
              <w:t>0.45% (307)</w:t>
            </w:r>
          </w:p>
        </w:tc>
        <w:tc>
          <w:tcPr>
            <w:tcW w:w="1680" w:type="dxa"/>
            <w:shd w:val="clear" w:color="auto" w:fill="auto"/>
            <w:tcMar>
              <w:top w:w="100" w:type="dxa"/>
              <w:left w:w="100" w:type="dxa"/>
              <w:bottom w:w="100" w:type="dxa"/>
              <w:right w:w="100" w:type="dxa"/>
            </w:tcMar>
          </w:tcPr>
          <w:p w14:paraId="3881AFAB" w14:textId="77777777" w:rsidR="00063424" w:rsidRDefault="00201AF6">
            <w:pPr>
              <w:widowControl w:val="0"/>
            </w:pPr>
            <w:r>
              <w:t>Canada</w:t>
            </w:r>
          </w:p>
        </w:tc>
        <w:tc>
          <w:tcPr>
            <w:tcW w:w="1680" w:type="dxa"/>
            <w:shd w:val="clear" w:color="auto" w:fill="auto"/>
            <w:tcMar>
              <w:top w:w="100" w:type="dxa"/>
              <w:left w:w="100" w:type="dxa"/>
              <w:bottom w:w="100" w:type="dxa"/>
              <w:right w:w="100" w:type="dxa"/>
            </w:tcMar>
          </w:tcPr>
          <w:p w14:paraId="623D0A69" w14:textId="77777777" w:rsidR="00063424" w:rsidRDefault="00201AF6">
            <w:pPr>
              <w:widowControl w:val="0"/>
            </w:pPr>
            <w:r>
              <w:t>186</w:t>
            </w:r>
          </w:p>
        </w:tc>
        <w:tc>
          <w:tcPr>
            <w:tcW w:w="1680" w:type="dxa"/>
            <w:shd w:val="clear" w:color="auto" w:fill="auto"/>
            <w:tcMar>
              <w:top w:w="100" w:type="dxa"/>
              <w:left w:w="100" w:type="dxa"/>
              <w:bottom w:w="100" w:type="dxa"/>
              <w:right w:w="100" w:type="dxa"/>
            </w:tcMar>
          </w:tcPr>
          <w:p w14:paraId="5AC54F6F" w14:textId="77777777" w:rsidR="00063424" w:rsidRDefault="00201AF6">
            <w:pPr>
              <w:widowControl w:val="0"/>
            </w:pPr>
            <w:r>
              <w:t>Australia</w:t>
            </w:r>
          </w:p>
        </w:tc>
        <w:tc>
          <w:tcPr>
            <w:tcW w:w="1680" w:type="dxa"/>
            <w:shd w:val="clear" w:color="auto" w:fill="auto"/>
            <w:tcMar>
              <w:top w:w="100" w:type="dxa"/>
              <w:left w:w="100" w:type="dxa"/>
              <w:bottom w:w="100" w:type="dxa"/>
              <w:right w:w="100" w:type="dxa"/>
            </w:tcMar>
          </w:tcPr>
          <w:p w14:paraId="5E8547BD" w14:textId="77777777" w:rsidR="00063424" w:rsidRDefault="00201AF6">
            <w:pPr>
              <w:widowControl w:val="0"/>
            </w:pPr>
            <w:r>
              <w:t>44</w:t>
            </w:r>
          </w:p>
        </w:tc>
      </w:tr>
      <w:tr w:rsidR="00063424" w14:paraId="72394B86" w14:textId="77777777" w:rsidTr="00201AF6">
        <w:trPr>
          <w:trHeight w:val="232"/>
        </w:trPr>
        <w:tc>
          <w:tcPr>
            <w:tcW w:w="1934" w:type="dxa"/>
            <w:shd w:val="clear" w:color="auto" w:fill="auto"/>
            <w:tcMar>
              <w:top w:w="100" w:type="dxa"/>
              <w:left w:w="100" w:type="dxa"/>
              <w:bottom w:w="100" w:type="dxa"/>
              <w:right w:w="100" w:type="dxa"/>
            </w:tcMar>
          </w:tcPr>
          <w:p w14:paraId="2CC642FD" w14:textId="77777777" w:rsidR="00063424" w:rsidRDefault="00201AF6">
            <w:pPr>
              <w:widowControl w:val="0"/>
            </w:pPr>
            <w:r>
              <w:t>Netherlands</w:t>
            </w:r>
          </w:p>
        </w:tc>
        <w:tc>
          <w:tcPr>
            <w:tcW w:w="1680" w:type="dxa"/>
            <w:shd w:val="clear" w:color="auto" w:fill="auto"/>
            <w:tcMar>
              <w:top w:w="100" w:type="dxa"/>
              <w:left w:w="100" w:type="dxa"/>
              <w:bottom w:w="100" w:type="dxa"/>
              <w:right w:w="100" w:type="dxa"/>
            </w:tcMar>
          </w:tcPr>
          <w:p w14:paraId="4D04B9ED" w14:textId="77777777" w:rsidR="00063424" w:rsidRDefault="00201AF6">
            <w:pPr>
              <w:widowControl w:val="0"/>
            </w:pPr>
            <w:r>
              <w:t>0.44% (302)</w:t>
            </w:r>
          </w:p>
        </w:tc>
        <w:tc>
          <w:tcPr>
            <w:tcW w:w="1680" w:type="dxa"/>
            <w:shd w:val="clear" w:color="auto" w:fill="auto"/>
            <w:tcMar>
              <w:top w:w="100" w:type="dxa"/>
              <w:left w:w="100" w:type="dxa"/>
              <w:bottom w:w="100" w:type="dxa"/>
              <w:right w:w="100" w:type="dxa"/>
            </w:tcMar>
          </w:tcPr>
          <w:p w14:paraId="495DA704" w14:textId="77777777" w:rsidR="00063424" w:rsidRDefault="00201AF6">
            <w:pPr>
              <w:widowControl w:val="0"/>
            </w:pPr>
            <w:r>
              <w:t>S. Korea</w:t>
            </w:r>
          </w:p>
        </w:tc>
        <w:tc>
          <w:tcPr>
            <w:tcW w:w="1680" w:type="dxa"/>
            <w:shd w:val="clear" w:color="auto" w:fill="auto"/>
            <w:tcMar>
              <w:top w:w="100" w:type="dxa"/>
              <w:left w:w="100" w:type="dxa"/>
              <w:bottom w:w="100" w:type="dxa"/>
              <w:right w:w="100" w:type="dxa"/>
            </w:tcMar>
          </w:tcPr>
          <w:p w14:paraId="28DD3034" w14:textId="77777777" w:rsidR="00063424" w:rsidRDefault="00201AF6">
            <w:pPr>
              <w:widowControl w:val="0"/>
            </w:pPr>
            <w:r>
              <w:t>175</w:t>
            </w:r>
          </w:p>
        </w:tc>
        <w:tc>
          <w:tcPr>
            <w:tcW w:w="1680" w:type="dxa"/>
            <w:shd w:val="clear" w:color="auto" w:fill="auto"/>
            <w:tcMar>
              <w:top w:w="100" w:type="dxa"/>
              <w:left w:w="100" w:type="dxa"/>
              <w:bottom w:w="100" w:type="dxa"/>
              <w:right w:w="100" w:type="dxa"/>
            </w:tcMar>
          </w:tcPr>
          <w:p w14:paraId="488EF602" w14:textId="77777777" w:rsidR="00063424" w:rsidRDefault="00201AF6">
            <w:pPr>
              <w:widowControl w:val="0"/>
            </w:pPr>
            <w:r>
              <w:t>Spain</w:t>
            </w:r>
          </w:p>
        </w:tc>
        <w:tc>
          <w:tcPr>
            <w:tcW w:w="1680" w:type="dxa"/>
            <w:shd w:val="clear" w:color="auto" w:fill="auto"/>
            <w:tcMar>
              <w:top w:w="100" w:type="dxa"/>
              <w:left w:w="100" w:type="dxa"/>
              <w:bottom w:w="100" w:type="dxa"/>
              <w:right w:w="100" w:type="dxa"/>
            </w:tcMar>
          </w:tcPr>
          <w:p w14:paraId="2F8090A1" w14:textId="77777777" w:rsidR="00063424" w:rsidRDefault="00201AF6">
            <w:pPr>
              <w:widowControl w:val="0"/>
            </w:pPr>
            <w:r>
              <w:t>40</w:t>
            </w:r>
          </w:p>
        </w:tc>
      </w:tr>
      <w:tr w:rsidR="00063424" w14:paraId="465A86E1" w14:textId="77777777" w:rsidTr="00201AF6">
        <w:trPr>
          <w:trHeight w:val="219"/>
        </w:trPr>
        <w:tc>
          <w:tcPr>
            <w:tcW w:w="1934" w:type="dxa"/>
            <w:shd w:val="clear" w:color="auto" w:fill="auto"/>
            <w:tcMar>
              <w:top w:w="100" w:type="dxa"/>
              <w:left w:w="100" w:type="dxa"/>
              <w:bottom w:w="100" w:type="dxa"/>
              <w:right w:w="100" w:type="dxa"/>
            </w:tcMar>
          </w:tcPr>
          <w:p w14:paraId="1B13481F" w14:textId="77777777" w:rsidR="00063424" w:rsidRDefault="00201AF6">
            <w:pPr>
              <w:widowControl w:val="0"/>
            </w:pPr>
            <w:r>
              <w:t>Canada</w:t>
            </w:r>
          </w:p>
        </w:tc>
        <w:tc>
          <w:tcPr>
            <w:tcW w:w="1680" w:type="dxa"/>
            <w:shd w:val="clear" w:color="auto" w:fill="auto"/>
            <w:tcMar>
              <w:top w:w="100" w:type="dxa"/>
              <w:left w:w="100" w:type="dxa"/>
              <w:bottom w:w="100" w:type="dxa"/>
              <w:right w:w="100" w:type="dxa"/>
            </w:tcMar>
          </w:tcPr>
          <w:p w14:paraId="4DC28B3A" w14:textId="77777777" w:rsidR="00063424" w:rsidRDefault="00201AF6">
            <w:pPr>
              <w:widowControl w:val="0"/>
            </w:pPr>
            <w:r>
              <w:t>0.29% (203)</w:t>
            </w:r>
          </w:p>
        </w:tc>
        <w:tc>
          <w:tcPr>
            <w:tcW w:w="1680" w:type="dxa"/>
            <w:shd w:val="clear" w:color="auto" w:fill="auto"/>
            <w:tcMar>
              <w:top w:w="100" w:type="dxa"/>
              <w:left w:w="100" w:type="dxa"/>
              <w:bottom w:w="100" w:type="dxa"/>
              <w:right w:w="100" w:type="dxa"/>
            </w:tcMar>
          </w:tcPr>
          <w:p w14:paraId="3B64123A" w14:textId="77777777" w:rsidR="00063424" w:rsidRDefault="00201AF6">
            <w:pPr>
              <w:widowControl w:val="0"/>
            </w:pPr>
            <w:r>
              <w:t>China</w:t>
            </w:r>
          </w:p>
        </w:tc>
        <w:tc>
          <w:tcPr>
            <w:tcW w:w="1680" w:type="dxa"/>
            <w:shd w:val="clear" w:color="auto" w:fill="auto"/>
            <w:tcMar>
              <w:top w:w="100" w:type="dxa"/>
              <w:left w:w="100" w:type="dxa"/>
              <w:bottom w:w="100" w:type="dxa"/>
              <w:right w:w="100" w:type="dxa"/>
            </w:tcMar>
          </w:tcPr>
          <w:p w14:paraId="091C12F7" w14:textId="77777777" w:rsidR="00063424" w:rsidRDefault="00201AF6">
            <w:pPr>
              <w:widowControl w:val="0"/>
            </w:pPr>
            <w:r>
              <w:t>156</w:t>
            </w:r>
          </w:p>
        </w:tc>
        <w:tc>
          <w:tcPr>
            <w:tcW w:w="1680" w:type="dxa"/>
            <w:shd w:val="clear" w:color="auto" w:fill="auto"/>
            <w:tcMar>
              <w:top w:w="100" w:type="dxa"/>
              <w:left w:w="100" w:type="dxa"/>
              <w:bottom w:w="100" w:type="dxa"/>
              <w:right w:w="100" w:type="dxa"/>
            </w:tcMar>
          </w:tcPr>
          <w:p w14:paraId="151043AF" w14:textId="77777777" w:rsidR="00063424" w:rsidRDefault="00201AF6">
            <w:pPr>
              <w:widowControl w:val="0"/>
            </w:pPr>
            <w:r>
              <w:t>Canada</w:t>
            </w:r>
          </w:p>
        </w:tc>
        <w:tc>
          <w:tcPr>
            <w:tcW w:w="1680" w:type="dxa"/>
            <w:shd w:val="clear" w:color="auto" w:fill="auto"/>
            <w:tcMar>
              <w:top w:w="100" w:type="dxa"/>
              <w:left w:w="100" w:type="dxa"/>
              <w:bottom w:w="100" w:type="dxa"/>
              <w:right w:w="100" w:type="dxa"/>
            </w:tcMar>
          </w:tcPr>
          <w:p w14:paraId="2C013BA9" w14:textId="77777777" w:rsidR="00063424" w:rsidRDefault="00201AF6">
            <w:pPr>
              <w:widowControl w:val="0"/>
            </w:pPr>
            <w:r>
              <w:t>33</w:t>
            </w:r>
          </w:p>
        </w:tc>
      </w:tr>
      <w:tr w:rsidR="00063424" w14:paraId="426E4F72" w14:textId="77777777" w:rsidTr="00201AF6">
        <w:trPr>
          <w:trHeight w:val="232"/>
        </w:trPr>
        <w:tc>
          <w:tcPr>
            <w:tcW w:w="1934" w:type="dxa"/>
            <w:shd w:val="clear" w:color="auto" w:fill="auto"/>
            <w:tcMar>
              <w:top w:w="100" w:type="dxa"/>
              <w:left w:w="100" w:type="dxa"/>
              <w:bottom w:w="100" w:type="dxa"/>
              <w:right w:w="100" w:type="dxa"/>
            </w:tcMar>
          </w:tcPr>
          <w:p w14:paraId="19F54054" w14:textId="77777777" w:rsidR="00063424" w:rsidRDefault="00201AF6">
            <w:pPr>
              <w:widowControl w:val="0"/>
            </w:pPr>
            <w:r>
              <w:t>Switzerland</w:t>
            </w:r>
          </w:p>
        </w:tc>
        <w:tc>
          <w:tcPr>
            <w:tcW w:w="1680" w:type="dxa"/>
            <w:shd w:val="clear" w:color="auto" w:fill="auto"/>
            <w:tcMar>
              <w:top w:w="100" w:type="dxa"/>
              <w:left w:w="100" w:type="dxa"/>
              <w:bottom w:w="100" w:type="dxa"/>
              <w:right w:w="100" w:type="dxa"/>
            </w:tcMar>
          </w:tcPr>
          <w:p w14:paraId="70B1A124" w14:textId="77777777" w:rsidR="00063424" w:rsidRDefault="00201AF6">
            <w:pPr>
              <w:widowControl w:val="0"/>
            </w:pPr>
            <w:r>
              <w:t>0.32% (176)</w:t>
            </w:r>
          </w:p>
        </w:tc>
        <w:tc>
          <w:tcPr>
            <w:tcW w:w="1680" w:type="dxa"/>
            <w:shd w:val="clear" w:color="auto" w:fill="auto"/>
            <w:tcMar>
              <w:top w:w="100" w:type="dxa"/>
              <w:left w:w="100" w:type="dxa"/>
              <w:bottom w:w="100" w:type="dxa"/>
              <w:right w:w="100" w:type="dxa"/>
            </w:tcMar>
          </w:tcPr>
          <w:p w14:paraId="697FDEFB" w14:textId="77777777" w:rsidR="00063424" w:rsidRDefault="00201AF6">
            <w:pPr>
              <w:widowControl w:val="0"/>
            </w:pPr>
            <w:r>
              <w:t>Spain</w:t>
            </w:r>
          </w:p>
        </w:tc>
        <w:tc>
          <w:tcPr>
            <w:tcW w:w="1680" w:type="dxa"/>
            <w:shd w:val="clear" w:color="auto" w:fill="auto"/>
            <w:tcMar>
              <w:top w:w="100" w:type="dxa"/>
              <w:left w:w="100" w:type="dxa"/>
              <w:bottom w:w="100" w:type="dxa"/>
              <w:right w:w="100" w:type="dxa"/>
            </w:tcMar>
          </w:tcPr>
          <w:p w14:paraId="699A3B97" w14:textId="77777777" w:rsidR="00063424" w:rsidRDefault="00201AF6">
            <w:pPr>
              <w:widowControl w:val="0"/>
            </w:pPr>
            <w:r>
              <w:t>141</w:t>
            </w:r>
          </w:p>
        </w:tc>
        <w:tc>
          <w:tcPr>
            <w:tcW w:w="1680" w:type="dxa"/>
            <w:shd w:val="clear" w:color="auto" w:fill="auto"/>
            <w:tcMar>
              <w:top w:w="100" w:type="dxa"/>
              <w:left w:w="100" w:type="dxa"/>
              <w:bottom w:w="100" w:type="dxa"/>
              <w:right w:w="100" w:type="dxa"/>
            </w:tcMar>
          </w:tcPr>
          <w:p w14:paraId="5CED0C16" w14:textId="77777777" w:rsidR="00063424" w:rsidRDefault="00201AF6">
            <w:pPr>
              <w:widowControl w:val="0"/>
            </w:pPr>
            <w:r>
              <w:t>Switzerland</w:t>
            </w:r>
          </w:p>
        </w:tc>
        <w:tc>
          <w:tcPr>
            <w:tcW w:w="1680" w:type="dxa"/>
            <w:shd w:val="clear" w:color="auto" w:fill="auto"/>
            <w:tcMar>
              <w:top w:w="100" w:type="dxa"/>
              <w:left w:w="100" w:type="dxa"/>
              <w:bottom w:w="100" w:type="dxa"/>
              <w:right w:w="100" w:type="dxa"/>
            </w:tcMar>
          </w:tcPr>
          <w:p w14:paraId="0CF587FB" w14:textId="77777777" w:rsidR="00063424" w:rsidRDefault="00201AF6">
            <w:pPr>
              <w:widowControl w:val="0"/>
            </w:pPr>
            <w:r>
              <w:t>30</w:t>
            </w:r>
          </w:p>
        </w:tc>
      </w:tr>
      <w:tr w:rsidR="00063424" w14:paraId="79180F01" w14:textId="77777777" w:rsidTr="00201AF6">
        <w:trPr>
          <w:trHeight w:val="232"/>
        </w:trPr>
        <w:tc>
          <w:tcPr>
            <w:tcW w:w="1934" w:type="dxa"/>
            <w:shd w:val="clear" w:color="auto" w:fill="auto"/>
            <w:tcMar>
              <w:top w:w="100" w:type="dxa"/>
              <w:left w:w="100" w:type="dxa"/>
              <w:bottom w:w="100" w:type="dxa"/>
              <w:right w:w="100" w:type="dxa"/>
            </w:tcMar>
          </w:tcPr>
          <w:p w14:paraId="1CEAA926" w14:textId="77777777" w:rsidR="00063424" w:rsidRDefault="00201AF6">
            <w:pPr>
              <w:widowControl w:val="0"/>
            </w:pPr>
            <w:r>
              <w:lastRenderedPageBreak/>
              <w:t>Canada</w:t>
            </w:r>
          </w:p>
        </w:tc>
        <w:tc>
          <w:tcPr>
            <w:tcW w:w="1680" w:type="dxa"/>
            <w:shd w:val="clear" w:color="auto" w:fill="auto"/>
            <w:tcMar>
              <w:top w:w="100" w:type="dxa"/>
              <w:left w:w="100" w:type="dxa"/>
              <w:bottom w:w="100" w:type="dxa"/>
              <w:right w:w="100" w:type="dxa"/>
            </w:tcMar>
          </w:tcPr>
          <w:p w14:paraId="7167DD62" w14:textId="77777777" w:rsidR="00063424" w:rsidRDefault="00201AF6">
            <w:pPr>
              <w:widowControl w:val="0"/>
            </w:pPr>
            <w:r>
              <w:t>0.29% (159)</w:t>
            </w:r>
          </w:p>
        </w:tc>
        <w:tc>
          <w:tcPr>
            <w:tcW w:w="1680" w:type="dxa"/>
            <w:shd w:val="clear" w:color="auto" w:fill="auto"/>
            <w:tcMar>
              <w:top w:w="100" w:type="dxa"/>
              <w:left w:w="100" w:type="dxa"/>
              <w:bottom w:w="100" w:type="dxa"/>
              <w:right w:w="100" w:type="dxa"/>
            </w:tcMar>
          </w:tcPr>
          <w:p w14:paraId="38A4FCDA" w14:textId="77777777" w:rsidR="00063424" w:rsidRDefault="00201AF6">
            <w:pPr>
              <w:widowControl w:val="0"/>
            </w:pPr>
            <w:r>
              <w:t>Turkey</w:t>
            </w:r>
          </w:p>
        </w:tc>
        <w:tc>
          <w:tcPr>
            <w:tcW w:w="1680" w:type="dxa"/>
            <w:shd w:val="clear" w:color="auto" w:fill="auto"/>
            <w:tcMar>
              <w:top w:w="100" w:type="dxa"/>
              <w:left w:w="100" w:type="dxa"/>
              <w:bottom w:w="100" w:type="dxa"/>
              <w:right w:w="100" w:type="dxa"/>
            </w:tcMar>
          </w:tcPr>
          <w:p w14:paraId="2C85019A" w14:textId="77777777" w:rsidR="00063424" w:rsidRDefault="00201AF6">
            <w:pPr>
              <w:widowControl w:val="0"/>
            </w:pPr>
            <w:r>
              <w:t>110</w:t>
            </w:r>
          </w:p>
        </w:tc>
        <w:tc>
          <w:tcPr>
            <w:tcW w:w="1680" w:type="dxa"/>
            <w:shd w:val="clear" w:color="auto" w:fill="auto"/>
            <w:tcMar>
              <w:top w:w="100" w:type="dxa"/>
              <w:left w:w="100" w:type="dxa"/>
              <w:bottom w:w="100" w:type="dxa"/>
              <w:right w:w="100" w:type="dxa"/>
            </w:tcMar>
          </w:tcPr>
          <w:p w14:paraId="059B3296" w14:textId="77777777" w:rsidR="00063424" w:rsidRDefault="00201AF6">
            <w:pPr>
              <w:widowControl w:val="0"/>
            </w:pPr>
            <w:r>
              <w:t>India</w:t>
            </w:r>
          </w:p>
        </w:tc>
        <w:tc>
          <w:tcPr>
            <w:tcW w:w="1680" w:type="dxa"/>
            <w:shd w:val="clear" w:color="auto" w:fill="auto"/>
            <w:tcMar>
              <w:top w:w="100" w:type="dxa"/>
              <w:left w:w="100" w:type="dxa"/>
              <w:bottom w:w="100" w:type="dxa"/>
              <w:right w:w="100" w:type="dxa"/>
            </w:tcMar>
          </w:tcPr>
          <w:p w14:paraId="2DF05C77" w14:textId="77777777" w:rsidR="00063424" w:rsidRDefault="00201AF6">
            <w:pPr>
              <w:widowControl w:val="0"/>
            </w:pPr>
            <w:r>
              <w:t>30</w:t>
            </w:r>
          </w:p>
        </w:tc>
      </w:tr>
    </w:tbl>
    <w:p w14:paraId="2B048809" w14:textId="77777777" w:rsidR="00063424" w:rsidRDefault="00201AF6">
      <w:pPr>
        <w:rPr>
          <w:i/>
        </w:rPr>
      </w:pPr>
      <w:r>
        <w:rPr>
          <w:b/>
        </w:rPr>
        <w:br/>
      </w:r>
      <w:r>
        <w:rPr>
          <w:i/>
        </w:rPr>
        <w:t>Demographics – City</w:t>
      </w:r>
    </w:p>
    <w:p w14:paraId="67E37FAF" w14:textId="77777777" w:rsidR="00063424" w:rsidRDefault="00201AF6">
      <w:r>
        <w:t xml:space="preserve">Historically we have always had the largest percentage of visitors from London and then the rest of the top ten are mainly from the surrounding towns and cities. </w:t>
      </w:r>
    </w:p>
    <w:p w14:paraId="1DA6422E" w14:textId="77777777" w:rsidR="00063424" w:rsidRDefault="00201AF6">
      <w:proofErr w:type="gramStart"/>
      <w:r>
        <w:t>However</w:t>
      </w:r>
      <w:proofErr w:type="gramEnd"/>
      <w:r>
        <w:t xml:space="preserve"> when considering the figures of visitors who view the site from all of the surrounding areas collectively (Totnes, Newton, Torquay, Paignton, Exeter &amp; Plymouth) it makes up the majority. Again in 2020 this number increased which would be because of the lockdowns:</w:t>
      </w:r>
    </w:p>
    <w:p w14:paraId="0E459DE1" w14:textId="77777777" w:rsidR="00063424" w:rsidRDefault="00201AF6">
      <w:pPr>
        <w:rPr>
          <w:color w:val="FF0000"/>
        </w:rPr>
      </w:pPr>
      <w:r>
        <w:t xml:space="preserve">2019: a minimum of 24,095 visitors from the local areas (over 35% of all </w:t>
      </w:r>
      <w:proofErr w:type="gramStart"/>
      <w:r>
        <w:t xml:space="preserve">visitors)   </w:t>
      </w:r>
      <w:proofErr w:type="gramEnd"/>
      <w:r>
        <w:br/>
        <w:t xml:space="preserve">2020: a minimum of 21,701 from the local areas (over 41% of all visitors)   </w:t>
      </w:r>
    </w:p>
    <w:p w14:paraId="1FC678F0" w14:textId="77777777" w:rsidR="00063424" w:rsidRDefault="00201AF6">
      <w:pPr>
        <w:rPr>
          <w:highlight w:val="white"/>
        </w:rPr>
      </w:pPr>
      <w:r>
        <w:rPr>
          <w:b/>
          <w:highlight w:val="white"/>
        </w:rPr>
        <w:t>City Demographics</w:t>
      </w:r>
    </w:p>
    <w:tbl>
      <w:tblPr>
        <w:tblStyle w:val="a3"/>
        <w:tblW w:w="9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4"/>
        <w:gridCol w:w="1417"/>
        <w:gridCol w:w="1678"/>
        <w:gridCol w:w="1605"/>
        <w:gridCol w:w="1560"/>
        <w:gridCol w:w="1635"/>
      </w:tblGrid>
      <w:tr w:rsidR="00063424" w14:paraId="16703D13" w14:textId="77777777">
        <w:tc>
          <w:tcPr>
            <w:tcW w:w="1143" w:type="dxa"/>
            <w:shd w:val="clear" w:color="auto" w:fill="auto"/>
            <w:tcMar>
              <w:top w:w="100" w:type="dxa"/>
              <w:left w:w="100" w:type="dxa"/>
              <w:bottom w:w="100" w:type="dxa"/>
              <w:right w:w="100" w:type="dxa"/>
            </w:tcMar>
          </w:tcPr>
          <w:p w14:paraId="1C1A4B82" w14:textId="77777777" w:rsidR="00063424" w:rsidRDefault="00201AF6">
            <w:pPr>
              <w:widowControl w:val="0"/>
              <w:spacing w:after="0" w:line="240" w:lineRule="auto"/>
              <w:rPr>
                <w:b/>
              </w:rPr>
            </w:pPr>
            <w:r>
              <w:rPr>
                <w:b/>
              </w:rPr>
              <w:t>City</w:t>
            </w:r>
          </w:p>
        </w:tc>
        <w:tc>
          <w:tcPr>
            <w:tcW w:w="1417" w:type="dxa"/>
            <w:shd w:val="clear" w:color="auto" w:fill="auto"/>
            <w:tcMar>
              <w:top w:w="100" w:type="dxa"/>
              <w:left w:w="100" w:type="dxa"/>
              <w:bottom w:w="100" w:type="dxa"/>
              <w:right w:w="100" w:type="dxa"/>
            </w:tcMar>
          </w:tcPr>
          <w:p w14:paraId="37CF762C" w14:textId="77777777" w:rsidR="00063424" w:rsidRDefault="00201AF6">
            <w:pPr>
              <w:widowControl w:val="0"/>
              <w:spacing w:after="0" w:line="240" w:lineRule="auto"/>
              <w:rPr>
                <w:b/>
              </w:rPr>
            </w:pPr>
            <w:r>
              <w:rPr>
                <w:b/>
              </w:rPr>
              <w:t>Jan - Dec ‘19</w:t>
            </w:r>
          </w:p>
        </w:tc>
        <w:tc>
          <w:tcPr>
            <w:tcW w:w="1678" w:type="dxa"/>
            <w:shd w:val="clear" w:color="auto" w:fill="auto"/>
            <w:tcMar>
              <w:top w:w="100" w:type="dxa"/>
              <w:left w:w="100" w:type="dxa"/>
              <w:bottom w:w="100" w:type="dxa"/>
              <w:right w:w="100" w:type="dxa"/>
            </w:tcMar>
          </w:tcPr>
          <w:p w14:paraId="2CF53573" w14:textId="77777777" w:rsidR="00063424" w:rsidRDefault="00201AF6">
            <w:pPr>
              <w:widowControl w:val="0"/>
              <w:spacing w:after="0" w:line="240" w:lineRule="auto"/>
              <w:rPr>
                <w:b/>
              </w:rPr>
            </w:pPr>
            <w:r>
              <w:rPr>
                <w:b/>
              </w:rPr>
              <w:t>City</w:t>
            </w:r>
          </w:p>
        </w:tc>
        <w:tc>
          <w:tcPr>
            <w:tcW w:w="1605" w:type="dxa"/>
            <w:shd w:val="clear" w:color="auto" w:fill="auto"/>
            <w:tcMar>
              <w:top w:w="100" w:type="dxa"/>
              <w:left w:w="100" w:type="dxa"/>
              <w:bottom w:w="100" w:type="dxa"/>
              <w:right w:w="100" w:type="dxa"/>
            </w:tcMar>
          </w:tcPr>
          <w:p w14:paraId="561050D9" w14:textId="77777777" w:rsidR="00063424" w:rsidRDefault="00201AF6">
            <w:pPr>
              <w:widowControl w:val="0"/>
              <w:spacing w:after="0" w:line="240" w:lineRule="auto"/>
              <w:rPr>
                <w:b/>
              </w:rPr>
            </w:pPr>
            <w:r>
              <w:rPr>
                <w:b/>
              </w:rPr>
              <w:t>Jan - Dec ‘20</w:t>
            </w:r>
          </w:p>
        </w:tc>
        <w:tc>
          <w:tcPr>
            <w:tcW w:w="1560" w:type="dxa"/>
            <w:shd w:val="clear" w:color="auto" w:fill="auto"/>
            <w:tcMar>
              <w:top w:w="100" w:type="dxa"/>
              <w:left w:w="100" w:type="dxa"/>
              <w:bottom w:w="100" w:type="dxa"/>
              <w:right w:w="100" w:type="dxa"/>
            </w:tcMar>
          </w:tcPr>
          <w:p w14:paraId="4AFA6707" w14:textId="77777777" w:rsidR="00063424" w:rsidRDefault="00201AF6">
            <w:pPr>
              <w:widowControl w:val="0"/>
              <w:spacing w:after="0" w:line="240" w:lineRule="auto"/>
              <w:rPr>
                <w:b/>
              </w:rPr>
            </w:pPr>
            <w:r>
              <w:rPr>
                <w:b/>
              </w:rPr>
              <w:t>City</w:t>
            </w:r>
          </w:p>
        </w:tc>
        <w:tc>
          <w:tcPr>
            <w:tcW w:w="1635" w:type="dxa"/>
            <w:shd w:val="clear" w:color="auto" w:fill="auto"/>
            <w:tcMar>
              <w:top w:w="100" w:type="dxa"/>
              <w:left w:w="100" w:type="dxa"/>
              <w:bottom w:w="100" w:type="dxa"/>
              <w:right w:w="100" w:type="dxa"/>
            </w:tcMar>
          </w:tcPr>
          <w:p w14:paraId="034F5B5A" w14:textId="77777777" w:rsidR="00063424" w:rsidRDefault="00201AF6">
            <w:pPr>
              <w:widowControl w:val="0"/>
              <w:spacing w:after="0" w:line="240" w:lineRule="auto"/>
              <w:rPr>
                <w:b/>
              </w:rPr>
            </w:pPr>
            <w:r>
              <w:rPr>
                <w:b/>
              </w:rPr>
              <w:t>Jan - Apr ‘21</w:t>
            </w:r>
          </w:p>
        </w:tc>
      </w:tr>
      <w:tr w:rsidR="00063424" w14:paraId="79F4EC3F" w14:textId="77777777">
        <w:tc>
          <w:tcPr>
            <w:tcW w:w="1143" w:type="dxa"/>
            <w:shd w:val="clear" w:color="auto" w:fill="auto"/>
            <w:tcMar>
              <w:top w:w="100" w:type="dxa"/>
              <w:left w:w="100" w:type="dxa"/>
              <w:bottom w:w="100" w:type="dxa"/>
              <w:right w:w="100" w:type="dxa"/>
            </w:tcMar>
          </w:tcPr>
          <w:p w14:paraId="6AE3D047" w14:textId="77777777" w:rsidR="00063424" w:rsidRDefault="00201AF6">
            <w:pPr>
              <w:widowControl w:val="0"/>
              <w:spacing w:after="0" w:line="240" w:lineRule="auto"/>
              <w:rPr>
                <w:highlight w:val="white"/>
              </w:rPr>
            </w:pPr>
            <w:r>
              <w:rPr>
                <w:highlight w:val="white"/>
              </w:rPr>
              <w:t>London</w:t>
            </w:r>
          </w:p>
        </w:tc>
        <w:tc>
          <w:tcPr>
            <w:tcW w:w="1417" w:type="dxa"/>
            <w:shd w:val="clear" w:color="auto" w:fill="auto"/>
            <w:tcMar>
              <w:top w:w="100" w:type="dxa"/>
              <w:left w:w="100" w:type="dxa"/>
              <w:bottom w:w="100" w:type="dxa"/>
              <w:right w:w="100" w:type="dxa"/>
            </w:tcMar>
          </w:tcPr>
          <w:p w14:paraId="40BA247C" w14:textId="77777777" w:rsidR="00063424" w:rsidRDefault="00201AF6">
            <w:pPr>
              <w:widowControl w:val="0"/>
              <w:spacing w:after="0" w:line="240" w:lineRule="auto"/>
              <w:rPr>
                <w:highlight w:val="white"/>
              </w:rPr>
            </w:pPr>
            <w:r>
              <w:rPr>
                <w:highlight w:val="white"/>
              </w:rPr>
              <w:t>15.5% (11,203)</w:t>
            </w:r>
          </w:p>
        </w:tc>
        <w:tc>
          <w:tcPr>
            <w:tcW w:w="1678" w:type="dxa"/>
            <w:shd w:val="clear" w:color="auto" w:fill="auto"/>
            <w:tcMar>
              <w:top w:w="100" w:type="dxa"/>
              <w:left w:w="100" w:type="dxa"/>
              <w:bottom w:w="100" w:type="dxa"/>
              <w:right w:w="100" w:type="dxa"/>
            </w:tcMar>
          </w:tcPr>
          <w:p w14:paraId="40168A14" w14:textId="77777777" w:rsidR="00063424" w:rsidRDefault="00201AF6">
            <w:pPr>
              <w:widowControl w:val="0"/>
              <w:spacing w:after="0" w:line="240" w:lineRule="auto"/>
              <w:rPr>
                <w:highlight w:val="white"/>
              </w:rPr>
            </w:pPr>
            <w:r>
              <w:rPr>
                <w:highlight w:val="white"/>
              </w:rPr>
              <w:t>London</w:t>
            </w:r>
          </w:p>
        </w:tc>
        <w:tc>
          <w:tcPr>
            <w:tcW w:w="1605" w:type="dxa"/>
            <w:shd w:val="clear" w:color="auto" w:fill="auto"/>
            <w:tcMar>
              <w:top w:w="100" w:type="dxa"/>
              <w:left w:w="100" w:type="dxa"/>
              <w:bottom w:w="100" w:type="dxa"/>
              <w:right w:w="100" w:type="dxa"/>
            </w:tcMar>
          </w:tcPr>
          <w:p w14:paraId="3BBC03B9" w14:textId="77777777" w:rsidR="00063424" w:rsidRDefault="00201AF6">
            <w:pPr>
              <w:widowControl w:val="0"/>
              <w:spacing w:after="0" w:line="240" w:lineRule="auto"/>
              <w:rPr>
                <w:highlight w:val="white"/>
              </w:rPr>
            </w:pPr>
            <w:r>
              <w:rPr>
                <w:highlight w:val="white"/>
              </w:rPr>
              <w:t>18% (10,228)</w:t>
            </w:r>
          </w:p>
        </w:tc>
        <w:tc>
          <w:tcPr>
            <w:tcW w:w="1560" w:type="dxa"/>
            <w:shd w:val="clear" w:color="auto" w:fill="auto"/>
            <w:tcMar>
              <w:top w:w="100" w:type="dxa"/>
              <w:left w:w="100" w:type="dxa"/>
              <w:bottom w:w="100" w:type="dxa"/>
              <w:right w:w="100" w:type="dxa"/>
            </w:tcMar>
          </w:tcPr>
          <w:p w14:paraId="36E79D9C" w14:textId="77777777" w:rsidR="00063424" w:rsidRDefault="00201AF6">
            <w:pPr>
              <w:widowControl w:val="0"/>
              <w:spacing w:after="0" w:line="240" w:lineRule="auto"/>
              <w:rPr>
                <w:highlight w:val="white"/>
              </w:rPr>
            </w:pPr>
            <w:r>
              <w:rPr>
                <w:highlight w:val="white"/>
              </w:rPr>
              <w:t>Totnes</w:t>
            </w:r>
          </w:p>
          <w:p w14:paraId="6E96357F" w14:textId="77777777" w:rsidR="00063424" w:rsidRDefault="00063424">
            <w:pPr>
              <w:widowControl w:val="0"/>
              <w:spacing w:after="0" w:line="240" w:lineRule="auto"/>
              <w:rPr>
                <w:highlight w:val="white"/>
              </w:rPr>
            </w:pPr>
          </w:p>
        </w:tc>
        <w:tc>
          <w:tcPr>
            <w:tcW w:w="1635" w:type="dxa"/>
            <w:shd w:val="clear" w:color="auto" w:fill="auto"/>
            <w:tcMar>
              <w:top w:w="100" w:type="dxa"/>
              <w:left w:w="100" w:type="dxa"/>
              <w:bottom w:w="100" w:type="dxa"/>
              <w:right w:w="100" w:type="dxa"/>
            </w:tcMar>
          </w:tcPr>
          <w:p w14:paraId="138F4273" w14:textId="77777777" w:rsidR="00063424" w:rsidRDefault="00201AF6">
            <w:pPr>
              <w:widowControl w:val="0"/>
              <w:spacing w:after="0" w:line="240" w:lineRule="auto"/>
              <w:rPr>
                <w:highlight w:val="white"/>
              </w:rPr>
            </w:pPr>
            <w:r>
              <w:rPr>
                <w:highlight w:val="white"/>
              </w:rPr>
              <w:t>15% (2056)</w:t>
            </w:r>
          </w:p>
        </w:tc>
      </w:tr>
      <w:tr w:rsidR="00063424" w14:paraId="4A5A9561" w14:textId="77777777">
        <w:tc>
          <w:tcPr>
            <w:tcW w:w="1143" w:type="dxa"/>
            <w:shd w:val="clear" w:color="auto" w:fill="auto"/>
            <w:tcMar>
              <w:top w:w="100" w:type="dxa"/>
              <w:left w:w="100" w:type="dxa"/>
              <w:bottom w:w="100" w:type="dxa"/>
              <w:right w:w="100" w:type="dxa"/>
            </w:tcMar>
          </w:tcPr>
          <w:p w14:paraId="44182F1D" w14:textId="77777777" w:rsidR="00063424" w:rsidRDefault="00201AF6">
            <w:pPr>
              <w:widowControl w:val="0"/>
              <w:spacing w:after="0" w:line="240" w:lineRule="auto"/>
              <w:rPr>
                <w:highlight w:val="white"/>
              </w:rPr>
            </w:pPr>
            <w:r>
              <w:rPr>
                <w:highlight w:val="white"/>
              </w:rPr>
              <w:t>Not set (likely Totnes)</w:t>
            </w:r>
          </w:p>
        </w:tc>
        <w:tc>
          <w:tcPr>
            <w:tcW w:w="1417" w:type="dxa"/>
            <w:shd w:val="clear" w:color="auto" w:fill="auto"/>
            <w:tcMar>
              <w:top w:w="100" w:type="dxa"/>
              <w:left w:w="100" w:type="dxa"/>
              <w:bottom w:w="100" w:type="dxa"/>
              <w:right w:w="100" w:type="dxa"/>
            </w:tcMar>
          </w:tcPr>
          <w:p w14:paraId="6ED439AF" w14:textId="77777777" w:rsidR="00063424" w:rsidRDefault="00201AF6">
            <w:pPr>
              <w:widowControl w:val="0"/>
              <w:spacing w:after="0" w:line="240" w:lineRule="auto"/>
              <w:rPr>
                <w:highlight w:val="white"/>
              </w:rPr>
            </w:pPr>
            <w:r>
              <w:rPr>
                <w:highlight w:val="white"/>
              </w:rPr>
              <w:t>8797</w:t>
            </w:r>
          </w:p>
        </w:tc>
        <w:tc>
          <w:tcPr>
            <w:tcW w:w="1678" w:type="dxa"/>
            <w:shd w:val="clear" w:color="auto" w:fill="auto"/>
            <w:tcMar>
              <w:top w:w="100" w:type="dxa"/>
              <w:left w:w="100" w:type="dxa"/>
              <w:bottom w:w="100" w:type="dxa"/>
              <w:right w:w="100" w:type="dxa"/>
            </w:tcMar>
          </w:tcPr>
          <w:p w14:paraId="5EB5D9B8" w14:textId="77777777" w:rsidR="00063424" w:rsidRDefault="00201AF6">
            <w:pPr>
              <w:widowControl w:val="0"/>
              <w:spacing w:after="0" w:line="240" w:lineRule="auto"/>
              <w:rPr>
                <w:highlight w:val="white"/>
              </w:rPr>
            </w:pPr>
            <w:r>
              <w:rPr>
                <w:highlight w:val="white"/>
              </w:rPr>
              <w:t>Totnes</w:t>
            </w:r>
          </w:p>
        </w:tc>
        <w:tc>
          <w:tcPr>
            <w:tcW w:w="1605" w:type="dxa"/>
            <w:shd w:val="clear" w:color="auto" w:fill="auto"/>
            <w:tcMar>
              <w:top w:w="100" w:type="dxa"/>
              <w:left w:w="100" w:type="dxa"/>
              <w:bottom w:w="100" w:type="dxa"/>
              <w:right w:w="100" w:type="dxa"/>
            </w:tcMar>
          </w:tcPr>
          <w:p w14:paraId="016E5E76" w14:textId="77777777" w:rsidR="00063424" w:rsidRDefault="00201AF6">
            <w:pPr>
              <w:widowControl w:val="0"/>
              <w:spacing w:after="0" w:line="240" w:lineRule="auto"/>
              <w:rPr>
                <w:highlight w:val="white"/>
              </w:rPr>
            </w:pPr>
            <w:r>
              <w:rPr>
                <w:highlight w:val="white"/>
              </w:rPr>
              <w:t>8928</w:t>
            </w:r>
          </w:p>
        </w:tc>
        <w:tc>
          <w:tcPr>
            <w:tcW w:w="1560" w:type="dxa"/>
            <w:shd w:val="clear" w:color="auto" w:fill="auto"/>
            <w:tcMar>
              <w:top w:w="100" w:type="dxa"/>
              <w:left w:w="100" w:type="dxa"/>
              <w:bottom w:w="100" w:type="dxa"/>
              <w:right w:w="100" w:type="dxa"/>
            </w:tcMar>
          </w:tcPr>
          <w:p w14:paraId="022A7697" w14:textId="77777777" w:rsidR="00063424" w:rsidRDefault="00201AF6">
            <w:pPr>
              <w:widowControl w:val="0"/>
              <w:spacing w:after="0" w:line="240" w:lineRule="auto"/>
              <w:rPr>
                <w:highlight w:val="white"/>
              </w:rPr>
            </w:pPr>
            <w:r>
              <w:rPr>
                <w:highlight w:val="white"/>
              </w:rPr>
              <w:t>London</w:t>
            </w:r>
          </w:p>
        </w:tc>
        <w:tc>
          <w:tcPr>
            <w:tcW w:w="1635" w:type="dxa"/>
            <w:shd w:val="clear" w:color="auto" w:fill="auto"/>
            <w:tcMar>
              <w:top w:w="100" w:type="dxa"/>
              <w:left w:w="100" w:type="dxa"/>
              <w:bottom w:w="100" w:type="dxa"/>
              <w:right w:w="100" w:type="dxa"/>
            </w:tcMar>
          </w:tcPr>
          <w:p w14:paraId="3214284B" w14:textId="77777777" w:rsidR="00063424" w:rsidRDefault="00201AF6">
            <w:pPr>
              <w:widowControl w:val="0"/>
              <w:spacing w:after="0" w:line="240" w:lineRule="auto"/>
              <w:rPr>
                <w:highlight w:val="white"/>
              </w:rPr>
            </w:pPr>
            <w:r>
              <w:rPr>
                <w:highlight w:val="white"/>
              </w:rPr>
              <w:t>13% (1703)</w:t>
            </w:r>
          </w:p>
        </w:tc>
      </w:tr>
      <w:tr w:rsidR="00063424" w14:paraId="083FCA01" w14:textId="77777777">
        <w:tc>
          <w:tcPr>
            <w:tcW w:w="1143" w:type="dxa"/>
            <w:shd w:val="clear" w:color="auto" w:fill="auto"/>
            <w:tcMar>
              <w:top w:w="100" w:type="dxa"/>
              <w:left w:w="100" w:type="dxa"/>
              <w:bottom w:w="100" w:type="dxa"/>
              <w:right w:w="100" w:type="dxa"/>
            </w:tcMar>
          </w:tcPr>
          <w:p w14:paraId="10218A69" w14:textId="77777777" w:rsidR="00063424" w:rsidRDefault="00201AF6">
            <w:pPr>
              <w:widowControl w:val="0"/>
              <w:spacing w:after="0" w:line="240" w:lineRule="auto"/>
              <w:rPr>
                <w:highlight w:val="white"/>
              </w:rPr>
            </w:pPr>
            <w:r>
              <w:rPr>
                <w:highlight w:val="white"/>
              </w:rPr>
              <w:t>Exeter</w:t>
            </w:r>
          </w:p>
        </w:tc>
        <w:tc>
          <w:tcPr>
            <w:tcW w:w="1417" w:type="dxa"/>
            <w:shd w:val="clear" w:color="auto" w:fill="auto"/>
            <w:tcMar>
              <w:top w:w="100" w:type="dxa"/>
              <w:left w:w="100" w:type="dxa"/>
              <w:bottom w:w="100" w:type="dxa"/>
              <w:right w:w="100" w:type="dxa"/>
            </w:tcMar>
          </w:tcPr>
          <w:p w14:paraId="71C7A9F8" w14:textId="77777777" w:rsidR="00063424" w:rsidRDefault="00201AF6">
            <w:pPr>
              <w:widowControl w:val="0"/>
              <w:spacing w:after="0" w:line="240" w:lineRule="auto"/>
              <w:rPr>
                <w:highlight w:val="white"/>
              </w:rPr>
            </w:pPr>
            <w:r>
              <w:rPr>
                <w:highlight w:val="white"/>
              </w:rPr>
              <w:t>6162</w:t>
            </w:r>
          </w:p>
        </w:tc>
        <w:tc>
          <w:tcPr>
            <w:tcW w:w="1678" w:type="dxa"/>
            <w:shd w:val="clear" w:color="auto" w:fill="auto"/>
            <w:tcMar>
              <w:top w:w="100" w:type="dxa"/>
              <w:left w:w="100" w:type="dxa"/>
              <w:bottom w:w="100" w:type="dxa"/>
              <w:right w:w="100" w:type="dxa"/>
            </w:tcMar>
          </w:tcPr>
          <w:p w14:paraId="13D08868" w14:textId="77777777" w:rsidR="00063424" w:rsidRDefault="00201AF6">
            <w:pPr>
              <w:widowControl w:val="0"/>
              <w:spacing w:after="0" w:line="240" w:lineRule="auto"/>
              <w:rPr>
                <w:highlight w:val="white"/>
              </w:rPr>
            </w:pPr>
            <w:r>
              <w:rPr>
                <w:highlight w:val="white"/>
              </w:rPr>
              <w:t>Exeter</w:t>
            </w:r>
          </w:p>
        </w:tc>
        <w:tc>
          <w:tcPr>
            <w:tcW w:w="1605" w:type="dxa"/>
            <w:shd w:val="clear" w:color="auto" w:fill="auto"/>
            <w:tcMar>
              <w:top w:w="100" w:type="dxa"/>
              <w:left w:w="100" w:type="dxa"/>
              <w:bottom w:w="100" w:type="dxa"/>
              <w:right w:w="100" w:type="dxa"/>
            </w:tcMar>
          </w:tcPr>
          <w:p w14:paraId="420DB441" w14:textId="77777777" w:rsidR="00063424" w:rsidRDefault="00201AF6">
            <w:pPr>
              <w:widowControl w:val="0"/>
              <w:spacing w:after="0" w:line="240" w:lineRule="auto"/>
              <w:rPr>
                <w:highlight w:val="white"/>
              </w:rPr>
            </w:pPr>
            <w:r>
              <w:rPr>
                <w:highlight w:val="white"/>
              </w:rPr>
              <w:t>4655</w:t>
            </w:r>
          </w:p>
        </w:tc>
        <w:tc>
          <w:tcPr>
            <w:tcW w:w="1560" w:type="dxa"/>
            <w:shd w:val="clear" w:color="auto" w:fill="auto"/>
            <w:tcMar>
              <w:top w:w="100" w:type="dxa"/>
              <w:left w:w="100" w:type="dxa"/>
              <w:bottom w:w="100" w:type="dxa"/>
              <w:right w:w="100" w:type="dxa"/>
            </w:tcMar>
          </w:tcPr>
          <w:p w14:paraId="22C8FD7A" w14:textId="77777777" w:rsidR="00063424" w:rsidRDefault="00201AF6">
            <w:pPr>
              <w:widowControl w:val="0"/>
              <w:spacing w:after="0" w:line="240" w:lineRule="auto"/>
              <w:rPr>
                <w:highlight w:val="white"/>
              </w:rPr>
            </w:pPr>
            <w:r>
              <w:rPr>
                <w:highlight w:val="white"/>
              </w:rPr>
              <w:t>Exeter</w:t>
            </w:r>
          </w:p>
        </w:tc>
        <w:tc>
          <w:tcPr>
            <w:tcW w:w="1635" w:type="dxa"/>
            <w:shd w:val="clear" w:color="auto" w:fill="auto"/>
            <w:tcMar>
              <w:top w:w="100" w:type="dxa"/>
              <w:left w:w="100" w:type="dxa"/>
              <w:bottom w:w="100" w:type="dxa"/>
              <w:right w:w="100" w:type="dxa"/>
            </w:tcMar>
          </w:tcPr>
          <w:p w14:paraId="13B0FF53" w14:textId="77777777" w:rsidR="00063424" w:rsidRDefault="00201AF6">
            <w:pPr>
              <w:widowControl w:val="0"/>
              <w:spacing w:after="0" w:line="240" w:lineRule="auto"/>
              <w:rPr>
                <w:highlight w:val="white"/>
              </w:rPr>
            </w:pPr>
            <w:r>
              <w:rPr>
                <w:highlight w:val="white"/>
              </w:rPr>
              <w:t>781</w:t>
            </w:r>
          </w:p>
        </w:tc>
      </w:tr>
      <w:tr w:rsidR="00063424" w14:paraId="00BB6D1A" w14:textId="77777777">
        <w:tc>
          <w:tcPr>
            <w:tcW w:w="1143" w:type="dxa"/>
            <w:shd w:val="clear" w:color="auto" w:fill="auto"/>
            <w:tcMar>
              <w:top w:w="100" w:type="dxa"/>
              <w:left w:w="100" w:type="dxa"/>
              <w:bottom w:w="100" w:type="dxa"/>
              <w:right w:w="100" w:type="dxa"/>
            </w:tcMar>
          </w:tcPr>
          <w:p w14:paraId="12353A58" w14:textId="77777777" w:rsidR="00063424" w:rsidRDefault="00201AF6">
            <w:pPr>
              <w:widowControl w:val="0"/>
              <w:spacing w:after="0" w:line="240" w:lineRule="auto"/>
              <w:rPr>
                <w:highlight w:val="white"/>
              </w:rPr>
            </w:pPr>
            <w:r>
              <w:rPr>
                <w:highlight w:val="white"/>
              </w:rPr>
              <w:t>Chicago</w:t>
            </w:r>
          </w:p>
        </w:tc>
        <w:tc>
          <w:tcPr>
            <w:tcW w:w="1417" w:type="dxa"/>
            <w:shd w:val="clear" w:color="auto" w:fill="auto"/>
            <w:tcMar>
              <w:top w:w="100" w:type="dxa"/>
              <w:left w:w="100" w:type="dxa"/>
              <w:bottom w:w="100" w:type="dxa"/>
              <w:right w:w="100" w:type="dxa"/>
            </w:tcMar>
          </w:tcPr>
          <w:p w14:paraId="1F0BFB5E" w14:textId="77777777" w:rsidR="00063424" w:rsidRDefault="00201AF6">
            <w:pPr>
              <w:widowControl w:val="0"/>
              <w:spacing w:after="0" w:line="240" w:lineRule="auto"/>
              <w:rPr>
                <w:highlight w:val="white"/>
              </w:rPr>
            </w:pPr>
            <w:r>
              <w:rPr>
                <w:highlight w:val="white"/>
              </w:rPr>
              <w:t>4739</w:t>
            </w:r>
          </w:p>
        </w:tc>
        <w:tc>
          <w:tcPr>
            <w:tcW w:w="1678" w:type="dxa"/>
            <w:shd w:val="clear" w:color="auto" w:fill="auto"/>
            <w:tcMar>
              <w:top w:w="100" w:type="dxa"/>
              <w:left w:w="100" w:type="dxa"/>
              <w:bottom w:w="100" w:type="dxa"/>
              <w:right w:w="100" w:type="dxa"/>
            </w:tcMar>
          </w:tcPr>
          <w:p w14:paraId="29B6FDDF" w14:textId="77777777" w:rsidR="00063424" w:rsidRDefault="00201AF6">
            <w:pPr>
              <w:widowControl w:val="0"/>
              <w:spacing w:after="0" w:line="240" w:lineRule="auto"/>
              <w:rPr>
                <w:highlight w:val="white"/>
              </w:rPr>
            </w:pPr>
            <w:r>
              <w:rPr>
                <w:highlight w:val="white"/>
              </w:rPr>
              <w:t>Plymouth</w:t>
            </w:r>
          </w:p>
        </w:tc>
        <w:tc>
          <w:tcPr>
            <w:tcW w:w="1605" w:type="dxa"/>
            <w:shd w:val="clear" w:color="auto" w:fill="auto"/>
            <w:tcMar>
              <w:top w:w="100" w:type="dxa"/>
              <w:left w:w="100" w:type="dxa"/>
              <w:bottom w:w="100" w:type="dxa"/>
              <w:right w:w="100" w:type="dxa"/>
            </w:tcMar>
          </w:tcPr>
          <w:p w14:paraId="6C361ABE" w14:textId="77777777" w:rsidR="00063424" w:rsidRDefault="00201AF6">
            <w:pPr>
              <w:widowControl w:val="0"/>
              <w:spacing w:after="0" w:line="240" w:lineRule="auto"/>
              <w:rPr>
                <w:highlight w:val="white"/>
              </w:rPr>
            </w:pPr>
            <w:r>
              <w:rPr>
                <w:highlight w:val="white"/>
              </w:rPr>
              <w:t>3085</w:t>
            </w:r>
          </w:p>
        </w:tc>
        <w:tc>
          <w:tcPr>
            <w:tcW w:w="1560" w:type="dxa"/>
            <w:shd w:val="clear" w:color="auto" w:fill="auto"/>
            <w:tcMar>
              <w:top w:w="100" w:type="dxa"/>
              <w:left w:w="100" w:type="dxa"/>
              <w:bottom w:w="100" w:type="dxa"/>
              <w:right w:w="100" w:type="dxa"/>
            </w:tcMar>
          </w:tcPr>
          <w:p w14:paraId="72ACD6D8" w14:textId="77777777" w:rsidR="00063424" w:rsidRDefault="00201AF6">
            <w:pPr>
              <w:widowControl w:val="0"/>
              <w:spacing w:after="0" w:line="240" w:lineRule="auto"/>
              <w:rPr>
                <w:highlight w:val="white"/>
              </w:rPr>
            </w:pPr>
            <w:r>
              <w:rPr>
                <w:highlight w:val="white"/>
              </w:rPr>
              <w:t>Plymouth</w:t>
            </w:r>
          </w:p>
        </w:tc>
        <w:tc>
          <w:tcPr>
            <w:tcW w:w="1635" w:type="dxa"/>
            <w:shd w:val="clear" w:color="auto" w:fill="auto"/>
            <w:tcMar>
              <w:top w:w="100" w:type="dxa"/>
              <w:left w:w="100" w:type="dxa"/>
              <w:bottom w:w="100" w:type="dxa"/>
              <w:right w:w="100" w:type="dxa"/>
            </w:tcMar>
          </w:tcPr>
          <w:p w14:paraId="6BBB04FE" w14:textId="77777777" w:rsidR="00063424" w:rsidRDefault="00201AF6">
            <w:pPr>
              <w:widowControl w:val="0"/>
              <w:spacing w:after="0" w:line="240" w:lineRule="auto"/>
              <w:rPr>
                <w:highlight w:val="white"/>
              </w:rPr>
            </w:pPr>
            <w:r>
              <w:rPr>
                <w:highlight w:val="white"/>
              </w:rPr>
              <w:t>530</w:t>
            </w:r>
          </w:p>
        </w:tc>
      </w:tr>
      <w:tr w:rsidR="00063424" w14:paraId="07A044A4" w14:textId="77777777">
        <w:tc>
          <w:tcPr>
            <w:tcW w:w="1143" w:type="dxa"/>
            <w:shd w:val="clear" w:color="auto" w:fill="auto"/>
            <w:tcMar>
              <w:top w:w="100" w:type="dxa"/>
              <w:left w:w="100" w:type="dxa"/>
              <w:bottom w:w="100" w:type="dxa"/>
              <w:right w:w="100" w:type="dxa"/>
            </w:tcMar>
          </w:tcPr>
          <w:p w14:paraId="3155366B" w14:textId="77777777" w:rsidR="00063424" w:rsidRDefault="00201AF6">
            <w:pPr>
              <w:widowControl w:val="0"/>
              <w:spacing w:after="0" w:line="240" w:lineRule="auto"/>
              <w:rPr>
                <w:highlight w:val="white"/>
              </w:rPr>
            </w:pPr>
            <w:r>
              <w:rPr>
                <w:highlight w:val="white"/>
              </w:rPr>
              <w:t>Plymouth</w:t>
            </w:r>
          </w:p>
        </w:tc>
        <w:tc>
          <w:tcPr>
            <w:tcW w:w="1417" w:type="dxa"/>
            <w:shd w:val="clear" w:color="auto" w:fill="auto"/>
            <w:tcMar>
              <w:top w:w="100" w:type="dxa"/>
              <w:left w:w="100" w:type="dxa"/>
              <w:bottom w:w="100" w:type="dxa"/>
              <w:right w:w="100" w:type="dxa"/>
            </w:tcMar>
          </w:tcPr>
          <w:p w14:paraId="2D1574A6" w14:textId="77777777" w:rsidR="00063424" w:rsidRDefault="00201AF6">
            <w:pPr>
              <w:widowControl w:val="0"/>
              <w:spacing w:after="0" w:line="240" w:lineRule="auto"/>
              <w:rPr>
                <w:highlight w:val="white"/>
              </w:rPr>
            </w:pPr>
            <w:r>
              <w:rPr>
                <w:highlight w:val="white"/>
              </w:rPr>
              <w:t>3643</w:t>
            </w:r>
          </w:p>
        </w:tc>
        <w:tc>
          <w:tcPr>
            <w:tcW w:w="1678" w:type="dxa"/>
            <w:shd w:val="clear" w:color="auto" w:fill="auto"/>
            <w:tcMar>
              <w:top w:w="100" w:type="dxa"/>
              <w:left w:w="100" w:type="dxa"/>
              <w:bottom w:w="100" w:type="dxa"/>
              <w:right w:w="100" w:type="dxa"/>
            </w:tcMar>
          </w:tcPr>
          <w:p w14:paraId="2B28D81D" w14:textId="77777777" w:rsidR="00063424" w:rsidRDefault="00201AF6">
            <w:pPr>
              <w:widowControl w:val="0"/>
              <w:spacing w:after="0" w:line="240" w:lineRule="auto"/>
              <w:rPr>
                <w:highlight w:val="white"/>
              </w:rPr>
            </w:pPr>
            <w:r>
              <w:rPr>
                <w:highlight w:val="white"/>
              </w:rPr>
              <w:t>Bristol</w:t>
            </w:r>
          </w:p>
        </w:tc>
        <w:tc>
          <w:tcPr>
            <w:tcW w:w="1605" w:type="dxa"/>
            <w:shd w:val="clear" w:color="auto" w:fill="auto"/>
            <w:tcMar>
              <w:top w:w="100" w:type="dxa"/>
              <w:left w:w="100" w:type="dxa"/>
              <w:bottom w:w="100" w:type="dxa"/>
              <w:right w:w="100" w:type="dxa"/>
            </w:tcMar>
          </w:tcPr>
          <w:p w14:paraId="58F79D86" w14:textId="77777777" w:rsidR="00063424" w:rsidRDefault="00201AF6">
            <w:pPr>
              <w:widowControl w:val="0"/>
              <w:spacing w:after="0" w:line="240" w:lineRule="auto"/>
              <w:rPr>
                <w:highlight w:val="white"/>
              </w:rPr>
            </w:pPr>
            <w:r>
              <w:rPr>
                <w:highlight w:val="white"/>
              </w:rPr>
              <w:t>2769</w:t>
            </w:r>
          </w:p>
        </w:tc>
        <w:tc>
          <w:tcPr>
            <w:tcW w:w="1560" w:type="dxa"/>
            <w:shd w:val="clear" w:color="auto" w:fill="auto"/>
            <w:tcMar>
              <w:top w:w="100" w:type="dxa"/>
              <w:left w:w="100" w:type="dxa"/>
              <w:bottom w:w="100" w:type="dxa"/>
              <w:right w:w="100" w:type="dxa"/>
            </w:tcMar>
          </w:tcPr>
          <w:p w14:paraId="2E62FCBA" w14:textId="77777777" w:rsidR="00063424" w:rsidRDefault="00201AF6">
            <w:pPr>
              <w:widowControl w:val="0"/>
              <w:spacing w:after="0" w:line="240" w:lineRule="auto"/>
              <w:rPr>
                <w:highlight w:val="white"/>
              </w:rPr>
            </w:pPr>
            <w:r>
              <w:rPr>
                <w:highlight w:val="white"/>
              </w:rPr>
              <w:t>Torquay</w:t>
            </w:r>
          </w:p>
        </w:tc>
        <w:tc>
          <w:tcPr>
            <w:tcW w:w="1635" w:type="dxa"/>
            <w:shd w:val="clear" w:color="auto" w:fill="auto"/>
            <w:tcMar>
              <w:top w:w="100" w:type="dxa"/>
              <w:left w:w="100" w:type="dxa"/>
              <w:bottom w:w="100" w:type="dxa"/>
              <w:right w:w="100" w:type="dxa"/>
            </w:tcMar>
          </w:tcPr>
          <w:p w14:paraId="2686420A" w14:textId="77777777" w:rsidR="00063424" w:rsidRDefault="00201AF6">
            <w:pPr>
              <w:widowControl w:val="0"/>
              <w:spacing w:after="0" w:line="240" w:lineRule="auto"/>
              <w:rPr>
                <w:highlight w:val="white"/>
              </w:rPr>
            </w:pPr>
            <w:r>
              <w:rPr>
                <w:highlight w:val="white"/>
              </w:rPr>
              <w:t>452</w:t>
            </w:r>
          </w:p>
        </w:tc>
      </w:tr>
      <w:tr w:rsidR="00063424" w14:paraId="03399E90" w14:textId="77777777">
        <w:tc>
          <w:tcPr>
            <w:tcW w:w="1143" w:type="dxa"/>
            <w:shd w:val="clear" w:color="auto" w:fill="auto"/>
            <w:tcMar>
              <w:top w:w="100" w:type="dxa"/>
              <w:left w:w="100" w:type="dxa"/>
              <w:bottom w:w="100" w:type="dxa"/>
              <w:right w:w="100" w:type="dxa"/>
            </w:tcMar>
          </w:tcPr>
          <w:p w14:paraId="2A75F43D" w14:textId="77777777" w:rsidR="00063424" w:rsidRDefault="00201AF6">
            <w:pPr>
              <w:widowControl w:val="0"/>
              <w:spacing w:after="0" w:line="240" w:lineRule="auto"/>
              <w:rPr>
                <w:highlight w:val="white"/>
              </w:rPr>
            </w:pPr>
            <w:r>
              <w:rPr>
                <w:highlight w:val="white"/>
              </w:rPr>
              <w:t>Bristol</w:t>
            </w:r>
          </w:p>
        </w:tc>
        <w:tc>
          <w:tcPr>
            <w:tcW w:w="1417" w:type="dxa"/>
            <w:shd w:val="clear" w:color="auto" w:fill="auto"/>
            <w:tcMar>
              <w:top w:w="100" w:type="dxa"/>
              <w:left w:w="100" w:type="dxa"/>
              <w:bottom w:w="100" w:type="dxa"/>
              <w:right w:w="100" w:type="dxa"/>
            </w:tcMar>
          </w:tcPr>
          <w:p w14:paraId="0A278588" w14:textId="77777777" w:rsidR="00063424" w:rsidRDefault="00201AF6">
            <w:pPr>
              <w:widowControl w:val="0"/>
              <w:spacing w:after="0" w:line="240" w:lineRule="auto"/>
              <w:rPr>
                <w:highlight w:val="white"/>
              </w:rPr>
            </w:pPr>
            <w:r>
              <w:rPr>
                <w:highlight w:val="white"/>
              </w:rPr>
              <w:t>3612</w:t>
            </w:r>
          </w:p>
        </w:tc>
        <w:tc>
          <w:tcPr>
            <w:tcW w:w="1678" w:type="dxa"/>
            <w:shd w:val="clear" w:color="auto" w:fill="auto"/>
            <w:tcMar>
              <w:top w:w="100" w:type="dxa"/>
              <w:left w:w="100" w:type="dxa"/>
              <w:bottom w:w="100" w:type="dxa"/>
              <w:right w:w="100" w:type="dxa"/>
            </w:tcMar>
          </w:tcPr>
          <w:p w14:paraId="293A5CD1" w14:textId="77777777" w:rsidR="00063424" w:rsidRDefault="00201AF6">
            <w:pPr>
              <w:widowControl w:val="0"/>
              <w:spacing w:after="0" w:line="240" w:lineRule="auto"/>
              <w:rPr>
                <w:highlight w:val="white"/>
              </w:rPr>
            </w:pPr>
            <w:r>
              <w:rPr>
                <w:highlight w:val="white"/>
              </w:rPr>
              <w:t>Torquay</w:t>
            </w:r>
          </w:p>
        </w:tc>
        <w:tc>
          <w:tcPr>
            <w:tcW w:w="1605" w:type="dxa"/>
            <w:shd w:val="clear" w:color="auto" w:fill="auto"/>
            <w:tcMar>
              <w:top w:w="100" w:type="dxa"/>
              <w:left w:w="100" w:type="dxa"/>
              <w:bottom w:w="100" w:type="dxa"/>
              <w:right w:w="100" w:type="dxa"/>
            </w:tcMar>
          </w:tcPr>
          <w:p w14:paraId="3F07906C" w14:textId="77777777" w:rsidR="00063424" w:rsidRDefault="00201AF6">
            <w:pPr>
              <w:widowControl w:val="0"/>
              <w:spacing w:after="0" w:line="240" w:lineRule="auto"/>
              <w:rPr>
                <w:highlight w:val="white"/>
              </w:rPr>
            </w:pPr>
            <w:r>
              <w:rPr>
                <w:highlight w:val="white"/>
              </w:rPr>
              <w:t>2223</w:t>
            </w:r>
          </w:p>
        </w:tc>
        <w:tc>
          <w:tcPr>
            <w:tcW w:w="1560" w:type="dxa"/>
            <w:shd w:val="clear" w:color="auto" w:fill="auto"/>
            <w:tcMar>
              <w:top w:w="100" w:type="dxa"/>
              <w:left w:w="100" w:type="dxa"/>
              <w:bottom w:w="100" w:type="dxa"/>
              <w:right w:w="100" w:type="dxa"/>
            </w:tcMar>
          </w:tcPr>
          <w:p w14:paraId="203C588D" w14:textId="77777777" w:rsidR="00063424" w:rsidRDefault="00201AF6">
            <w:pPr>
              <w:widowControl w:val="0"/>
              <w:spacing w:after="0" w:line="240" w:lineRule="auto"/>
              <w:rPr>
                <w:highlight w:val="white"/>
              </w:rPr>
            </w:pPr>
            <w:r>
              <w:rPr>
                <w:highlight w:val="white"/>
              </w:rPr>
              <w:t>Bristol</w:t>
            </w:r>
          </w:p>
        </w:tc>
        <w:tc>
          <w:tcPr>
            <w:tcW w:w="1635" w:type="dxa"/>
            <w:shd w:val="clear" w:color="auto" w:fill="auto"/>
            <w:tcMar>
              <w:top w:w="100" w:type="dxa"/>
              <w:left w:w="100" w:type="dxa"/>
              <w:bottom w:w="100" w:type="dxa"/>
              <w:right w:w="100" w:type="dxa"/>
            </w:tcMar>
          </w:tcPr>
          <w:p w14:paraId="461DE07B" w14:textId="77777777" w:rsidR="00063424" w:rsidRDefault="00201AF6">
            <w:pPr>
              <w:widowControl w:val="0"/>
              <w:spacing w:after="0" w:line="240" w:lineRule="auto"/>
              <w:rPr>
                <w:highlight w:val="white"/>
              </w:rPr>
            </w:pPr>
            <w:r>
              <w:rPr>
                <w:highlight w:val="white"/>
              </w:rPr>
              <w:t>423</w:t>
            </w:r>
          </w:p>
        </w:tc>
      </w:tr>
      <w:tr w:rsidR="00063424" w14:paraId="1C082A0E" w14:textId="77777777">
        <w:tc>
          <w:tcPr>
            <w:tcW w:w="1143" w:type="dxa"/>
            <w:shd w:val="clear" w:color="auto" w:fill="auto"/>
            <w:tcMar>
              <w:top w:w="100" w:type="dxa"/>
              <w:left w:w="100" w:type="dxa"/>
              <w:bottom w:w="100" w:type="dxa"/>
              <w:right w:w="100" w:type="dxa"/>
            </w:tcMar>
          </w:tcPr>
          <w:p w14:paraId="54849F8D" w14:textId="77777777" w:rsidR="00063424" w:rsidRDefault="00201AF6">
            <w:pPr>
              <w:widowControl w:val="0"/>
              <w:spacing w:after="0" w:line="240" w:lineRule="auto"/>
              <w:rPr>
                <w:highlight w:val="white"/>
              </w:rPr>
            </w:pPr>
            <w:r>
              <w:rPr>
                <w:highlight w:val="white"/>
              </w:rPr>
              <w:t>Torquay</w:t>
            </w:r>
          </w:p>
        </w:tc>
        <w:tc>
          <w:tcPr>
            <w:tcW w:w="1417" w:type="dxa"/>
            <w:shd w:val="clear" w:color="auto" w:fill="auto"/>
            <w:tcMar>
              <w:top w:w="100" w:type="dxa"/>
              <w:left w:w="100" w:type="dxa"/>
              <w:bottom w:w="100" w:type="dxa"/>
              <w:right w:w="100" w:type="dxa"/>
            </w:tcMar>
          </w:tcPr>
          <w:p w14:paraId="7EE9C8A0" w14:textId="77777777" w:rsidR="00063424" w:rsidRDefault="00201AF6">
            <w:pPr>
              <w:widowControl w:val="0"/>
              <w:spacing w:after="0" w:line="240" w:lineRule="auto"/>
              <w:rPr>
                <w:highlight w:val="white"/>
              </w:rPr>
            </w:pPr>
            <w:r>
              <w:rPr>
                <w:highlight w:val="white"/>
              </w:rPr>
              <w:t>3081</w:t>
            </w:r>
          </w:p>
        </w:tc>
        <w:tc>
          <w:tcPr>
            <w:tcW w:w="1678" w:type="dxa"/>
            <w:shd w:val="clear" w:color="auto" w:fill="auto"/>
            <w:tcMar>
              <w:top w:w="100" w:type="dxa"/>
              <w:left w:w="100" w:type="dxa"/>
              <w:bottom w:w="100" w:type="dxa"/>
              <w:right w:w="100" w:type="dxa"/>
            </w:tcMar>
          </w:tcPr>
          <w:p w14:paraId="69C2A240" w14:textId="77777777" w:rsidR="00063424" w:rsidRDefault="00201AF6">
            <w:pPr>
              <w:widowControl w:val="0"/>
              <w:spacing w:after="0" w:line="240" w:lineRule="auto"/>
              <w:rPr>
                <w:highlight w:val="white"/>
              </w:rPr>
            </w:pPr>
            <w:r>
              <w:rPr>
                <w:highlight w:val="white"/>
              </w:rPr>
              <w:t>Paignton</w:t>
            </w:r>
          </w:p>
        </w:tc>
        <w:tc>
          <w:tcPr>
            <w:tcW w:w="1605" w:type="dxa"/>
            <w:shd w:val="clear" w:color="auto" w:fill="auto"/>
            <w:tcMar>
              <w:top w:w="100" w:type="dxa"/>
              <w:left w:w="100" w:type="dxa"/>
              <w:bottom w:w="100" w:type="dxa"/>
              <w:right w:w="100" w:type="dxa"/>
            </w:tcMar>
          </w:tcPr>
          <w:p w14:paraId="6AD76277" w14:textId="77777777" w:rsidR="00063424" w:rsidRDefault="00201AF6">
            <w:pPr>
              <w:widowControl w:val="0"/>
              <w:spacing w:after="0" w:line="240" w:lineRule="auto"/>
              <w:rPr>
                <w:highlight w:val="white"/>
              </w:rPr>
            </w:pPr>
            <w:r>
              <w:rPr>
                <w:highlight w:val="white"/>
              </w:rPr>
              <w:t>1030</w:t>
            </w:r>
          </w:p>
        </w:tc>
        <w:tc>
          <w:tcPr>
            <w:tcW w:w="1560" w:type="dxa"/>
            <w:shd w:val="clear" w:color="auto" w:fill="auto"/>
            <w:tcMar>
              <w:top w:w="100" w:type="dxa"/>
              <w:left w:w="100" w:type="dxa"/>
              <w:bottom w:w="100" w:type="dxa"/>
              <w:right w:w="100" w:type="dxa"/>
            </w:tcMar>
          </w:tcPr>
          <w:p w14:paraId="63E95AAD" w14:textId="77777777" w:rsidR="00063424" w:rsidRDefault="00201AF6">
            <w:pPr>
              <w:widowControl w:val="0"/>
              <w:spacing w:after="0" w:line="240" w:lineRule="auto"/>
              <w:rPr>
                <w:highlight w:val="white"/>
              </w:rPr>
            </w:pPr>
            <w:r>
              <w:rPr>
                <w:highlight w:val="white"/>
              </w:rPr>
              <w:t>Birmingham</w:t>
            </w:r>
          </w:p>
        </w:tc>
        <w:tc>
          <w:tcPr>
            <w:tcW w:w="1635" w:type="dxa"/>
            <w:shd w:val="clear" w:color="auto" w:fill="auto"/>
            <w:tcMar>
              <w:top w:w="100" w:type="dxa"/>
              <w:left w:w="100" w:type="dxa"/>
              <w:bottom w:w="100" w:type="dxa"/>
              <w:right w:w="100" w:type="dxa"/>
            </w:tcMar>
          </w:tcPr>
          <w:p w14:paraId="0A488AF9" w14:textId="77777777" w:rsidR="00063424" w:rsidRDefault="00201AF6">
            <w:pPr>
              <w:widowControl w:val="0"/>
              <w:spacing w:after="0" w:line="240" w:lineRule="auto"/>
              <w:rPr>
                <w:highlight w:val="white"/>
              </w:rPr>
            </w:pPr>
            <w:r>
              <w:rPr>
                <w:highlight w:val="white"/>
              </w:rPr>
              <w:t>227</w:t>
            </w:r>
          </w:p>
        </w:tc>
      </w:tr>
      <w:tr w:rsidR="00063424" w14:paraId="685141E4" w14:textId="77777777">
        <w:tc>
          <w:tcPr>
            <w:tcW w:w="1143" w:type="dxa"/>
            <w:shd w:val="clear" w:color="auto" w:fill="auto"/>
            <w:tcMar>
              <w:top w:w="100" w:type="dxa"/>
              <w:left w:w="100" w:type="dxa"/>
              <w:bottom w:w="100" w:type="dxa"/>
              <w:right w:w="100" w:type="dxa"/>
            </w:tcMar>
          </w:tcPr>
          <w:p w14:paraId="00422C63" w14:textId="77777777" w:rsidR="00063424" w:rsidRDefault="00201AF6">
            <w:pPr>
              <w:widowControl w:val="0"/>
              <w:spacing w:after="0" w:line="240" w:lineRule="auto"/>
              <w:rPr>
                <w:highlight w:val="white"/>
              </w:rPr>
            </w:pPr>
            <w:r>
              <w:rPr>
                <w:highlight w:val="white"/>
              </w:rPr>
              <w:t>Newton Abbot</w:t>
            </w:r>
          </w:p>
        </w:tc>
        <w:tc>
          <w:tcPr>
            <w:tcW w:w="1417" w:type="dxa"/>
            <w:shd w:val="clear" w:color="auto" w:fill="auto"/>
            <w:tcMar>
              <w:top w:w="100" w:type="dxa"/>
              <w:left w:w="100" w:type="dxa"/>
              <w:bottom w:w="100" w:type="dxa"/>
              <w:right w:w="100" w:type="dxa"/>
            </w:tcMar>
          </w:tcPr>
          <w:p w14:paraId="05AD8884" w14:textId="77777777" w:rsidR="00063424" w:rsidRDefault="00201AF6">
            <w:pPr>
              <w:widowControl w:val="0"/>
              <w:spacing w:after="0" w:line="240" w:lineRule="auto"/>
              <w:rPr>
                <w:highlight w:val="white"/>
              </w:rPr>
            </w:pPr>
            <w:r>
              <w:rPr>
                <w:highlight w:val="white"/>
              </w:rPr>
              <w:t>1229</w:t>
            </w:r>
          </w:p>
        </w:tc>
        <w:tc>
          <w:tcPr>
            <w:tcW w:w="1678" w:type="dxa"/>
            <w:shd w:val="clear" w:color="auto" w:fill="auto"/>
            <w:tcMar>
              <w:top w:w="100" w:type="dxa"/>
              <w:left w:w="100" w:type="dxa"/>
              <w:bottom w:w="100" w:type="dxa"/>
              <w:right w:w="100" w:type="dxa"/>
            </w:tcMar>
          </w:tcPr>
          <w:p w14:paraId="6D5AEC6B" w14:textId="77777777" w:rsidR="00063424" w:rsidRDefault="00201AF6">
            <w:pPr>
              <w:widowControl w:val="0"/>
              <w:spacing w:after="0" w:line="240" w:lineRule="auto"/>
              <w:rPr>
                <w:highlight w:val="white"/>
              </w:rPr>
            </w:pPr>
            <w:r>
              <w:rPr>
                <w:highlight w:val="white"/>
              </w:rPr>
              <w:t>Newton Abbot</w:t>
            </w:r>
          </w:p>
        </w:tc>
        <w:tc>
          <w:tcPr>
            <w:tcW w:w="1605" w:type="dxa"/>
            <w:shd w:val="clear" w:color="auto" w:fill="auto"/>
            <w:tcMar>
              <w:top w:w="100" w:type="dxa"/>
              <w:left w:w="100" w:type="dxa"/>
              <w:bottom w:w="100" w:type="dxa"/>
              <w:right w:w="100" w:type="dxa"/>
            </w:tcMar>
          </w:tcPr>
          <w:p w14:paraId="542CC37C" w14:textId="77777777" w:rsidR="00063424" w:rsidRDefault="00201AF6">
            <w:pPr>
              <w:widowControl w:val="0"/>
              <w:spacing w:after="0" w:line="240" w:lineRule="auto"/>
              <w:rPr>
                <w:highlight w:val="white"/>
              </w:rPr>
            </w:pPr>
            <w:r>
              <w:rPr>
                <w:highlight w:val="white"/>
              </w:rPr>
              <w:t>905</w:t>
            </w:r>
          </w:p>
        </w:tc>
        <w:tc>
          <w:tcPr>
            <w:tcW w:w="1560" w:type="dxa"/>
            <w:shd w:val="clear" w:color="auto" w:fill="auto"/>
            <w:tcMar>
              <w:top w:w="100" w:type="dxa"/>
              <w:left w:w="100" w:type="dxa"/>
              <w:bottom w:w="100" w:type="dxa"/>
              <w:right w:w="100" w:type="dxa"/>
            </w:tcMar>
          </w:tcPr>
          <w:p w14:paraId="5454546C" w14:textId="77777777" w:rsidR="00063424" w:rsidRDefault="00201AF6">
            <w:pPr>
              <w:widowControl w:val="0"/>
              <w:spacing w:after="0" w:line="240" w:lineRule="auto"/>
              <w:rPr>
                <w:highlight w:val="white"/>
              </w:rPr>
            </w:pPr>
            <w:r>
              <w:rPr>
                <w:highlight w:val="white"/>
              </w:rPr>
              <w:t>Newton Abbot</w:t>
            </w:r>
          </w:p>
        </w:tc>
        <w:tc>
          <w:tcPr>
            <w:tcW w:w="1635" w:type="dxa"/>
            <w:shd w:val="clear" w:color="auto" w:fill="auto"/>
            <w:tcMar>
              <w:top w:w="100" w:type="dxa"/>
              <w:left w:w="100" w:type="dxa"/>
              <w:bottom w:w="100" w:type="dxa"/>
              <w:right w:w="100" w:type="dxa"/>
            </w:tcMar>
          </w:tcPr>
          <w:p w14:paraId="42378E0C" w14:textId="77777777" w:rsidR="00063424" w:rsidRDefault="00201AF6">
            <w:pPr>
              <w:widowControl w:val="0"/>
              <w:spacing w:after="0" w:line="240" w:lineRule="auto"/>
              <w:rPr>
                <w:highlight w:val="white"/>
              </w:rPr>
            </w:pPr>
            <w:r>
              <w:rPr>
                <w:highlight w:val="white"/>
              </w:rPr>
              <w:t>190</w:t>
            </w:r>
          </w:p>
        </w:tc>
      </w:tr>
      <w:tr w:rsidR="00063424" w14:paraId="075530D3" w14:textId="77777777">
        <w:tc>
          <w:tcPr>
            <w:tcW w:w="1143" w:type="dxa"/>
            <w:shd w:val="clear" w:color="auto" w:fill="auto"/>
            <w:tcMar>
              <w:top w:w="100" w:type="dxa"/>
              <w:left w:w="100" w:type="dxa"/>
              <w:bottom w:w="100" w:type="dxa"/>
              <w:right w:w="100" w:type="dxa"/>
            </w:tcMar>
          </w:tcPr>
          <w:p w14:paraId="1059B860" w14:textId="77777777" w:rsidR="00063424" w:rsidRDefault="00201AF6">
            <w:pPr>
              <w:widowControl w:val="0"/>
              <w:spacing w:after="0" w:line="240" w:lineRule="auto"/>
              <w:rPr>
                <w:b/>
                <w:highlight w:val="white"/>
              </w:rPr>
            </w:pPr>
            <w:r>
              <w:rPr>
                <w:highlight w:val="white"/>
              </w:rPr>
              <w:t>Southampton</w:t>
            </w:r>
          </w:p>
        </w:tc>
        <w:tc>
          <w:tcPr>
            <w:tcW w:w="1417" w:type="dxa"/>
            <w:shd w:val="clear" w:color="auto" w:fill="auto"/>
            <w:tcMar>
              <w:top w:w="100" w:type="dxa"/>
              <w:left w:w="100" w:type="dxa"/>
              <w:bottom w:w="100" w:type="dxa"/>
              <w:right w:w="100" w:type="dxa"/>
            </w:tcMar>
          </w:tcPr>
          <w:p w14:paraId="5D02E79B" w14:textId="77777777" w:rsidR="00063424" w:rsidRDefault="00201AF6">
            <w:pPr>
              <w:widowControl w:val="0"/>
              <w:spacing w:after="0" w:line="240" w:lineRule="auto"/>
              <w:rPr>
                <w:highlight w:val="white"/>
              </w:rPr>
            </w:pPr>
            <w:r>
              <w:rPr>
                <w:highlight w:val="white"/>
              </w:rPr>
              <w:t>1227</w:t>
            </w:r>
          </w:p>
        </w:tc>
        <w:tc>
          <w:tcPr>
            <w:tcW w:w="1678" w:type="dxa"/>
            <w:shd w:val="clear" w:color="auto" w:fill="auto"/>
            <w:tcMar>
              <w:top w:w="100" w:type="dxa"/>
              <w:left w:w="100" w:type="dxa"/>
              <w:bottom w:w="100" w:type="dxa"/>
              <w:right w:w="100" w:type="dxa"/>
            </w:tcMar>
          </w:tcPr>
          <w:p w14:paraId="537C1001" w14:textId="77777777" w:rsidR="00063424" w:rsidRDefault="00201AF6">
            <w:pPr>
              <w:widowControl w:val="0"/>
              <w:spacing w:after="0" w:line="240" w:lineRule="auto"/>
              <w:rPr>
                <w:highlight w:val="white"/>
              </w:rPr>
            </w:pPr>
            <w:r>
              <w:rPr>
                <w:highlight w:val="white"/>
              </w:rPr>
              <w:t>Kingsbridge</w:t>
            </w:r>
          </w:p>
        </w:tc>
        <w:tc>
          <w:tcPr>
            <w:tcW w:w="1605" w:type="dxa"/>
            <w:shd w:val="clear" w:color="auto" w:fill="auto"/>
            <w:tcMar>
              <w:top w:w="100" w:type="dxa"/>
              <w:left w:w="100" w:type="dxa"/>
              <w:bottom w:w="100" w:type="dxa"/>
              <w:right w:w="100" w:type="dxa"/>
            </w:tcMar>
          </w:tcPr>
          <w:p w14:paraId="597EE961" w14:textId="77777777" w:rsidR="00063424" w:rsidRDefault="00201AF6">
            <w:pPr>
              <w:widowControl w:val="0"/>
              <w:spacing w:after="0" w:line="240" w:lineRule="auto"/>
              <w:rPr>
                <w:highlight w:val="white"/>
              </w:rPr>
            </w:pPr>
            <w:r>
              <w:rPr>
                <w:highlight w:val="white"/>
              </w:rPr>
              <w:t>875</w:t>
            </w:r>
          </w:p>
        </w:tc>
        <w:tc>
          <w:tcPr>
            <w:tcW w:w="1560" w:type="dxa"/>
            <w:shd w:val="clear" w:color="auto" w:fill="auto"/>
            <w:tcMar>
              <w:top w:w="100" w:type="dxa"/>
              <w:left w:w="100" w:type="dxa"/>
              <w:bottom w:w="100" w:type="dxa"/>
              <w:right w:w="100" w:type="dxa"/>
            </w:tcMar>
          </w:tcPr>
          <w:p w14:paraId="74CC011B" w14:textId="77777777" w:rsidR="00063424" w:rsidRDefault="00201AF6">
            <w:pPr>
              <w:widowControl w:val="0"/>
              <w:spacing w:after="0" w:line="240" w:lineRule="auto"/>
              <w:rPr>
                <w:highlight w:val="white"/>
              </w:rPr>
            </w:pPr>
            <w:r>
              <w:rPr>
                <w:highlight w:val="white"/>
              </w:rPr>
              <w:t>Paignton</w:t>
            </w:r>
          </w:p>
        </w:tc>
        <w:tc>
          <w:tcPr>
            <w:tcW w:w="1635" w:type="dxa"/>
            <w:shd w:val="clear" w:color="auto" w:fill="auto"/>
            <w:tcMar>
              <w:top w:w="100" w:type="dxa"/>
              <w:left w:w="100" w:type="dxa"/>
              <w:bottom w:w="100" w:type="dxa"/>
              <w:right w:w="100" w:type="dxa"/>
            </w:tcMar>
          </w:tcPr>
          <w:p w14:paraId="515364F7" w14:textId="77777777" w:rsidR="00063424" w:rsidRDefault="00201AF6">
            <w:pPr>
              <w:widowControl w:val="0"/>
              <w:spacing w:after="0" w:line="240" w:lineRule="auto"/>
              <w:rPr>
                <w:highlight w:val="white"/>
              </w:rPr>
            </w:pPr>
            <w:r>
              <w:rPr>
                <w:highlight w:val="white"/>
              </w:rPr>
              <w:t>142</w:t>
            </w:r>
          </w:p>
        </w:tc>
      </w:tr>
      <w:tr w:rsidR="00063424" w14:paraId="7A9C8B26" w14:textId="77777777">
        <w:tc>
          <w:tcPr>
            <w:tcW w:w="1143" w:type="dxa"/>
            <w:shd w:val="clear" w:color="auto" w:fill="auto"/>
            <w:tcMar>
              <w:top w:w="100" w:type="dxa"/>
              <w:left w:w="100" w:type="dxa"/>
              <w:bottom w:w="100" w:type="dxa"/>
              <w:right w:w="100" w:type="dxa"/>
            </w:tcMar>
          </w:tcPr>
          <w:p w14:paraId="6A3EC100" w14:textId="77777777" w:rsidR="00063424" w:rsidRDefault="00201AF6">
            <w:pPr>
              <w:widowControl w:val="0"/>
              <w:spacing w:after="0" w:line="240" w:lineRule="auto"/>
              <w:rPr>
                <w:highlight w:val="white"/>
              </w:rPr>
            </w:pPr>
            <w:r>
              <w:rPr>
                <w:highlight w:val="white"/>
              </w:rPr>
              <w:t>Paignton</w:t>
            </w:r>
          </w:p>
        </w:tc>
        <w:tc>
          <w:tcPr>
            <w:tcW w:w="1417" w:type="dxa"/>
            <w:shd w:val="clear" w:color="auto" w:fill="auto"/>
            <w:tcMar>
              <w:top w:w="100" w:type="dxa"/>
              <w:left w:w="100" w:type="dxa"/>
              <w:bottom w:w="100" w:type="dxa"/>
              <w:right w:w="100" w:type="dxa"/>
            </w:tcMar>
          </w:tcPr>
          <w:p w14:paraId="047F1F9B" w14:textId="77777777" w:rsidR="00063424" w:rsidRDefault="00201AF6">
            <w:pPr>
              <w:widowControl w:val="0"/>
              <w:spacing w:after="0" w:line="240" w:lineRule="auto"/>
              <w:rPr>
                <w:highlight w:val="white"/>
              </w:rPr>
            </w:pPr>
            <w:r>
              <w:rPr>
                <w:highlight w:val="white"/>
              </w:rPr>
              <w:t>1183</w:t>
            </w:r>
          </w:p>
        </w:tc>
        <w:tc>
          <w:tcPr>
            <w:tcW w:w="1678" w:type="dxa"/>
            <w:shd w:val="clear" w:color="auto" w:fill="auto"/>
            <w:tcMar>
              <w:top w:w="100" w:type="dxa"/>
              <w:left w:w="100" w:type="dxa"/>
              <w:bottom w:w="100" w:type="dxa"/>
              <w:right w:w="100" w:type="dxa"/>
            </w:tcMar>
          </w:tcPr>
          <w:p w14:paraId="1BEC216D" w14:textId="77777777" w:rsidR="00063424" w:rsidRDefault="00201AF6">
            <w:pPr>
              <w:widowControl w:val="0"/>
              <w:spacing w:after="0" w:line="240" w:lineRule="auto"/>
              <w:rPr>
                <w:color w:val="FF0000"/>
                <w:highlight w:val="white"/>
              </w:rPr>
            </w:pPr>
            <w:r>
              <w:rPr>
                <w:highlight w:val="white"/>
              </w:rPr>
              <w:t>Chicago</w:t>
            </w:r>
          </w:p>
        </w:tc>
        <w:tc>
          <w:tcPr>
            <w:tcW w:w="1605" w:type="dxa"/>
            <w:shd w:val="clear" w:color="auto" w:fill="auto"/>
            <w:tcMar>
              <w:top w:w="100" w:type="dxa"/>
              <w:left w:w="100" w:type="dxa"/>
              <w:bottom w:w="100" w:type="dxa"/>
              <w:right w:w="100" w:type="dxa"/>
            </w:tcMar>
          </w:tcPr>
          <w:p w14:paraId="4CCB1B34" w14:textId="77777777" w:rsidR="00063424" w:rsidRDefault="00201AF6">
            <w:pPr>
              <w:widowControl w:val="0"/>
              <w:spacing w:after="0" w:line="240" w:lineRule="auto"/>
              <w:rPr>
                <w:highlight w:val="white"/>
              </w:rPr>
            </w:pPr>
            <w:r>
              <w:rPr>
                <w:highlight w:val="white"/>
              </w:rPr>
              <w:t>662</w:t>
            </w:r>
          </w:p>
        </w:tc>
        <w:tc>
          <w:tcPr>
            <w:tcW w:w="1560" w:type="dxa"/>
            <w:shd w:val="clear" w:color="auto" w:fill="auto"/>
            <w:tcMar>
              <w:top w:w="100" w:type="dxa"/>
              <w:left w:w="100" w:type="dxa"/>
              <w:bottom w:w="100" w:type="dxa"/>
              <w:right w:w="100" w:type="dxa"/>
            </w:tcMar>
          </w:tcPr>
          <w:p w14:paraId="26DF741B" w14:textId="77777777" w:rsidR="00063424" w:rsidRDefault="00201AF6">
            <w:pPr>
              <w:widowControl w:val="0"/>
              <w:spacing w:after="0" w:line="240" w:lineRule="auto"/>
              <w:rPr>
                <w:highlight w:val="white"/>
              </w:rPr>
            </w:pPr>
            <w:r>
              <w:rPr>
                <w:highlight w:val="white"/>
              </w:rPr>
              <w:t>Taunton</w:t>
            </w:r>
          </w:p>
        </w:tc>
        <w:tc>
          <w:tcPr>
            <w:tcW w:w="1635" w:type="dxa"/>
            <w:shd w:val="clear" w:color="auto" w:fill="auto"/>
            <w:tcMar>
              <w:top w:w="100" w:type="dxa"/>
              <w:left w:w="100" w:type="dxa"/>
              <w:bottom w:w="100" w:type="dxa"/>
              <w:right w:w="100" w:type="dxa"/>
            </w:tcMar>
          </w:tcPr>
          <w:p w14:paraId="6575FDF5" w14:textId="77777777" w:rsidR="00063424" w:rsidRDefault="00201AF6">
            <w:pPr>
              <w:widowControl w:val="0"/>
              <w:spacing w:after="0" w:line="240" w:lineRule="auto"/>
              <w:rPr>
                <w:highlight w:val="white"/>
              </w:rPr>
            </w:pPr>
            <w:r>
              <w:rPr>
                <w:highlight w:val="white"/>
              </w:rPr>
              <w:t>101</w:t>
            </w:r>
          </w:p>
        </w:tc>
      </w:tr>
    </w:tbl>
    <w:p w14:paraId="62932744" w14:textId="77777777" w:rsidR="00063424" w:rsidRDefault="00063424">
      <w:pPr>
        <w:rPr>
          <w:color w:val="FF0000"/>
          <w:highlight w:val="yellow"/>
        </w:rPr>
      </w:pPr>
    </w:p>
    <w:p w14:paraId="42563C49" w14:textId="77777777" w:rsidR="00063424" w:rsidRDefault="00201AF6">
      <w:pPr>
        <w:rPr>
          <w:b/>
        </w:rPr>
      </w:pPr>
      <w:r>
        <w:rPr>
          <w:b/>
        </w:rPr>
        <w:t>Latest Blogs</w:t>
      </w:r>
    </w:p>
    <w:p w14:paraId="01539B88" w14:textId="77777777" w:rsidR="00063424" w:rsidRDefault="000229F2">
      <w:pPr>
        <w:rPr>
          <w:b/>
        </w:rPr>
      </w:pPr>
      <w:hyperlink r:id="rId15">
        <w:r w:rsidR="00201AF6">
          <w:rPr>
            <w:b/>
            <w:u w:val="single"/>
          </w:rPr>
          <w:t>https://www.visittotnes.co.uk/celebrate-valentines/</w:t>
        </w:r>
      </w:hyperlink>
      <w:r w:rsidR="00201AF6">
        <w:rPr>
          <w:b/>
        </w:rPr>
        <w:t xml:space="preserve"> </w:t>
      </w:r>
    </w:p>
    <w:p w14:paraId="7F82702B" w14:textId="77777777" w:rsidR="00063424" w:rsidRDefault="000229F2">
      <w:hyperlink r:id="rId16">
        <w:r w:rsidR="00201AF6">
          <w:rPr>
            <w:u w:val="single"/>
          </w:rPr>
          <w:t>https://www.visittotnes.co.uk/the-sharpham-trust-receives-lifeline-grant-from-governments-1-57bn-culture-recovery-fund/</w:t>
        </w:r>
      </w:hyperlink>
      <w:r w:rsidR="00201AF6">
        <w:t xml:space="preserve"> </w:t>
      </w:r>
    </w:p>
    <w:p w14:paraId="4A161191" w14:textId="77777777" w:rsidR="00063424" w:rsidRDefault="000229F2">
      <w:hyperlink r:id="rId17">
        <w:r w:rsidR="00201AF6">
          <w:rPr>
            <w:u w:val="single"/>
          </w:rPr>
          <w:t>https://www.visittotnes.co.uk/a-new-fish-finger-takeaway-in-town/</w:t>
        </w:r>
      </w:hyperlink>
      <w:r w:rsidR="00201AF6">
        <w:t xml:space="preserve"> </w:t>
      </w:r>
    </w:p>
    <w:p w14:paraId="4BACB4ED" w14:textId="77777777" w:rsidR="00063424" w:rsidRDefault="000229F2">
      <w:hyperlink r:id="rId18">
        <w:r w:rsidR="00201AF6">
          <w:rPr>
            <w:u w:val="single"/>
          </w:rPr>
          <w:t>https://www.visittotnes.co.uk/re-opening-at-last-and-on-the-rails-to-recovery/</w:t>
        </w:r>
      </w:hyperlink>
      <w:r w:rsidR="00201AF6">
        <w:t xml:space="preserve"> </w:t>
      </w:r>
    </w:p>
    <w:p w14:paraId="3BA5CC5A" w14:textId="77777777" w:rsidR="00063424" w:rsidRDefault="000229F2">
      <w:hyperlink r:id="rId19">
        <w:r w:rsidR="00201AF6">
          <w:rPr>
            <w:u w:val="single"/>
          </w:rPr>
          <w:t>https://www.visittotnes.co.uk/charity-invests-1-6million-in-a-new-retreat-venue-at-sharpham/</w:t>
        </w:r>
      </w:hyperlink>
      <w:r w:rsidR="00201AF6">
        <w:t xml:space="preserve"> </w:t>
      </w:r>
    </w:p>
    <w:p w14:paraId="629D73E2" w14:textId="77777777" w:rsidR="00063424" w:rsidRDefault="000229F2">
      <w:hyperlink r:id="rId20">
        <w:r w:rsidR="00201AF6">
          <w:rPr>
            <w:u w:val="single"/>
          </w:rPr>
          <w:t>https://www.visittotnes.co.uk/totnes-update/</w:t>
        </w:r>
      </w:hyperlink>
      <w:r w:rsidR="00201AF6">
        <w:t xml:space="preserve"> </w:t>
      </w:r>
    </w:p>
    <w:p w14:paraId="4D73811D" w14:textId="77777777" w:rsidR="00063424" w:rsidRDefault="000229F2">
      <w:hyperlink r:id="rId21">
        <w:r w:rsidR="00201AF6">
          <w:rPr>
            <w:u w:val="single"/>
          </w:rPr>
          <w:t>https://www.visittotnes.co.uk/share-shed-mobile/</w:t>
        </w:r>
      </w:hyperlink>
      <w:r w:rsidR="00201AF6">
        <w:t xml:space="preserve"> </w:t>
      </w:r>
    </w:p>
    <w:p w14:paraId="632D1178" w14:textId="77777777" w:rsidR="00063424" w:rsidRDefault="000229F2">
      <w:hyperlink r:id="rId22">
        <w:r w:rsidR="00201AF6">
          <w:rPr>
            <w:u w:val="single"/>
          </w:rPr>
          <w:t>https://www.visittotnes.co.uk/south-devon-rail-secure-funding/</w:t>
        </w:r>
      </w:hyperlink>
      <w:r w:rsidR="00201AF6">
        <w:t xml:space="preserve"> </w:t>
      </w:r>
    </w:p>
    <w:sectPr w:rsidR="0006342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424"/>
    <w:rsid w:val="000229F2"/>
    <w:rsid w:val="00063424"/>
    <w:rsid w:val="00201AF6"/>
    <w:rsid w:val="00970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7B852"/>
  <w15:docId w15:val="{E3AED354-5410-4E2C-8184-C57975290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00" w:after="100" w:line="240" w:lineRule="auto"/>
      <w:outlineLvl w:val="0"/>
    </w:pPr>
    <w:rPr>
      <w:rFonts w:ascii="Times" w:eastAsia="Times" w:hAnsi="Times" w:cs="Times"/>
      <w:b/>
      <w:sz w:val="48"/>
      <w:szCs w:val="48"/>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visittotnes.co.uk/re-opening-at-last-and-on-the-rails-to-recovery/" TargetMode="External"/><Relationship Id="rId3" Type="http://schemas.openxmlformats.org/officeDocument/2006/relationships/webSettings" Target="webSettings.xml"/><Relationship Id="rId21" Type="http://schemas.openxmlformats.org/officeDocument/2006/relationships/hyperlink" Target="https://www.visittotnes.co.uk/share-shed-mobile/" TargetMode="External"/><Relationship Id="rId7" Type="http://schemas.openxmlformats.org/officeDocument/2006/relationships/hyperlink" Target="https://www.visittotnes.co.uk/see-and-do/attractions/download/" TargetMode="External"/><Relationship Id="rId12" Type="http://schemas.openxmlformats.org/officeDocument/2006/relationships/image" Target="media/image8.png"/><Relationship Id="rId17" Type="http://schemas.openxmlformats.org/officeDocument/2006/relationships/hyperlink" Target="https://www.visittotnes.co.uk/a-new-fish-finger-takeaway-in-town/" TargetMode="External"/><Relationship Id="rId2" Type="http://schemas.openxmlformats.org/officeDocument/2006/relationships/settings" Target="settings.xml"/><Relationship Id="rId16" Type="http://schemas.openxmlformats.org/officeDocument/2006/relationships/hyperlink" Target="https://www.visittotnes.co.uk/the-sharpham-trust-receives-lifeline-grant-from-governments-1-57bn-culture-recovery-fund/" TargetMode="External"/><Relationship Id="rId20" Type="http://schemas.openxmlformats.org/officeDocument/2006/relationships/hyperlink" Target="https://www.visittotnes.co.uk/totnes-updat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www.visittotnes.co.uk/celebrate-valentines/"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visittotnes.co.uk/charity-invests-1-6million-in-a-new-retreat-venue-at-sharpham/"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visittotnes.co.uk/south-devon-rail-secure-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1364</Words>
  <Characters>7775</Characters>
  <Application>Microsoft Office Word</Application>
  <DocSecurity>4</DocSecurity>
  <Lines>64</Lines>
  <Paragraphs>18</Paragraphs>
  <ScaleCrop>false</ScaleCrop>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Visitor</dc:creator>
  <cp:lastModifiedBy>Governance</cp:lastModifiedBy>
  <cp:revision>2</cp:revision>
  <dcterms:created xsi:type="dcterms:W3CDTF">2021-05-05T07:59:00Z</dcterms:created>
  <dcterms:modified xsi:type="dcterms:W3CDTF">2021-05-05T07:59:00Z</dcterms:modified>
</cp:coreProperties>
</file>