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550E2148" w:rsidR="005F4456" w:rsidRDefault="005F4456" w:rsidP="00686F75">
      <w:pPr>
        <w:jc w:val="center"/>
      </w:pPr>
      <w:r>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1B5D759C" w:rsidR="005F4456" w:rsidRPr="003A0884" w:rsidRDefault="006860A7" w:rsidP="00686F75">
      <w:pPr>
        <w:pStyle w:val="Heading1"/>
        <w:jc w:val="center"/>
        <w:rPr>
          <w:b/>
          <w:bCs/>
          <w:color w:val="auto"/>
        </w:rPr>
      </w:pPr>
      <w:bookmarkStart w:id="0" w:name="_Hlk72760753"/>
      <w:r>
        <w:rPr>
          <w:b/>
          <w:bCs/>
          <w:color w:val="auto"/>
        </w:rPr>
        <w:t>MONDAY 2</w:t>
      </w:r>
      <w:r w:rsidR="00F3465A">
        <w:rPr>
          <w:b/>
          <w:bCs/>
          <w:color w:val="auto"/>
        </w:rPr>
        <w:t>2</w:t>
      </w:r>
      <w:r w:rsidR="00F3465A" w:rsidRPr="00F3465A">
        <w:rPr>
          <w:b/>
          <w:bCs/>
          <w:color w:val="auto"/>
          <w:vertAlign w:val="superscript"/>
        </w:rPr>
        <w:t>ND</w:t>
      </w:r>
      <w:r w:rsidR="00F3465A">
        <w:rPr>
          <w:b/>
          <w:bCs/>
          <w:color w:val="auto"/>
        </w:rPr>
        <w:t xml:space="preserve"> NOVE</w:t>
      </w:r>
      <w:r>
        <w:rPr>
          <w:b/>
          <w:bCs/>
          <w:color w:val="auto"/>
        </w:rPr>
        <w:t>MBER</w:t>
      </w:r>
      <w:r w:rsidR="004E140F">
        <w:rPr>
          <w:b/>
          <w:bCs/>
          <w:color w:val="auto"/>
        </w:rPr>
        <w:t xml:space="preserve"> 2021</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05A0774B" w14:textId="48F7F9D9" w:rsidR="005F4456" w:rsidRPr="00696502" w:rsidRDefault="005F4456" w:rsidP="0051672B"/>
    <w:p w14:paraId="780D328A" w14:textId="7F596445" w:rsidR="005F4456" w:rsidRPr="00C907EE" w:rsidRDefault="005F4456" w:rsidP="00227868">
      <w:pPr>
        <w:pStyle w:val="Heading2"/>
        <w:spacing w:before="0" w:line="240" w:lineRule="auto"/>
        <w:rPr>
          <w:rFonts w:asciiTheme="minorHAnsi" w:hAnsiTheme="minorHAnsi" w:cstheme="minorHAnsi"/>
          <w:color w:val="auto"/>
          <w:sz w:val="24"/>
          <w:szCs w:val="24"/>
        </w:rPr>
      </w:pPr>
      <w:r w:rsidRPr="00696502">
        <w:rPr>
          <w:rFonts w:asciiTheme="minorHAnsi" w:hAnsiTheme="minorHAnsi" w:cstheme="minorHAnsi"/>
          <w:color w:val="auto"/>
          <w:sz w:val="22"/>
          <w:szCs w:val="22"/>
        </w:rPr>
        <w:t xml:space="preserve">You are hereby </w:t>
      </w:r>
      <w:r w:rsidRPr="00696502">
        <w:rPr>
          <w:rFonts w:asciiTheme="minorHAnsi" w:hAnsiTheme="minorHAnsi" w:cstheme="minorHAnsi"/>
          <w:b/>
          <w:bCs/>
          <w:color w:val="auto"/>
          <w:sz w:val="22"/>
          <w:szCs w:val="22"/>
        </w:rPr>
        <w:t xml:space="preserve">SUMMONED </w:t>
      </w:r>
      <w:r w:rsidRPr="00696502">
        <w:rPr>
          <w:rFonts w:asciiTheme="minorHAnsi" w:hAnsiTheme="minorHAnsi" w:cstheme="minorHAnsi"/>
          <w:color w:val="auto"/>
          <w:sz w:val="22"/>
          <w:szCs w:val="22"/>
        </w:rPr>
        <w:t xml:space="preserve">to attend the </w:t>
      </w:r>
      <w:r w:rsidRPr="00696502">
        <w:rPr>
          <w:rFonts w:asciiTheme="minorHAnsi" w:hAnsiTheme="minorHAnsi" w:cstheme="minorHAnsi"/>
          <w:b/>
          <w:bCs/>
          <w:color w:val="auto"/>
          <w:sz w:val="22"/>
          <w:szCs w:val="22"/>
        </w:rPr>
        <w:t>Town Matters Committee</w:t>
      </w:r>
      <w:r w:rsidR="00395A80">
        <w:rPr>
          <w:rFonts w:asciiTheme="minorHAnsi" w:hAnsiTheme="minorHAnsi" w:cstheme="minorHAnsi"/>
          <w:b/>
          <w:bCs/>
          <w:color w:val="auto"/>
          <w:sz w:val="22"/>
          <w:szCs w:val="22"/>
        </w:rPr>
        <w:t xml:space="preserve"> </w:t>
      </w:r>
      <w:r w:rsidRPr="00696502">
        <w:rPr>
          <w:rFonts w:asciiTheme="minorHAnsi" w:hAnsiTheme="minorHAnsi" w:cstheme="minorHAnsi"/>
          <w:color w:val="auto"/>
          <w:sz w:val="22"/>
          <w:szCs w:val="22"/>
        </w:rPr>
        <w:t xml:space="preserve">on </w:t>
      </w:r>
      <w:r w:rsidR="006860A7">
        <w:rPr>
          <w:rFonts w:asciiTheme="minorHAnsi" w:hAnsiTheme="minorHAnsi" w:cstheme="minorHAnsi"/>
          <w:b/>
          <w:bCs/>
          <w:color w:val="auto"/>
          <w:sz w:val="22"/>
          <w:szCs w:val="22"/>
        </w:rPr>
        <w:t>Mond</w:t>
      </w:r>
      <w:r w:rsidRPr="00696502">
        <w:rPr>
          <w:rFonts w:asciiTheme="minorHAnsi" w:hAnsiTheme="minorHAnsi" w:cstheme="minorHAnsi"/>
          <w:b/>
          <w:bCs/>
          <w:color w:val="auto"/>
          <w:sz w:val="22"/>
          <w:szCs w:val="22"/>
        </w:rPr>
        <w:t xml:space="preserve">ay </w:t>
      </w:r>
      <w:r w:rsidR="006860A7">
        <w:rPr>
          <w:rFonts w:asciiTheme="minorHAnsi" w:hAnsiTheme="minorHAnsi" w:cstheme="minorHAnsi"/>
          <w:b/>
          <w:bCs/>
          <w:color w:val="auto"/>
          <w:sz w:val="22"/>
          <w:szCs w:val="22"/>
        </w:rPr>
        <w:t>2</w:t>
      </w:r>
      <w:r w:rsidR="00F3465A">
        <w:rPr>
          <w:rFonts w:asciiTheme="minorHAnsi" w:hAnsiTheme="minorHAnsi" w:cstheme="minorHAnsi"/>
          <w:b/>
          <w:bCs/>
          <w:color w:val="auto"/>
          <w:sz w:val="22"/>
          <w:szCs w:val="22"/>
        </w:rPr>
        <w:t>2</w:t>
      </w:r>
      <w:r w:rsidR="00F3465A" w:rsidRPr="00F3465A">
        <w:rPr>
          <w:rFonts w:asciiTheme="minorHAnsi" w:hAnsiTheme="minorHAnsi" w:cstheme="minorHAnsi"/>
          <w:b/>
          <w:bCs/>
          <w:color w:val="auto"/>
          <w:sz w:val="22"/>
          <w:szCs w:val="22"/>
          <w:vertAlign w:val="superscript"/>
        </w:rPr>
        <w:t>nd</w:t>
      </w:r>
      <w:r w:rsidR="00F3465A">
        <w:rPr>
          <w:rFonts w:asciiTheme="minorHAnsi" w:hAnsiTheme="minorHAnsi" w:cstheme="minorHAnsi"/>
          <w:b/>
          <w:bCs/>
          <w:color w:val="auto"/>
          <w:sz w:val="22"/>
          <w:szCs w:val="22"/>
        </w:rPr>
        <w:t xml:space="preserve"> Nov</w:t>
      </w:r>
      <w:r w:rsidR="006860A7">
        <w:rPr>
          <w:rFonts w:asciiTheme="minorHAnsi" w:hAnsiTheme="minorHAnsi" w:cstheme="minorHAnsi"/>
          <w:b/>
          <w:bCs/>
          <w:color w:val="auto"/>
          <w:sz w:val="22"/>
          <w:szCs w:val="22"/>
        </w:rPr>
        <w:t>ember</w:t>
      </w:r>
      <w:r w:rsidRPr="00696502">
        <w:rPr>
          <w:rFonts w:asciiTheme="minorHAnsi" w:hAnsiTheme="minorHAnsi" w:cstheme="minorHAnsi"/>
          <w:b/>
          <w:bCs/>
          <w:color w:val="auto"/>
          <w:sz w:val="22"/>
          <w:szCs w:val="22"/>
        </w:rPr>
        <w:t xml:space="preserve"> 202</w:t>
      </w:r>
      <w:r w:rsidR="004E140F" w:rsidRPr="00696502">
        <w:rPr>
          <w:rFonts w:asciiTheme="minorHAnsi" w:hAnsiTheme="minorHAnsi" w:cstheme="minorHAnsi"/>
          <w:b/>
          <w:bCs/>
          <w:color w:val="auto"/>
          <w:sz w:val="22"/>
          <w:szCs w:val="22"/>
        </w:rPr>
        <w:t>1</w:t>
      </w:r>
      <w:r w:rsidRPr="00696502">
        <w:rPr>
          <w:rFonts w:asciiTheme="minorHAnsi" w:hAnsiTheme="minorHAnsi" w:cstheme="minorHAnsi"/>
          <w:b/>
          <w:bCs/>
          <w:color w:val="auto"/>
          <w:sz w:val="22"/>
          <w:szCs w:val="22"/>
        </w:rPr>
        <w:t xml:space="preserve"> </w:t>
      </w:r>
      <w:r w:rsidRPr="00696502">
        <w:rPr>
          <w:rFonts w:asciiTheme="minorHAnsi" w:hAnsiTheme="minorHAnsi" w:cstheme="minorHAnsi"/>
          <w:color w:val="auto"/>
          <w:sz w:val="22"/>
          <w:szCs w:val="22"/>
        </w:rPr>
        <w:t xml:space="preserve">at </w:t>
      </w:r>
      <w:r w:rsidR="004E140F" w:rsidRPr="00696502">
        <w:rPr>
          <w:rFonts w:asciiTheme="minorHAnsi" w:hAnsiTheme="minorHAnsi" w:cstheme="minorHAnsi"/>
          <w:b/>
          <w:bCs/>
          <w:color w:val="auto"/>
          <w:sz w:val="22"/>
          <w:szCs w:val="22"/>
        </w:rPr>
        <w:t>6</w:t>
      </w:r>
      <w:r w:rsidRPr="00696502">
        <w:rPr>
          <w:rFonts w:asciiTheme="minorHAnsi" w:hAnsiTheme="minorHAnsi" w:cstheme="minorHAnsi"/>
          <w:b/>
          <w:bCs/>
          <w:color w:val="auto"/>
          <w:sz w:val="22"/>
          <w:szCs w:val="22"/>
        </w:rPr>
        <w:t>.</w:t>
      </w:r>
      <w:r w:rsidR="004E140F" w:rsidRPr="00696502">
        <w:rPr>
          <w:rFonts w:asciiTheme="minorHAnsi" w:hAnsiTheme="minorHAnsi" w:cstheme="minorHAnsi"/>
          <w:b/>
          <w:bCs/>
          <w:color w:val="auto"/>
          <w:sz w:val="22"/>
          <w:szCs w:val="22"/>
        </w:rPr>
        <w:t>3</w:t>
      </w:r>
      <w:r w:rsidRPr="00696502">
        <w:rPr>
          <w:rFonts w:asciiTheme="minorHAnsi" w:hAnsiTheme="minorHAnsi" w:cstheme="minorHAnsi"/>
          <w:b/>
          <w:bCs/>
          <w:color w:val="auto"/>
          <w:sz w:val="22"/>
          <w:szCs w:val="22"/>
        </w:rPr>
        <w:t>0pm</w:t>
      </w:r>
      <w:r w:rsidRPr="00696502">
        <w:rPr>
          <w:rFonts w:asciiTheme="minorHAnsi" w:hAnsiTheme="minorHAnsi" w:cstheme="minorHAnsi"/>
          <w:color w:val="auto"/>
          <w:sz w:val="22"/>
          <w:szCs w:val="22"/>
        </w:rPr>
        <w:t xml:space="preserve"> </w:t>
      </w:r>
      <w:bookmarkStart w:id="1" w:name="_Hlk63847914"/>
      <w:r w:rsidR="00C907EE" w:rsidRPr="00C907EE">
        <w:rPr>
          <w:rFonts w:asciiTheme="minorHAnsi" w:hAnsiTheme="minorHAnsi" w:cstheme="minorHAnsi"/>
          <w:color w:val="auto"/>
          <w:sz w:val="24"/>
          <w:szCs w:val="24"/>
        </w:rPr>
        <w:t>for a maximum of 90 minutes</w:t>
      </w:r>
      <w:bookmarkEnd w:id="1"/>
      <w:r w:rsidR="006860A7">
        <w:rPr>
          <w:rFonts w:asciiTheme="minorHAnsi" w:hAnsiTheme="minorHAnsi" w:cstheme="minorHAnsi"/>
          <w:color w:val="auto"/>
          <w:sz w:val="24"/>
          <w:szCs w:val="24"/>
        </w:rPr>
        <w:t xml:space="preserve"> in the Guildhall</w:t>
      </w:r>
      <w:r w:rsidR="00C907EE" w:rsidRPr="00C907EE">
        <w:rPr>
          <w:rFonts w:asciiTheme="minorHAnsi" w:hAnsiTheme="minorHAnsi" w:cstheme="minorHAnsi"/>
          <w:color w:val="auto"/>
          <w:sz w:val="24"/>
          <w:szCs w:val="24"/>
        </w:rPr>
        <w:t xml:space="preserve"> </w:t>
      </w:r>
      <w:r w:rsidRPr="00C907EE">
        <w:rPr>
          <w:rFonts w:asciiTheme="minorHAnsi" w:hAnsiTheme="minorHAnsi" w:cstheme="minorHAnsi"/>
          <w:color w:val="auto"/>
          <w:sz w:val="24"/>
          <w:szCs w:val="24"/>
        </w:rPr>
        <w:t xml:space="preserve">for the purpose of transacting the following business:  </w:t>
      </w:r>
    </w:p>
    <w:p w14:paraId="2D58BE1D" w14:textId="77777777" w:rsidR="005F4456" w:rsidRPr="00696502" w:rsidRDefault="005F4456" w:rsidP="00227868">
      <w:pPr>
        <w:spacing w:after="0" w:line="240" w:lineRule="auto"/>
        <w:rPr>
          <w:rFonts w:asciiTheme="minorHAnsi" w:hAnsiTheme="minorHAnsi" w:cstheme="minorHAnsi"/>
        </w:rPr>
      </w:pPr>
    </w:p>
    <w:p w14:paraId="40821A41" w14:textId="210D5F40" w:rsidR="005F4456" w:rsidRPr="00696502" w:rsidRDefault="005F4456" w:rsidP="00227868">
      <w:pPr>
        <w:spacing w:after="0" w:line="240" w:lineRule="auto"/>
        <w:rPr>
          <w:rFonts w:asciiTheme="minorHAnsi" w:hAnsiTheme="minorHAnsi" w:cstheme="minorHAnsi"/>
        </w:rPr>
      </w:pPr>
      <w:r w:rsidRPr="00696502">
        <w:rPr>
          <w:rFonts w:asciiTheme="minorHAnsi" w:hAnsiTheme="minorHAnsi" w:cstheme="minorHAnsi"/>
          <w:b/>
          <w:bCs/>
        </w:rPr>
        <w:t>Committee Members</w:t>
      </w:r>
      <w:r w:rsidRPr="00696502">
        <w:rPr>
          <w:rFonts w:asciiTheme="minorHAnsi" w:hAnsiTheme="minorHAnsi" w:cstheme="minorHAnsi"/>
        </w:rPr>
        <w:t xml:space="preserve">: Councillors V Trow (Chair), G Allen, </w:t>
      </w:r>
      <w:r w:rsidR="004E140F" w:rsidRPr="00696502">
        <w:rPr>
          <w:rFonts w:asciiTheme="minorHAnsi" w:hAnsiTheme="minorHAnsi" w:cstheme="minorHAnsi"/>
        </w:rPr>
        <w:t xml:space="preserve">S Collinson, </w:t>
      </w:r>
      <w:r w:rsidRPr="00696502">
        <w:rPr>
          <w:rFonts w:asciiTheme="minorHAnsi" w:hAnsiTheme="minorHAnsi" w:cstheme="minorHAnsi"/>
        </w:rPr>
        <w:t xml:space="preserve">D Matthews, </w:t>
      </w:r>
      <w:proofErr w:type="gramStart"/>
      <w:r w:rsidR="00F3465A">
        <w:rPr>
          <w:rFonts w:asciiTheme="minorHAnsi" w:hAnsiTheme="minorHAnsi" w:cstheme="minorHAnsi"/>
        </w:rPr>
        <w:t>A</w:t>
      </w:r>
      <w:proofErr w:type="gramEnd"/>
      <w:r w:rsidR="00F3465A">
        <w:rPr>
          <w:rFonts w:asciiTheme="minorHAnsi" w:hAnsiTheme="minorHAnsi" w:cstheme="minorHAnsi"/>
        </w:rPr>
        <w:t xml:space="preserve"> Oliver, </w:t>
      </w:r>
      <w:r w:rsidRPr="00696502">
        <w:rPr>
          <w:rFonts w:asciiTheme="minorHAnsi" w:hAnsiTheme="minorHAnsi" w:cstheme="minorHAnsi"/>
        </w:rPr>
        <w:t>P Paine, S Skinner</w:t>
      </w:r>
      <w:r w:rsidR="00F3465A">
        <w:rPr>
          <w:rFonts w:asciiTheme="minorHAnsi" w:hAnsiTheme="minorHAnsi" w:cstheme="minorHAnsi"/>
        </w:rPr>
        <w:t xml:space="preserve">, N </w:t>
      </w:r>
      <w:proofErr w:type="spellStart"/>
      <w:r w:rsidR="00F3465A">
        <w:rPr>
          <w:rFonts w:asciiTheme="minorHAnsi" w:hAnsiTheme="minorHAnsi" w:cstheme="minorHAnsi"/>
        </w:rPr>
        <w:t>Stopp</w:t>
      </w:r>
      <w:proofErr w:type="spellEnd"/>
      <w:r w:rsidRPr="00696502">
        <w:rPr>
          <w:rFonts w:asciiTheme="minorHAnsi" w:hAnsiTheme="minorHAnsi" w:cstheme="minorHAnsi"/>
        </w:rPr>
        <w:t xml:space="preserve"> and L Webberley.</w:t>
      </w:r>
    </w:p>
    <w:p w14:paraId="5A360089" w14:textId="77777777" w:rsidR="005F4456" w:rsidRPr="00B8093B" w:rsidRDefault="005F4456" w:rsidP="00227868">
      <w:pPr>
        <w:spacing w:after="0" w:line="240" w:lineRule="auto"/>
        <w:rPr>
          <w:sz w:val="20"/>
          <w:szCs w:val="20"/>
        </w:rPr>
      </w:pPr>
    </w:p>
    <w:p w14:paraId="64BF6833" w14:textId="3A8DC3C6" w:rsidR="005F4456" w:rsidRPr="004522BC" w:rsidRDefault="00227868" w:rsidP="00227868">
      <w:pPr>
        <w:pStyle w:val="Heading3"/>
        <w:numPr>
          <w:ilvl w:val="0"/>
          <w:numId w:val="1"/>
        </w:numPr>
        <w:spacing w:before="0" w:line="240" w:lineRule="auto"/>
        <w:ind w:left="0"/>
        <w:rPr>
          <w:b/>
          <w:bCs/>
          <w:color w:val="auto"/>
        </w:rPr>
      </w:pPr>
      <w:r>
        <w:rPr>
          <w:b/>
          <w:bCs/>
          <w:color w:val="auto"/>
        </w:rPr>
        <w:t xml:space="preserve">WELCOME AND </w:t>
      </w:r>
      <w:r w:rsidR="005F4456" w:rsidRPr="004522BC">
        <w:rPr>
          <w:b/>
          <w:bCs/>
          <w:color w:val="auto"/>
        </w:rPr>
        <w:t>APOLOGIES FOR ABSENCE</w:t>
      </w:r>
    </w:p>
    <w:p w14:paraId="2DA1DA34" w14:textId="6461C166" w:rsidR="00227868" w:rsidRPr="00696502" w:rsidRDefault="00227868" w:rsidP="00227868">
      <w:pPr>
        <w:spacing w:after="0" w:line="240" w:lineRule="auto"/>
        <w:rPr>
          <w:rFonts w:asciiTheme="minorHAnsi" w:hAnsiTheme="minorHAnsi" w:cstheme="minorHAnsi"/>
        </w:rPr>
      </w:pPr>
      <w:r w:rsidRPr="00696502">
        <w:rPr>
          <w:rFonts w:asciiTheme="minorHAnsi" w:hAnsiTheme="minorHAnsi" w:cstheme="minorHAnsi"/>
        </w:rPr>
        <w:t>The Chair will read out the following statement:</w:t>
      </w:r>
    </w:p>
    <w:p w14:paraId="15454C1C" w14:textId="77777777" w:rsidR="00227868" w:rsidRPr="00696502" w:rsidRDefault="00227868" w:rsidP="00227868">
      <w:pPr>
        <w:spacing w:after="0" w:line="240" w:lineRule="auto"/>
        <w:rPr>
          <w:rFonts w:asciiTheme="minorHAnsi" w:hAnsiTheme="minorHAnsi" w:cstheme="minorHAnsi"/>
        </w:rPr>
      </w:pPr>
    </w:p>
    <w:p w14:paraId="353CCEF0" w14:textId="1E8590C9" w:rsidR="00227868" w:rsidRPr="00696502" w:rsidRDefault="00227868" w:rsidP="00227868">
      <w:pPr>
        <w:spacing w:after="0" w:line="240" w:lineRule="auto"/>
      </w:pPr>
      <w:r w:rsidRPr="00696502">
        <w:t>Welcome to everyone attending and observing the meeting.</w:t>
      </w:r>
    </w:p>
    <w:p w14:paraId="051034DB" w14:textId="77777777" w:rsidR="00227868" w:rsidRPr="00696502" w:rsidRDefault="00227868" w:rsidP="00227868">
      <w:pPr>
        <w:spacing w:after="0" w:line="240" w:lineRule="auto"/>
        <w:rPr>
          <w:lang w:eastAsia="en-GB"/>
        </w:rPr>
      </w:pPr>
    </w:p>
    <w:p w14:paraId="4884A4F2" w14:textId="77777777" w:rsidR="006860A7" w:rsidRDefault="006860A7" w:rsidP="006860A7">
      <w:pPr>
        <w:spacing w:after="0" w:line="240" w:lineRule="auto"/>
      </w:pPr>
      <w: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Default="006860A7" w:rsidP="006860A7">
      <w:pPr>
        <w:spacing w:after="0" w:line="240" w:lineRule="auto"/>
      </w:pPr>
    </w:p>
    <w:p w14:paraId="70FB6221" w14:textId="7F755BA9" w:rsidR="00227868" w:rsidRPr="00696502" w:rsidRDefault="006860A7" w:rsidP="006860A7">
      <w:pPr>
        <w:spacing w:after="0" w:line="240" w:lineRule="auto"/>
      </w:pPr>
      <w:r>
        <w:t>This meeting is limited to 90 minutes and therefore members are asked to raise their points succinctly and not repeat the same view expressed by colleagues if it does not add to the debate.</w:t>
      </w:r>
    </w:p>
    <w:p w14:paraId="1E0D63F7" w14:textId="76F08811" w:rsidR="005F4456" w:rsidRPr="00696502" w:rsidRDefault="005F4456" w:rsidP="00227868">
      <w:pPr>
        <w:spacing w:after="0" w:line="240" w:lineRule="auto"/>
      </w:pPr>
      <w:r w:rsidRPr="00696502">
        <w:t>To receive apologies and to confirm that any absence has the approval of the Council.</w:t>
      </w:r>
    </w:p>
    <w:p w14:paraId="04A0EC97" w14:textId="77777777" w:rsidR="00227868" w:rsidRPr="00696502" w:rsidRDefault="00227868" w:rsidP="00227868">
      <w:pPr>
        <w:spacing w:after="0" w:line="240" w:lineRule="auto"/>
      </w:pPr>
    </w:p>
    <w:p w14:paraId="02C0C2BE" w14:textId="77777777" w:rsidR="005F4456" w:rsidRPr="00696502" w:rsidRDefault="005F4456" w:rsidP="00227868">
      <w:pPr>
        <w:spacing w:after="0" w:line="240" w:lineRule="auto"/>
      </w:pPr>
      <w:r w:rsidRPr="00696502">
        <w:rPr>
          <w:rFonts w:cs="Calibri"/>
          <w:bCs/>
          <w:i/>
          <w:iCs/>
        </w:rPr>
        <w:t>The Committee will adjourn for the following items:</w:t>
      </w:r>
    </w:p>
    <w:p w14:paraId="37FB957E" w14:textId="77777777" w:rsidR="005F4456" w:rsidRPr="004522BC" w:rsidRDefault="005F4456" w:rsidP="00274231">
      <w:pPr>
        <w:pStyle w:val="Heading3"/>
        <w:rPr>
          <w:b/>
          <w:bCs/>
          <w:color w:val="auto"/>
        </w:rPr>
      </w:pPr>
      <w:r w:rsidRPr="004522BC">
        <w:rPr>
          <w:b/>
          <w:bCs/>
          <w:color w:val="auto"/>
        </w:rPr>
        <w:t>PUBLIC QUESTION TIME</w:t>
      </w:r>
    </w:p>
    <w:p w14:paraId="49A2CB88" w14:textId="77777777" w:rsidR="005F4456" w:rsidRPr="00696502" w:rsidRDefault="005F4456" w:rsidP="00274231">
      <w:pPr>
        <w:rPr>
          <w:rFonts w:asciiTheme="minorHAnsi" w:hAnsiTheme="minorHAnsi" w:cstheme="minorHAnsi"/>
        </w:rPr>
      </w:pPr>
      <w:r w:rsidRPr="00696502">
        <w:rPr>
          <w:rFonts w:asciiTheme="minorHAnsi" w:hAnsiTheme="minorHAnsi" w:cstheme="minorHAnsi"/>
        </w:rPr>
        <w:t>A period of 15 minutes will be allowed for members of the public to ask questions or make comment regarding the work of the Committee or other items that affect Totnes.</w:t>
      </w:r>
    </w:p>
    <w:p w14:paraId="0566F933" w14:textId="02425A7A" w:rsidR="005F4456" w:rsidRDefault="005F4456" w:rsidP="00BD3E4C">
      <w:pPr>
        <w:spacing w:after="0" w:line="240" w:lineRule="auto"/>
        <w:rPr>
          <w:rFonts w:asciiTheme="minorHAnsi" w:hAnsiTheme="minorHAnsi" w:cstheme="minorHAnsi"/>
          <w:bCs/>
          <w:i/>
          <w:iCs/>
        </w:rPr>
      </w:pPr>
      <w:r w:rsidRPr="00696502">
        <w:rPr>
          <w:rFonts w:asciiTheme="minorHAnsi" w:hAnsiTheme="minorHAnsi" w:cstheme="minorHAnsi"/>
          <w:bCs/>
          <w:i/>
          <w:iCs/>
        </w:rPr>
        <w:t>The Committee will convene to consider the following items:</w:t>
      </w:r>
    </w:p>
    <w:p w14:paraId="4695A0C2" w14:textId="77777777" w:rsidR="003179D0" w:rsidRPr="003179D0" w:rsidRDefault="003179D0" w:rsidP="00BD3E4C">
      <w:pPr>
        <w:spacing w:after="0" w:line="240" w:lineRule="auto"/>
        <w:rPr>
          <w:rFonts w:asciiTheme="minorHAnsi" w:hAnsiTheme="minorHAnsi" w:cstheme="minorHAnsi"/>
          <w:bCs/>
          <w:i/>
          <w:iCs/>
          <w:sz w:val="12"/>
          <w:szCs w:val="12"/>
        </w:rPr>
      </w:pPr>
    </w:p>
    <w:p w14:paraId="5553B2D4" w14:textId="2A9B2FF5" w:rsidR="00110A6A" w:rsidRPr="00110A6A" w:rsidRDefault="00110A6A" w:rsidP="00BD3E4C">
      <w:pPr>
        <w:pStyle w:val="Heading3"/>
        <w:numPr>
          <w:ilvl w:val="0"/>
          <w:numId w:val="1"/>
        </w:numPr>
        <w:spacing w:before="0" w:line="240" w:lineRule="auto"/>
        <w:ind w:left="0"/>
        <w:rPr>
          <w:rFonts w:cs="Calibri Light"/>
          <w:b/>
          <w:bCs/>
          <w:color w:val="auto"/>
        </w:rPr>
      </w:pPr>
      <w:r w:rsidRPr="00110A6A">
        <w:rPr>
          <w:rFonts w:cs="Calibri Light"/>
          <w:b/>
          <w:bCs/>
          <w:color w:val="auto"/>
        </w:rPr>
        <w:t>BALTIC WHARF</w:t>
      </w:r>
    </w:p>
    <w:p w14:paraId="1E8B98FB" w14:textId="7F54D8F4" w:rsidR="00110A6A" w:rsidRDefault="00110A6A" w:rsidP="00110A6A">
      <w:pPr>
        <w:spacing w:after="0" w:line="240" w:lineRule="auto"/>
      </w:pPr>
      <w:r w:rsidRPr="00110A6A">
        <w:t>To update on the latest proposals and public consultation for the Baltic Wharf site from the developers TQ9 and Acorn. Verbal update [no more than 30 minutes]</w:t>
      </w:r>
      <w:r w:rsidR="00A67E71">
        <w:t xml:space="preserve"> and background documents attached</w:t>
      </w:r>
      <w:r w:rsidRPr="00110A6A">
        <w:t>.</w:t>
      </w:r>
    </w:p>
    <w:p w14:paraId="1A801EB8" w14:textId="77777777" w:rsidR="00110A6A" w:rsidRPr="00110A6A" w:rsidRDefault="00110A6A" w:rsidP="00110A6A">
      <w:pPr>
        <w:spacing w:after="0" w:line="240" w:lineRule="auto"/>
        <w:rPr>
          <w:sz w:val="12"/>
          <w:szCs w:val="12"/>
        </w:rPr>
      </w:pPr>
    </w:p>
    <w:p w14:paraId="1CBF39EE" w14:textId="3E621F33" w:rsidR="00C56D26" w:rsidRPr="00C56D26" w:rsidRDefault="00C56D26" w:rsidP="00110A6A">
      <w:pPr>
        <w:pStyle w:val="Heading3"/>
        <w:numPr>
          <w:ilvl w:val="0"/>
          <w:numId w:val="1"/>
        </w:numPr>
        <w:spacing w:before="0" w:line="240" w:lineRule="auto"/>
        <w:ind w:left="0"/>
        <w:rPr>
          <w:rFonts w:asciiTheme="minorHAnsi" w:hAnsiTheme="minorHAnsi" w:cstheme="minorHAnsi"/>
          <w:color w:val="auto"/>
          <w:sz w:val="22"/>
          <w:szCs w:val="22"/>
        </w:rPr>
      </w:pPr>
      <w:r>
        <w:rPr>
          <w:b/>
          <w:bCs/>
          <w:color w:val="auto"/>
        </w:rPr>
        <w:t>CONFIRMATION OF MINUTES</w:t>
      </w:r>
    </w:p>
    <w:p w14:paraId="71A0BDA6" w14:textId="6C186AA5" w:rsidR="00C56D26" w:rsidRDefault="00C56D26" w:rsidP="00110A6A">
      <w:pPr>
        <w:spacing w:after="0" w:line="240" w:lineRule="auto"/>
        <w:rPr>
          <w:rFonts w:asciiTheme="minorHAnsi" w:hAnsiTheme="minorHAnsi" w:cstheme="minorHAnsi"/>
        </w:rPr>
      </w:pPr>
      <w:r w:rsidRPr="00C56D26">
        <w:rPr>
          <w:rFonts w:asciiTheme="minorHAnsi" w:hAnsiTheme="minorHAnsi" w:cstheme="minorHAnsi"/>
        </w:rPr>
        <w:t>To approve the minutes of 2</w:t>
      </w:r>
      <w:r w:rsidR="00784735">
        <w:rPr>
          <w:rFonts w:asciiTheme="minorHAnsi" w:hAnsiTheme="minorHAnsi" w:cstheme="minorHAnsi"/>
        </w:rPr>
        <w:t>7</w:t>
      </w:r>
      <w:r w:rsidR="00784735" w:rsidRPr="00784735">
        <w:rPr>
          <w:rFonts w:asciiTheme="minorHAnsi" w:hAnsiTheme="minorHAnsi" w:cstheme="minorHAnsi"/>
          <w:vertAlign w:val="superscript"/>
        </w:rPr>
        <w:t>th</w:t>
      </w:r>
      <w:r w:rsidR="00784735">
        <w:rPr>
          <w:rFonts w:asciiTheme="minorHAnsi" w:hAnsiTheme="minorHAnsi" w:cstheme="minorHAnsi"/>
        </w:rPr>
        <w:t xml:space="preserve"> September</w:t>
      </w:r>
      <w:r w:rsidRPr="00C56D26">
        <w:rPr>
          <w:rFonts w:asciiTheme="minorHAnsi" w:hAnsiTheme="minorHAnsi" w:cstheme="minorHAnsi"/>
        </w:rPr>
        <w:t xml:space="preserve"> 2021 and update on any matters arising. Document attached.</w:t>
      </w:r>
    </w:p>
    <w:p w14:paraId="135D0834" w14:textId="77777777" w:rsidR="00BD3E4C" w:rsidRPr="003179D0" w:rsidRDefault="00BD3E4C" w:rsidP="00BD3E4C">
      <w:pPr>
        <w:spacing w:after="0" w:line="240" w:lineRule="auto"/>
        <w:rPr>
          <w:rFonts w:asciiTheme="minorHAnsi" w:hAnsiTheme="minorHAnsi" w:cstheme="minorHAnsi"/>
          <w:sz w:val="12"/>
          <w:szCs w:val="12"/>
        </w:rPr>
      </w:pPr>
    </w:p>
    <w:p w14:paraId="76BF6A5C" w14:textId="5252AA37" w:rsidR="00C23708" w:rsidRDefault="004A756D" w:rsidP="00BD3E4C">
      <w:pPr>
        <w:pStyle w:val="Heading3"/>
        <w:numPr>
          <w:ilvl w:val="0"/>
          <w:numId w:val="1"/>
        </w:numPr>
        <w:spacing w:before="0" w:line="240" w:lineRule="auto"/>
        <w:ind w:left="0"/>
        <w:rPr>
          <w:b/>
          <w:bCs/>
          <w:color w:val="auto"/>
        </w:rPr>
      </w:pPr>
      <w:r>
        <w:rPr>
          <w:b/>
          <w:bCs/>
          <w:color w:val="auto"/>
        </w:rPr>
        <w:lastRenderedPageBreak/>
        <w:t>C</w:t>
      </w:r>
      <w:r w:rsidR="00784735">
        <w:rPr>
          <w:b/>
          <w:bCs/>
          <w:color w:val="auto"/>
        </w:rPr>
        <w:t>OMMUNITY AWARD SCHEME</w:t>
      </w:r>
    </w:p>
    <w:p w14:paraId="152E6A97" w14:textId="742DBD35" w:rsidR="007F0B12" w:rsidRDefault="007F0B12" w:rsidP="00BD3E4C">
      <w:pPr>
        <w:spacing w:after="0" w:line="240" w:lineRule="auto"/>
      </w:pPr>
      <w:r>
        <w:t xml:space="preserve">To consider </w:t>
      </w:r>
      <w:r w:rsidR="00784735">
        <w:t>the idea of an annual Community Award scheme, what it could include and how it would be administered</w:t>
      </w:r>
      <w:r w:rsidR="00BD3E4C">
        <w:t>.</w:t>
      </w:r>
      <w:r>
        <w:t xml:space="preserve"> Document attached.</w:t>
      </w:r>
    </w:p>
    <w:p w14:paraId="57A130E8" w14:textId="77777777" w:rsidR="00BD3E4C" w:rsidRPr="003179D0" w:rsidRDefault="00BD3E4C" w:rsidP="00BD3E4C">
      <w:pPr>
        <w:spacing w:after="0" w:line="240" w:lineRule="auto"/>
        <w:rPr>
          <w:sz w:val="12"/>
          <w:szCs w:val="12"/>
        </w:rPr>
      </w:pPr>
    </w:p>
    <w:p w14:paraId="243FB381" w14:textId="26991610" w:rsidR="00C23708" w:rsidRDefault="00A86F74" w:rsidP="00BD3E4C">
      <w:pPr>
        <w:pStyle w:val="Heading3"/>
        <w:numPr>
          <w:ilvl w:val="0"/>
          <w:numId w:val="1"/>
        </w:numPr>
        <w:spacing w:before="0" w:line="240" w:lineRule="auto"/>
        <w:ind w:left="0"/>
        <w:rPr>
          <w:b/>
          <w:bCs/>
          <w:color w:val="auto"/>
        </w:rPr>
      </w:pPr>
      <w:r>
        <w:rPr>
          <w:b/>
          <w:bCs/>
          <w:color w:val="auto"/>
        </w:rPr>
        <w:t>HM THE QUEEN’S PLATINUM JUBILEE</w:t>
      </w:r>
    </w:p>
    <w:p w14:paraId="3D660EBF" w14:textId="770A05FB" w:rsidR="007F0B12" w:rsidRDefault="007F0B12" w:rsidP="00BD3E4C">
      <w:pPr>
        <w:spacing w:after="0" w:line="240" w:lineRule="auto"/>
      </w:pPr>
      <w:r>
        <w:t xml:space="preserve">To consider </w:t>
      </w:r>
      <w:r w:rsidR="00A86F74">
        <w:t>the various national events</w:t>
      </w:r>
      <w:r w:rsidR="00CD2CC6">
        <w:t xml:space="preserve"> to mark </w:t>
      </w:r>
      <w:r w:rsidR="00A86F74">
        <w:t>HM The Queen’s Platinum Jubilee in June 2022 (</w:t>
      </w:r>
      <w:r w:rsidR="00CD2CC6">
        <w:t>b</w:t>
      </w:r>
      <w:r w:rsidR="00A86F74">
        <w:t xml:space="preserve">eacon lighting, the Big Lunch, the Queen’s </w:t>
      </w:r>
      <w:r w:rsidR="00CD2CC6">
        <w:t xml:space="preserve">Green </w:t>
      </w:r>
      <w:r w:rsidR="00A86F74">
        <w:t xml:space="preserve">Canopy) and determine </w:t>
      </w:r>
      <w:r w:rsidR="00CD2CC6">
        <w:t xml:space="preserve">any </w:t>
      </w:r>
      <w:r w:rsidR="00A86F74">
        <w:t>Town Council</w:t>
      </w:r>
      <w:r w:rsidR="00CD2CC6">
        <w:t xml:space="preserve"> </w:t>
      </w:r>
      <w:r w:rsidR="00A86F74">
        <w:t xml:space="preserve">involvement in events. </w:t>
      </w:r>
      <w:r w:rsidR="00BA63DD">
        <w:t>Do</w:t>
      </w:r>
      <w:r>
        <w:t>cument</w:t>
      </w:r>
      <w:r w:rsidR="00BA63DD">
        <w:t xml:space="preserve"> attached.</w:t>
      </w:r>
    </w:p>
    <w:p w14:paraId="7087AB76" w14:textId="77777777" w:rsidR="00BD3E4C" w:rsidRPr="003179D0" w:rsidRDefault="00BD3E4C" w:rsidP="00BD3E4C">
      <w:pPr>
        <w:spacing w:after="0" w:line="240" w:lineRule="auto"/>
        <w:rPr>
          <w:sz w:val="12"/>
          <w:szCs w:val="12"/>
        </w:rPr>
      </w:pPr>
    </w:p>
    <w:p w14:paraId="0CA93878" w14:textId="0DB3C264" w:rsidR="00807405" w:rsidRPr="00807405" w:rsidRDefault="00A86F74" w:rsidP="00BD3E4C">
      <w:pPr>
        <w:pStyle w:val="Heading3"/>
        <w:numPr>
          <w:ilvl w:val="0"/>
          <w:numId w:val="1"/>
        </w:numPr>
        <w:spacing w:before="0" w:line="240" w:lineRule="auto"/>
        <w:ind w:left="0"/>
        <w:rPr>
          <w:b/>
          <w:bCs/>
          <w:color w:val="auto"/>
        </w:rPr>
      </w:pPr>
      <w:r>
        <w:rPr>
          <w:b/>
          <w:bCs/>
          <w:color w:val="auto"/>
        </w:rPr>
        <w:t>EMERGENCY PLAN</w:t>
      </w:r>
    </w:p>
    <w:p w14:paraId="70939BB5" w14:textId="2E7DA9D3" w:rsidR="00807405" w:rsidRDefault="00807405" w:rsidP="00BA63DD">
      <w:pPr>
        <w:spacing w:after="0" w:line="240" w:lineRule="auto"/>
      </w:pPr>
      <w:r>
        <w:t>To</w:t>
      </w:r>
      <w:r w:rsidR="00CD2CC6">
        <w:t xml:space="preserve"> review the Emergency Plan. Document</w:t>
      </w:r>
      <w:r>
        <w:t xml:space="preserve"> attached. </w:t>
      </w:r>
    </w:p>
    <w:p w14:paraId="285A4F52" w14:textId="77777777" w:rsidR="00BA63DD" w:rsidRPr="00BA63DD" w:rsidRDefault="00BA63DD" w:rsidP="00BA63DD">
      <w:pPr>
        <w:spacing w:after="0" w:line="240" w:lineRule="auto"/>
        <w:rPr>
          <w:sz w:val="12"/>
          <w:szCs w:val="12"/>
        </w:rPr>
      </w:pPr>
    </w:p>
    <w:p w14:paraId="03DCA8AE" w14:textId="7D9C8E80" w:rsidR="00BA63DD" w:rsidRPr="00940724" w:rsidRDefault="00A86F74" w:rsidP="00BA63DD">
      <w:pPr>
        <w:pStyle w:val="Heading3"/>
        <w:numPr>
          <w:ilvl w:val="0"/>
          <w:numId w:val="1"/>
        </w:numPr>
        <w:spacing w:before="0" w:line="240" w:lineRule="auto"/>
        <w:ind w:left="0"/>
        <w:rPr>
          <w:b/>
          <w:bCs/>
          <w:color w:val="auto"/>
        </w:rPr>
      </w:pPr>
      <w:r>
        <w:rPr>
          <w:b/>
          <w:bCs/>
          <w:color w:val="auto"/>
        </w:rPr>
        <w:t>COMMUNITY ENGAGEMENT</w:t>
      </w:r>
    </w:p>
    <w:p w14:paraId="649FEE05" w14:textId="1E9021AE" w:rsidR="00BA63DD" w:rsidRDefault="00BA63DD" w:rsidP="00BA63DD">
      <w:pPr>
        <w:spacing w:after="0" w:line="240" w:lineRule="auto"/>
      </w:pPr>
      <w:r>
        <w:t xml:space="preserve">To consider </w:t>
      </w:r>
      <w:r w:rsidR="00A86F74">
        <w:t>the Council’s community engagement</w:t>
      </w:r>
      <w:r w:rsidR="00CD2CC6">
        <w:t xml:space="preserve"> plan for 2022 and make a recommendation to Full Council. </w:t>
      </w:r>
      <w:r w:rsidR="00940724">
        <w:t xml:space="preserve">Document attached. </w:t>
      </w:r>
    </w:p>
    <w:p w14:paraId="18BA7812" w14:textId="77777777" w:rsidR="00B00392" w:rsidRPr="00B00392" w:rsidRDefault="00B00392" w:rsidP="00B00392">
      <w:pPr>
        <w:spacing w:after="0" w:line="240" w:lineRule="auto"/>
        <w:rPr>
          <w:i/>
          <w:iCs/>
          <w:sz w:val="12"/>
          <w:szCs w:val="12"/>
        </w:rPr>
      </w:pPr>
    </w:p>
    <w:p w14:paraId="39DCC6D9" w14:textId="3BA155A9" w:rsidR="00BA63DD" w:rsidRPr="00940724" w:rsidRDefault="00275BD7" w:rsidP="00B00392">
      <w:pPr>
        <w:pStyle w:val="Heading3"/>
        <w:numPr>
          <w:ilvl w:val="0"/>
          <w:numId w:val="1"/>
        </w:numPr>
        <w:spacing w:before="0" w:line="240" w:lineRule="auto"/>
        <w:ind w:left="0"/>
        <w:rPr>
          <w:b/>
          <w:bCs/>
          <w:color w:val="auto"/>
        </w:rPr>
      </w:pPr>
      <w:r>
        <w:rPr>
          <w:b/>
          <w:bCs/>
          <w:color w:val="auto"/>
        </w:rPr>
        <w:t>COMMUNITY CHARTER</w:t>
      </w:r>
    </w:p>
    <w:p w14:paraId="6DD99F18" w14:textId="700DD78D" w:rsidR="00BA63DD" w:rsidRDefault="00BA63DD" w:rsidP="00B00392">
      <w:pPr>
        <w:spacing w:after="0" w:line="240" w:lineRule="auto"/>
      </w:pPr>
      <w:r>
        <w:t xml:space="preserve">To </w:t>
      </w:r>
      <w:r w:rsidR="00A86F74">
        <w:t xml:space="preserve">consider </w:t>
      </w:r>
      <w:r w:rsidR="00275BD7">
        <w:t xml:space="preserve">the latest budget requirement for the community charter and make a recommendation to Full Council. </w:t>
      </w:r>
      <w:r w:rsidR="00275BD7" w:rsidRPr="00064414">
        <w:t xml:space="preserve">Document </w:t>
      </w:r>
      <w:r w:rsidR="00AF7378" w:rsidRPr="00064414">
        <w:t>to follow</w:t>
      </w:r>
      <w:r w:rsidR="00275BD7" w:rsidRPr="00064414">
        <w:t>.</w:t>
      </w:r>
    </w:p>
    <w:p w14:paraId="6AD5B2CE" w14:textId="77777777" w:rsidR="003D671E" w:rsidRPr="003D671E" w:rsidRDefault="003D671E" w:rsidP="00B00392">
      <w:pPr>
        <w:spacing w:after="0" w:line="240" w:lineRule="auto"/>
        <w:rPr>
          <w:sz w:val="12"/>
          <w:szCs w:val="12"/>
        </w:rPr>
      </w:pPr>
    </w:p>
    <w:p w14:paraId="1DB253A5" w14:textId="6BBFD860" w:rsidR="005F4456" w:rsidRPr="00BB344B" w:rsidRDefault="005F4456" w:rsidP="00B00392">
      <w:pPr>
        <w:pStyle w:val="Heading3"/>
        <w:numPr>
          <w:ilvl w:val="0"/>
          <w:numId w:val="1"/>
        </w:numPr>
        <w:spacing w:before="0" w:line="240" w:lineRule="auto"/>
        <w:ind w:left="0"/>
        <w:rPr>
          <w:color w:val="auto"/>
        </w:rPr>
      </w:pPr>
      <w:r>
        <w:rPr>
          <w:b/>
          <w:bCs/>
          <w:color w:val="auto"/>
        </w:rPr>
        <w:t>CLIMATE EMERGENCY WORKING GROUP</w:t>
      </w:r>
    </w:p>
    <w:p w14:paraId="5D3F9E88" w14:textId="3D748833" w:rsidR="005F4456" w:rsidRDefault="005F4456" w:rsidP="00B00392">
      <w:pPr>
        <w:spacing w:after="0" w:line="240" w:lineRule="auto"/>
        <w:rPr>
          <w:rFonts w:asciiTheme="minorHAnsi" w:hAnsiTheme="minorHAnsi" w:cstheme="minorHAnsi"/>
          <w:bCs/>
        </w:rPr>
      </w:pPr>
      <w:r w:rsidRPr="00696502">
        <w:rPr>
          <w:rFonts w:asciiTheme="minorHAnsi" w:hAnsiTheme="minorHAnsi" w:cstheme="minorHAnsi"/>
          <w:bCs/>
        </w:rPr>
        <w:t xml:space="preserve">To note any update from the Climate Change Working Group on </w:t>
      </w:r>
      <w:r w:rsidR="00784735">
        <w:rPr>
          <w:rFonts w:asciiTheme="minorHAnsi" w:hAnsiTheme="minorHAnsi" w:cstheme="minorHAnsi"/>
          <w:bCs/>
        </w:rPr>
        <w:t>16</w:t>
      </w:r>
      <w:r w:rsidR="003179D0" w:rsidRPr="003179D0">
        <w:rPr>
          <w:rFonts w:asciiTheme="minorHAnsi" w:hAnsiTheme="minorHAnsi" w:cstheme="minorHAnsi"/>
          <w:bCs/>
          <w:vertAlign w:val="superscript"/>
        </w:rPr>
        <w:t>th</w:t>
      </w:r>
      <w:r w:rsidR="003179D0">
        <w:rPr>
          <w:rFonts w:asciiTheme="minorHAnsi" w:hAnsiTheme="minorHAnsi" w:cstheme="minorHAnsi"/>
          <w:bCs/>
        </w:rPr>
        <w:t xml:space="preserve"> </w:t>
      </w:r>
      <w:r w:rsidR="00784735">
        <w:rPr>
          <w:rFonts w:asciiTheme="minorHAnsi" w:hAnsiTheme="minorHAnsi" w:cstheme="minorHAnsi"/>
          <w:bCs/>
        </w:rPr>
        <w:t>November</w:t>
      </w:r>
      <w:r w:rsidR="00696502" w:rsidRPr="00696502">
        <w:rPr>
          <w:rFonts w:asciiTheme="minorHAnsi" w:hAnsiTheme="minorHAnsi" w:cstheme="minorHAnsi"/>
          <w:bCs/>
        </w:rPr>
        <w:t xml:space="preserve"> </w:t>
      </w:r>
      <w:r w:rsidRPr="00696502">
        <w:rPr>
          <w:rFonts w:asciiTheme="minorHAnsi" w:hAnsiTheme="minorHAnsi" w:cstheme="minorHAnsi"/>
          <w:bCs/>
        </w:rPr>
        <w:t>202</w:t>
      </w:r>
      <w:r w:rsidR="00696502" w:rsidRPr="00696502">
        <w:rPr>
          <w:rFonts w:asciiTheme="minorHAnsi" w:hAnsiTheme="minorHAnsi" w:cstheme="minorHAnsi"/>
          <w:bCs/>
        </w:rPr>
        <w:t>1</w:t>
      </w:r>
      <w:r w:rsidRPr="00696502">
        <w:rPr>
          <w:rFonts w:asciiTheme="minorHAnsi" w:hAnsiTheme="minorHAnsi" w:cstheme="minorHAnsi"/>
          <w:bCs/>
        </w:rPr>
        <w:t xml:space="preserve"> (standing item). </w:t>
      </w:r>
      <w:r w:rsidR="00275BD7">
        <w:rPr>
          <w:rFonts w:asciiTheme="minorHAnsi" w:hAnsiTheme="minorHAnsi" w:cstheme="minorHAnsi"/>
          <w:bCs/>
        </w:rPr>
        <w:t>Verbal update.</w:t>
      </w:r>
    </w:p>
    <w:p w14:paraId="1783ED4C" w14:textId="77777777" w:rsidR="00BD3E4C" w:rsidRPr="003179D0" w:rsidRDefault="00BD3E4C" w:rsidP="00BD3E4C">
      <w:pPr>
        <w:spacing w:after="0" w:line="240" w:lineRule="auto"/>
        <w:rPr>
          <w:rFonts w:asciiTheme="minorHAnsi" w:hAnsiTheme="minorHAnsi" w:cstheme="minorHAnsi"/>
          <w:bCs/>
          <w:sz w:val="12"/>
          <w:szCs w:val="12"/>
        </w:rPr>
      </w:pPr>
    </w:p>
    <w:p w14:paraId="50B5D692" w14:textId="39F67DAD" w:rsidR="005F4456" w:rsidRDefault="00C472B5" w:rsidP="00BD3E4C">
      <w:pPr>
        <w:pStyle w:val="Heading3"/>
        <w:numPr>
          <w:ilvl w:val="0"/>
          <w:numId w:val="1"/>
        </w:numPr>
        <w:spacing w:before="0" w:line="240" w:lineRule="auto"/>
        <w:ind w:left="0"/>
        <w:rPr>
          <w:b/>
          <w:bCs/>
          <w:color w:val="auto"/>
        </w:rPr>
      </w:pPr>
      <w:bookmarkStart w:id="2" w:name="_Hlk55822527"/>
      <w:r>
        <w:rPr>
          <w:b/>
          <w:bCs/>
          <w:color w:val="auto"/>
        </w:rPr>
        <w:t xml:space="preserve">COMMUNITY </w:t>
      </w:r>
      <w:r w:rsidR="00B00392">
        <w:rPr>
          <w:b/>
          <w:bCs/>
          <w:color w:val="auto"/>
        </w:rPr>
        <w:t xml:space="preserve">CO-ORDINATOR </w:t>
      </w:r>
      <w:r>
        <w:rPr>
          <w:b/>
          <w:bCs/>
          <w:color w:val="auto"/>
        </w:rPr>
        <w:t>UPDATE</w:t>
      </w:r>
    </w:p>
    <w:p w14:paraId="6AF57461" w14:textId="1A68D0CD" w:rsidR="005F4456" w:rsidRDefault="005F4456" w:rsidP="00BD3E4C">
      <w:pPr>
        <w:spacing w:after="0" w:line="240" w:lineRule="auto"/>
        <w:rPr>
          <w:rFonts w:asciiTheme="minorHAnsi" w:hAnsiTheme="minorHAnsi" w:cstheme="minorHAnsi"/>
        </w:rPr>
      </w:pPr>
      <w:r w:rsidRPr="00696502">
        <w:rPr>
          <w:rFonts w:asciiTheme="minorHAnsi" w:hAnsiTheme="minorHAnsi" w:cstheme="minorHAnsi"/>
        </w:rPr>
        <w:t>To note a</w:t>
      </w:r>
      <w:r w:rsidR="00B00392">
        <w:rPr>
          <w:rFonts w:asciiTheme="minorHAnsi" w:hAnsiTheme="minorHAnsi" w:cstheme="minorHAnsi"/>
        </w:rPr>
        <w:t xml:space="preserve"> report</w:t>
      </w:r>
      <w:r w:rsidR="00C472B5">
        <w:rPr>
          <w:rFonts w:asciiTheme="minorHAnsi" w:hAnsiTheme="minorHAnsi" w:cstheme="minorHAnsi"/>
        </w:rPr>
        <w:t xml:space="preserve"> from the Community Co-ordinator</w:t>
      </w:r>
      <w:r w:rsidRPr="00696502">
        <w:rPr>
          <w:rFonts w:asciiTheme="minorHAnsi" w:hAnsiTheme="minorHAnsi" w:cstheme="minorHAnsi"/>
        </w:rPr>
        <w:t xml:space="preserve">. Document </w:t>
      </w:r>
      <w:r w:rsidR="0040567D">
        <w:rPr>
          <w:rFonts w:asciiTheme="minorHAnsi" w:hAnsiTheme="minorHAnsi" w:cstheme="minorHAnsi"/>
        </w:rPr>
        <w:t>attached</w:t>
      </w:r>
      <w:r w:rsidRPr="00696502">
        <w:rPr>
          <w:rFonts w:asciiTheme="minorHAnsi" w:hAnsiTheme="minorHAnsi" w:cstheme="minorHAnsi"/>
        </w:rPr>
        <w:t>.</w:t>
      </w:r>
    </w:p>
    <w:bookmarkEnd w:id="2"/>
    <w:p w14:paraId="5D4052CD" w14:textId="77777777" w:rsidR="007C59CC" w:rsidRPr="007C59CC" w:rsidRDefault="007C59CC" w:rsidP="007C59CC">
      <w:pPr>
        <w:spacing w:after="0"/>
        <w:rPr>
          <w:i/>
          <w:iCs/>
          <w:sz w:val="12"/>
          <w:szCs w:val="12"/>
        </w:rPr>
      </w:pPr>
    </w:p>
    <w:p w14:paraId="7FF10B52" w14:textId="398A874A" w:rsidR="005F4456" w:rsidRPr="004522BC" w:rsidRDefault="005F4456" w:rsidP="007C59CC">
      <w:pPr>
        <w:pStyle w:val="Heading3"/>
        <w:numPr>
          <w:ilvl w:val="0"/>
          <w:numId w:val="1"/>
        </w:numPr>
        <w:spacing w:before="0" w:line="240" w:lineRule="auto"/>
        <w:ind w:left="0"/>
        <w:rPr>
          <w:b/>
          <w:bCs/>
          <w:color w:val="auto"/>
        </w:rPr>
      </w:pPr>
      <w:r w:rsidRPr="004522BC">
        <w:rPr>
          <w:b/>
          <w:bCs/>
          <w:color w:val="auto"/>
        </w:rPr>
        <w:t>DATE OF NEXT MEETING</w:t>
      </w:r>
    </w:p>
    <w:p w14:paraId="5D4C4BB0" w14:textId="5C8129A7" w:rsidR="005F4456" w:rsidRDefault="005F4456" w:rsidP="007C59CC">
      <w:pPr>
        <w:spacing w:after="0" w:line="240" w:lineRule="auto"/>
        <w:rPr>
          <w:rFonts w:asciiTheme="minorHAnsi" w:hAnsiTheme="minorHAnsi" w:cstheme="minorHAnsi"/>
          <w:b/>
        </w:rPr>
      </w:pPr>
      <w:r w:rsidRPr="00696502">
        <w:rPr>
          <w:rFonts w:asciiTheme="minorHAnsi" w:hAnsiTheme="minorHAnsi" w:cstheme="minorHAnsi"/>
        </w:rPr>
        <w:t xml:space="preserve">To note the date of the next meeting of the Town Matters Committee – </w:t>
      </w:r>
      <w:r w:rsidRPr="00696502">
        <w:rPr>
          <w:rFonts w:asciiTheme="minorHAnsi" w:hAnsiTheme="minorHAnsi" w:cstheme="minorHAnsi"/>
          <w:b/>
        </w:rPr>
        <w:t xml:space="preserve">Monday </w:t>
      </w:r>
      <w:r w:rsidR="00542C8A">
        <w:rPr>
          <w:rFonts w:asciiTheme="minorHAnsi" w:hAnsiTheme="minorHAnsi" w:cstheme="minorHAnsi"/>
          <w:b/>
        </w:rPr>
        <w:t>31</w:t>
      </w:r>
      <w:r w:rsidR="00542C8A" w:rsidRPr="00542C8A">
        <w:rPr>
          <w:rFonts w:asciiTheme="minorHAnsi" w:hAnsiTheme="minorHAnsi" w:cstheme="minorHAnsi"/>
          <w:b/>
          <w:vertAlign w:val="superscript"/>
        </w:rPr>
        <w:t>st</w:t>
      </w:r>
      <w:r w:rsidR="00542C8A">
        <w:rPr>
          <w:rFonts w:asciiTheme="minorHAnsi" w:hAnsiTheme="minorHAnsi" w:cstheme="minorHAnsi"/>
          <w:b/>
        </w:rPr>
        <w:t xml:space="preserve"> January</w:t>
      </w:r>
      <w:r w:rsidR="00D2766C">
        <w:rPr>
          <w:rFonts w:asciiTheme="minorHAnsi" w:hAnsiTheme="minorHAnsi" w:cstheme="minorHAnsi"/>
          <w:b/>
        </w:rPr>
        <w:t xml:space="preserve"> </w:t>
      </w:r>
      <w:r w:rsidRPr="00696502">
        <w:rPr>
          <w:rFonts w:asciiTheme="minorHAnsi" w:hAnsiTheme="minorHAnsi" w:cstheme="minorHAnsi"/>
          <w:b/>
        </w:rPr>
        <w:t>202</w:t>
      </w:r>
      <w:r w:rsidR="00542C8A">
        <w:rPr>
          <w:rFonts w:asciiTheme="minorHAnsi" w:hAnsiTheme="minorHAnsi" w:cstheme="minorHAnsi"/>
          <w:b/>
        </w:rPr>
        <w:t>2</w:t>
      </w:r>
      <w:r w:rsidRPr="00696502">
        <w:rPr>
          <w:rFonts w:asciiTheme="minorHAnsi" w:hAnsiTheme="minorHAnsi" w:cstheme="minorHAnsi"/>
          <w:b/>
        </w:rPr>
        <w:t xml:space="preserve"> at </w:t>
      </w:r>
      <w:r w:rsidR="00696502">
        <w:rPr>
          <w:rFonts w:asciiTheme="minorHAnsi" w:hAnsiTheme="minorHAnsi" w:cstheme="minorHAnsi"/>
          <w:b/>
        </w:rPr>
        <w:t>6</w:t>
      </w:r>
      <w:r w:rsidRPr="00696502">
        <w:rPr>
          <w:rFonts w:asciiTheme="minorHAnsi" w:hAnsiTheme="minorHAnsi" w:cstheme="minorHAnsi"/>
          <w:b/>
        </w:rPr>
        <w:t>.30pm.</w:t>
      </w:r>
    </w:p>
    <w:p w14:paraId="40C03739" w14:textId="29134ED7" w:rsidR="00BE4C05" w:rsidRDefault="00BE4C05" w:rsidP="00BD3E4C">
      <w:pPr>
        <w:spacing w:after="0" w:line="240" w:lineRule="auto"/>
        <w:rPr>
          <w:rFonts w:asciiTheme="minorHAnsi" w:hAnsiTheme="minorHAnsi" w:cstheme="minorHAnsi"/>
          <w:b/>
        </w:rPr>
      </w:pPr>
    </w:p>
    <w:p w14:paraId="64C44C5E" w14:textId="59B2B02D" w:rsidR="00BE4C05" w:rsidRDefault="00BE4C05" w:rsidP="00BD3E4C">
      <w:pPr>
        <w:spacing w:after="0" w:line="240" w:lineRule="auto"/>
        <w:rPr>
          <w:rFonts w:asciiTheme="minorHAnsi" w:hAnsiTheme="minorHAnsi" w:cstheme="minorHAnsi"/>
          <w:b/>
        </w:rPr>
      </w:pPr>
    </w:p>
    <w:p w14:paraId="371D9C1E" w14:textId="77777777" w:rsidR="00BE4C05" w:rsidRPr="00696502" w:rsidRDefault="00BE4C05" w:rsidP="00BD3E4C">
      <w:pPr>
        <w:spacing w:after="0" w:line="240" w:lineRule="auto"/>
        <w:rPr>
          <w:rFonts w:asciiTheme="minorHAnsi" w:hAnsiTheme="minorHAnsi" w:cstheme="minorHAnsi"/>
          <w:b/>
        </w:rPr>
      </w:pPr>
    </w:p>
    <w:p w14:paraId="5300855D" w14:textId="77777777" w:rsidR="005F4456" w:rsidRPr="00696502" w:rsidRDefault="005F4456" w:rsidP="00BD3E4C">
      <w:pPr>
        <w:spacing w:after="0" w:line="240" w:lineRule="auto"/>
        <w:rPr>
          <w:rFonts w:asciiTheme="minorHAnsi" w:hAnsiTheme="minorHAnsi" w:cstheme="minorHAnsi"/>
        </w:rPr>
      </w:pPr>
      <w:r w:rsidRPr="00696502">
        <w:rPr>
          <w:rFonts w:asciiTheme="minorHAnsi" w:hAnsiTheme="minorHAnsi" w:cstheme="minorHAnsi"/>
        </w:rPr>
        <w:t>Sara Halliday</w:t>
      </w:r>
    </w:p>
    <w:p w14:paraId="5609263D" w14:textId="17422A44" w:rsidR="005F4456" w:rsidRDefault="005F4456" w:rsidP="00BD3E4C">
      <w:pPr>
        <w:spacing w:after="0" w:line="240" w:lineRule="auto"/>
        <w:rPr>
          <w:rFonts w:asciiTheme="minorHAnsi" w:hAnsiTheme="minorHAnsi" w:cstheme="minorHAnsi"/>
        </w:rPr>
      </w:pPr>
      <w:r w:rsidRPr="00696502">
        <w:rPr>
          <w:rFonts w:asciiTheme="minorHAnsi" w:hAnsiTheme="minorHAnsi" w:cstheme="minorHAnsi"/>
        </w:rPr>
        <w:t>Committee and Cemetery Administrator</w:t>
      </w:r>
    </w:p>
    <w:p w14:paraId="605C35D6" w14:textId="51A74309" w:rsidR="0083377E" w:rsidRPr="00696502" w:rsidRDefault="00542C8A" w:rsidP="00BD3E4C">
      <w:pPr>
        <w:spacing w:after="0" w:line="240" w:lineRule="auto"/>
        <w:rPr>
          <w:rFonts w:asciiTheme="minorHAnsi" w:hAnsiTheme="minorHAnsi" w:cstheme="minorHAnsi"/>
        </w:rPr>
      </w:pPr>
      <w:r>
        <w:rPr>
          <w:rFonts w:asciiTheme="minorHAnsi" w:hAnsiTheme="minorHAnsi" w:cstheme="minorHAnsi"/>
        </w:rPr>
        <w:t>17</w:t>
      </w:r>
      <w:r w:rsidRPr="00542C8A">
        <w:rPr>
          <w:rFonts w:asciiTheme="minorHAnsi" w:hAnsiTheme="minorHAnsi" w:cstheme="minorHAnsi"/>
          <w:vertAlign w:val="superscript"/>
        </w:rPr>
        <w:t>th</w:t>
      </w:r>
      <w:r>
        <w:rPr>
          <w:rFonts w:asciiTheme="minorHAnsi" w:hAnsiTheme="minorHAnsi" w:cstheme="minorHAnsi"/>
        </w:rPr>
        <w:t xml:space="preserve"> Nov</w:t>
      </w:r>
      <w:r w:rsidR="0083377E">
        <w:rPr>
          <w:rFonts w:asciiTheme="minorHAnsi" w:hAnsiTheme="minorHAnsi" w:cstheme="minorHAnsi"/>
        </w:rPr>
        <w:t>ember 2021</w:t>
      </w:r>
    </w:p>
    <w:p w14:paraId="380CC9C1" w14:textId="77777777" w:rsidR="005F4456" w:rsidRPr="00696502" w:rsidRDefault="005F4456" w:rsidP="00BD3E4C">
      <w:pPr>
        <w:spacing w:after="0" w:line="240" w:lineRule="auto"/>
        <w:rPr>
          <w:rFonts w:asciiTheme="minorHAnsi" w:hAnsiTheme="minorHAnsi" w:cstheme="minorHAnsi"/>
        </w:rPr>
      </w:pPr>
    </w:p>
    <w:p w14:paraId="5DA4B18D" w14:textId="77777777" w:rsidR="005F4456" w:rsidRPr="00696502" w:rsidRDefault="005F4456" w:rsidP="00BD3E4C">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123C5028" w14:textId="3E2CAB84" w:rsidR="005F4456" w:rsidRPr="00696502" w:rsidRDefault="005F4456" w:rsidP="00BD3E4C">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2EDBD185" w14:textId="6B425788" w:rsidR="005F4456" w:rsidRPr="00696502" w:rsidRDefault="005F4456" w:rsidP="00BD3E4C">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bookmarkEnd w:id="0"/>
    <w:p w14:paraId="6B24FC62" w14:textId="4ACAAF08" w:rsidR="00227868" w:rsidRDefault="00227868" w:rsidP="004522BC"/>
    <w:p w14:paraId="5CA9A8A9" w14:textId="73B844AA" w:rsidR="00B16CD0" w:rsidRDefault="00B16CD0" w:rsidP="004522BC"/>
    <w:p w14:paraId="7F2F35D3" w14:textId="77777777" w:rsidR="00B16CD0" w:rsidRDefault="00B16CD0" w:rsidP="004522BC"/>
    <w:sectPr w:rsidR="00B16CD0" w:rsidSect="00E57C9A">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77777777"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0A57A517" w:rsidR="00227868" w:rsidRDefault="005F4456" w:rsidP="00E57C9A">
    <w:pPr>
      <w:pStyle w:val="Footer"/>
      <w:framePr w:wrap="around" w:vAnchor="text" w:hAnchor="page" w:x="1441" w:y="-20"/>
      <w:ind w:right="360"/>
      <w:rPr>
        <w:rStyle w:val="PageNumber"/>
      </w:rPr>
    </w:pPr>
    <w:r>
      <w:rPr>
        <w:rStyle w:val="PageNumber"/>
      </w:rPr>
      <w:t xml:space="preserve">Town Matters </w:t>
    </w:r>
    <w:r w:rsidR="00542C8A">
      <w:rPr>
        <w:rStyle w:val="PageNumber"/>
      </w:rPr>
      <w:t>2</w:t>
    </w:r>
    <w:r w:rsidR="006860A7">
      <w:rPr>
        <w:rStyle w:val="PageNumber"/>
      </w:rPr>
      <w:t>2</w:t>
    </w:r>
    <w:r w:rsidR="00784735" w:rsidRPr="00784735">
      <w:rPr>
        <w:rStyle w:val="PageNumber"/>
        <w:vertAlign w:val="superscript"/>
      </w:rPr>
      <w:t>nd</w:t>
    </w:r>
    <w:r w:rsidR="00784735">
      <w:rPr>
        <w:rStyle w:val="PageNumber"/>
      </w:rPr>
      <w:t xml:space="preserve"> Nov</w:t>
    </w:r>
    <w:r w:rsidR="006860A7">
      <w:rPr>
        <w:rStyle w:val="PageNumber"/>
      </w:rPr>
      <w:t>ember</w:t>
    </w:r>
    <w:r w:rsidR="00227868">
      <w:rPr>
        <w:rStyle w:val="PageNumber"/>
      </w:rPr>
      <w:t xml:space="preserve"> 2021</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65075"/>
    <w:multiLevelType w:val="hybridMultilevel"/>
    <w:tmpl w:val="32DA4E80"/>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
  </w:num>
  <w:num w:numId="4">
    <w:abstractNumId w:val="25"/>
  </w:num>
  <w:num w:numId="5">
    <w:abstractNumId w:val="17"/>
  </w:num>
  <w:num w:numId="6">
    <w:abstractNumId w:val="0"/>
  </w:num>
  <w:num w:numId="7">
    <w:abstractNumId w:val="20"/>
  </w:num>
  <w:num w:numId="8">
    <w:abstractNumId w:val="6"/>
    <w:lvlOverride w:ilvl="0">
      <w:lvl w:ilvl="0">
        <w:numFmt w:val="decimal"/>
        <w:lvlText w:val="%1."/>
        <w:lvlJc w:val="left"/>
        <w:rPr>
          <w:rFonts w:cs="Times New Roman"/>
        </w:rPr>
      </w:lvl>
    </w:lvlOverride>
  </w:num>
  <w:num w:numId="9">
    <w:abstractNumId w:val="18"/>
  </w:num>
  <w:num w:numId="10">
    <w:abstractNumId w:val="5"/>
  </w:num>
  <w:num w:numId="11">
    <w:abstractNumId w:val="13"/>
  </w:num>
  <w:num w:numId="12">
    <w:abstractNumId w:val="12"/>
  </w:num>
  <w:num w:numId="13">
    <w:abstractNumId w:val="1"/>
  </w:num>
  <w:num w:numId="14">
    <w:abstractNumId w:val="23"/>
  </w:num>
  <w:num w:numId="15">
    <w:abstractNumId w:val="22"/>
  </w:num>
  <w:num w:numId="16">
    <w:abstractNumId w:val="14"/>
  </w:num>
  <w:num w:numId="17">
    <w:abstractNumId w:val="29"/>
  </w:num>
  <w:num w:numId="18">
    <w:abstractNumId w:val="9"/>
  </w:num>
  <w:num w:numId="19">
    <w:abstractNumId w:val="2"/>
  </w:num>
  <w:num w:numId="20">
    <w:abstractNumId w:val="8"/>
  </w:num>
  <w:num w:numId="21">
    <w:abstractNumId w:val="28"/>
  </w:num>
  <w:num w:numId="22">
    <w:abstractNumId w:val="24"/>
  </w:num>
  <w:num w:numId="23">
    <w:abstractNumId w:val="26"/>
  </w:num>
  <w:num w:numId="24">
    <w:abstractNumId w:val="27"/>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5E0D"/>
    <w:rsid w:val="0006129E"/>
    <w:rsid w:val="00064414"/>
    <w:rsid w:val="00074791"/>
    <w:rsid w:val="00095F1B"/>
    <w:rsid w:val="000A214A"/>
    <w:rsid w:val="000F5FDE"/>
    <w:rsid w:val="001002F7"/>
    <w:rsid w:val="00101277"/>
    <w:rsid w:val="0010574B"/>
    <w:rsid w:val="00110A6A"/>
    <w:rsid w:val="001476D8"/>
    <w:rsid w:val="001828F6"/>
    <w:rsid w:val="0019766D"/>
    <w:rsid w:val="001A58FF"/>
    <w:rsid w:val="001C6413"/>
    <w:rsid w:val="001E7606"/>
    <w:rsid w:val="001F69AC"/>
    <w:rsid w:val="002020C4"/>
    <w:rsid w:val="00221D88"/>
    <w:rsid w:val="00227868"/>
    <w:rsid w:val="002476EA"/>
    <w:rsid w:val="00265AD6"/>
    <w:rsid w:val="00274231"/>
    <w:rsid w:val="00275BD7"/>
    <w:rsid w:val="00277ABD"/>
    <w:rsid w:val="002F23B6"/>
    <w:rsid w:val="003179D0"/>
    <w:rsid w:val="003463E0"/>
    <w:rsid w:val="00355438"/>
    <w:rsid w:val="003558D0"/>
    <w:rsid w:val="003641AD"/>
    <w:rsid w:val="00374566"/>
    <w:rsid w:val="00395A80"/>
    <w:rsid w:val="003A0884"/>
    <w:rsid w:val="003A37B8"/>
    <w:rsid w:val="003C30B0"/>
    <w:rsid w:val="003D671E"/>
    <w:rsid w:val="003F215A"/>
    <w:rsid w:val="003F4B9A"/>
    <w:rsid w:val="0040567D"/>
    <w:rsid w:val="004348CD"/>
    <w:rsid w:val="0044754D"/>
    <w:rsid w:val="004522BC"/>
    <w:rsid w:val="004A756D"/>
    <w:rsid w:val="004C0944"/>
    <w:rsid w:val="004D1686"/>
    <w:rsid w:val="004D7B6D"/>
    <w:rsid w:val="004E140F"/>
    <w:rsid w:val="004E41E8"/>
    <w:rsid w:val="004E5929"/>
    <w:rsid w:val="0051672B"/>
    <w:rsid w:val="005248ED"/>
    <w:rsid w:val="00526315"/>
    <w:rsid w:val="00540DA2"/>
    <w:rsid w:val="00542C8A"/>
    <w:rsid w:val="00554A59"/>
    <w:rsid w:val="00566711"/>
    <w:rsid w:val="00591741"/>
    <w:rsid w:val="005D1FD1"/>
    <w:rsid w:val="005F4456"/>
    <w:rsid w:val="00635168"/>
    <w:rsid w:val="006362F7"/>
    <w:rsid w:val="00640B25"/>
    <w:rsid w:val="006467B9"/>
    <w:rsid w:val="006860A7"/>
    <w:rsid w:val="00686F75"/>
    <w:rsid w:val="00696502"/>
    <w:rsid w:val="006973BE"/>
    <w:rsid w:val="006A215F"/>
    <w:rsid w:val="006D505F"/>
    <w:rsid w:val="006F1ACC"/>
    <w:rsid w:val="006F6F9F"/>
    <w:rsid w:val="00703181"/>
    <w:rsid w:val="00731EC2"/>
    <w:rsid w:val="007402A1"/>
    <w:rsid w:val="00743F29"/>
    <w:rsid w:val="007534F4"/>
    <w:rsid w:val="00782CEA"/>
    <w:rsid w:val="00784735"/>
    <w:rsid w:val="007872DE"/>
    <w:rsid w:val="00787E62"/>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D243A"/>
    <w:rsid w:val="008D46D7"/>
    <w:rsid w:val="008F499A"/>
    <w:rsid w:val="008F7EEB"/>
    <w:rsid w:val="009257BD"/>
    <w:rsid w:val="00940724"/>
    <w:rsid w:val="00942ACB"/>
    <w:rsid w:val="009600BD"/>
    <w:rsid w:val="0097740B"/>
    <w:rsid w:val="009B0D9C"/>
    <w:rsid w:val="009C1B38"/>
    <w:rsid w:val="009F55B5"/>
    <w:rsid w:val="00A305AB"/>
    <w:rsid w:val="00A67E71"/>
    <w:rsid w:val="00A86301"/>
    <w:rsid w:val="00A86F74"/>
    <w:rsid w:val="00AA6BEE"/>
    <w:rsid w:val="00AB07E0"/>
    <w:rsid w:val="00AF7378"/>
    <w:rsid w:val="00B00392"/>
    <w:rsid w:val="00B07B75"/>
    <w:rsid w:val="00B16CD0"/>
    <w:rsid w:val="00B37A4C"/>
    <w:rsid w:val="00B4762A"/>
    <w:rsid w:val="00B5409A"/>
    <w:rsid w:val="00B64E8E"/>
    <w:rsid w:val="00B8093B"/>
    <w:rsid w:val="00B86500"/>
    <w:rsid w:val="00B93B00"/>
    <w:rsid w:val="00BA63DD"/>
    <w:rsid w:val="00BB344B"/>
    <w:rsid w:val="00BD18E4"/>
    <w:rsid w:val="00BD3AB6"/>
    <w:rsid w:val="00BD3E4C"/>
    <w:rsid w:val="00BE4C05"/>
    <w:rsid w:val="00C23708"/>
    <w:rsid w:val="00C35025"/>
    <w:rsid w:val="00C46A81"/>
    <w:rsid w:val="00C472B5"/>
    <w:rsid w:val="00C55630"/>
    <w:rsid w:val="00C56D26"/>
    <w:rsid w:val="00C628C0"/>
    <w:rsid w:val="00C84A4C"/>
    <w:rsid w:val="00C854B7"/>
    <w:rsid w:val="00C900D2"/>
    <w:rsid w:val="00C907EE"/>
    <w:rsid w:val="00C91361"/>
    <w:rsid w:val="00CA1A49"/>
    <w:rsid w:val="00CD2CC6"/>
    <w:rsid w:val="00CE0340"/>
    <w:rsid w:val="00D03D6F"/>
    <w:rsid w:val="00D075BF"/>
    <w:rsid w:val="00D23FC1"/>
    <w:rsid w:val="00D2766C"/>
    <w:rsid w:val="00D33A64"/>
    <w:rsid w:val="00D7625E"/>
    <w:rsid w:val="00D81567"/>
    <w:rsid w:val="00DC26ED"/>
    <w:rsid w:val="00DD30F5"/>
    <w:rsid w:val="00E04133"/>
    <w:rsid w:val="00E35BB8"/>
    <w:rsid w:val="00E40215"/>
    <w:rsid w:val="00E46706"/>
    <w:rsid w:val="00E4788B"/>
    <w:rsid w:val="00E57C9A"/>
    <w:rsid w:val="00E57CB2"/>
    <w:rsid w:val="00E95C43"/>
    <w:rsid w:val="00E95F2B"/>
    <w:rsid w:val="00EB4E25"/>
    <w:rsid w:val="00EC1F35"/>
    <w:rsid w:val="00EC25B0"/>
    <w:rsid w:val="00EC7B7C"/>
    <w:rsid w:val="00ED37F2"/>
    <w:rsid w:val="00EE603E"/>
    <w:rsid w:val="00EF5C32"/>
    <w:rsid w:val="00F3465A"/>
    <w:rsid w:val="00F97961"/>
    <w:rsid w:val="00FA47B9"/>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575</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2021-11-17T14:37:00Z</cp:lastPrinted>
  <dcterms:created xsi:type="dcterms:W3CDTF">2021-11-15T14:51:00Z</dcterms:created>
  <dcterms:modified xsi:type="dcterms:W3CDTF">2021-11-17T15:19:00Z</dcterms:modified>
</cp:coreProperties>
</file>