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3AAE97F5" w:rsidR="00B45E03" w:rsidRDefault="006701F8" w:rsidP="00686F75">
      <w:pPr>
        <w:jc w:val="center"/>
      </w:pPr>
      <w:r>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8C08FF4" w14:textId="77777777" w:rsidR="00B45E03" w:rsidRDefault="00B45E03" w:rsidP="00686F75"/>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6809BD00" w:rsidR="00B45E03" w:rsidRPr="0097584A" w:rsidRDefault="00B45E03" w:rsidP="0097584A">
      <w:pPr>
        <w:pStyle w:val="Heading1"/>
        <w:jc w:val="center"/>
        <w:rPr>
          <w:b/>
          <w:bCs/>
          <w:color w:val="auto"/>
        </w:rPr>
      </w:pPr>
      <w:r w:rsidRPr="003A0884">
        <w:rPr>
          <w:b/>
          <w:bCs/>
          <w:color w:val="auto"/>
        </w:rPr>
        <w:t xml:space="preserve">MONDAY </w:t>
      </w:r>
      <w:r w:rsidR="00AC3386">
        <w:rPr>
          <w:b/>
          <w:bCs/>
          <w:color w:val="auto"/>
        </w:rPr>
        <w:t>2</w:t>
      </w:r>
      <w:r w:rsidR="00CC24C9">
        <w:rPr>
          <w:b/>
          <w:bCs/>
          <w:color w:val="auto"/>
        </w:rPr>
        <w:t>1</w:t>
      </w:r>
      <w:r w:rsidR="00CC24C9" w:rsidRPr="00CC24C9">
        <w:rPr>
          <w:b/>
          <w:bCs/>
          <w:color w:val="auto"/>
          <w:vertAlign w:val="superscript"/>
        </w:rPr>
        <w:t>ST</w:t>
      </w:r>
      <w:r w:rsidR="00CC24C9">
        <w:rPr>
          <w:b/>
          <w:bCs/>
          <w:color w:val="auto"/>
        </w:rPr>
        <w:t xml:space="preserve"> </w:t>
      </w:r>
      <w:r w:rsidR="000C137C">
        <w:rPr>
          <w:b/>
          <w:bCs/>
          <w:color w:val="auto"/>
        </w:rPr>
        <w:t>MARCH</w:t>
      </w:r>
      <w:r w:rsidRPr="003A0884">
        <w:rPr>
          <w:b/>
          <w:bCs/>
          <w:color w:val="auto"/>
        </w:rPr>
        <w:t xml:space="preserve"> 202</w:t>
      </w:r>
      <w:r w:rsidR="00BD7379">
        <w:rPr>
          <w:b/>
          <w:bCs/>
          <w:color w:val="auto"/>
        </w:rPr>
        <w:t>2</w:t>
      </w:r>
      <w:r w:rsidRPr="003A0884">
        <w:rPr>
          <w:b/>
          <w:bCs/>
          <w:color w:val="auto"/>
        </w:rPr>
        <w:t xml:space="preserve"> </w:t>
      </w:r>
      <w:r w:rsidR="0097584A">
        <w:rPr>
          <w:b/>
          <w:bCs/>
          <w:color w:val="auto"/>
        </w:rPr>
        <w:t xml:space="preserve">IN THE </w:t>
      </w:r>
      <w:r w:rsidR="00F61D24">
        <w:rPr>
          <w:b/>
          <w:bCs/>
          <w:color w:val="auto"/>
        </w:rPr>
        <w:t>GUILDHALL</w:t>
      </w:r>
    </w:p>
    <w:p w14:paraId="64DA1E98" w14:textId="77777777" w:rsidR="00F96800" w:rsidRDefault="00F96800" w:rsidP="00F96800">
      <w:pPr>
        <w:spacing w:after="0" w:line="240" w:lineRule="auto"/>
        <w:rPr>
          <w:rFonts w:asciiTheme="minorHAnsi" w:hAnsiTheme="minorHAnsi" w:cstheme="minorHAnsi"/>
          <w:sz w:val="24"/>
          <w:szCs w:val="24"/>
        </w:rPr>
      </w:pPr>
    </w:p>
    <w:p w14:paraId="4EF78E37" w14:textId="1259C660" w:rsidR="00B45E03" w:rsidRPr="00F96800" w:rsidRDefault="00B45E03" w:rsidP="00F96800">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Pr="00F96800">
        <w:rPr>
          <w:rFonts w:asciiTheme="minorHAnsi" w:hAnsiTheme="minorHAnsi" w:cstheme="minorHAnsi"/>
          <w:b/>
          <w:bCs/>
          <w:sz w:val="24"/>
          <w:szCs w:val="24"/>
        </w:rPr>
        <w:t xml:space="preserve">Monday </w:t>
      </w:r>
      <w:r w:rsidR="00AC3386">
        <w:rPr>
          <w:rFonts w:asciiTheme="minorHAnsi" w:hAnsiTheme="minorHAnsi" w:cstheme="minorHAnsi"/>
          <w:b/>
          <w:bCs/>
          <w:sz w:val="24"/>
          <w:szCs w:val="24"/>
        </w:rPr>
        <w:t>2</w:t>
      </w:r>
      <w:r w:rsidR="00CC24C9">
        <w:rPr>
          <w:rFonts w:asciiTheme="minorHAnsi" w:hAnsiTheme="minorHAnsi" w:cstheme="minorHAnsi"/>
          <w:b/>
          <w:bCs/>
          <w:sz w:val="24"/>
          <w:szCs w:val="24"/>
        </w:rPr>
        <w:t>1</w:t>
      </w:r>
      <w:r w:rsidR="00CC24C9" w:rsidRPr="00CC24C9">
        <w:rPr>
          <w:rFonts w:asciiTheme="minorHAnsi" w:hAnsiTheme="minorHAnsi" w:cstheme="minorHAnsi"/>
          <w:b/>
          <w:bCs/>
          <w:sz w:val="24"/>
          <w:szCs w:val="24"/>
          <w:vertAlign w:val="superscript"/>
        </w:rPr>
        <w:t>st</w:t>
      </w:r>
      <w:r w:rsidR="00CC24C9">
        <w:rPr>
          <w:rFonts w:asciiTheme="minorHAnsi" w:hAnsiTheme="minorHAnsi" w:cstheme="minorHAnsi"/>
          <w:b/>
          <w:bCs/>
          <w:sz w:val="24"/>
          <w:szCs w:val="24"/>
        </w:rPr>
        <w:t xml:space="preserve"> </w:t>
      </w:r>
      <w:r w:rsidR="000C137C">
        <w:rPr>
          <w:rFonts w:asciiTheme="minorHAnsi" w:hAnsiTheme="minorHAnsi" w:cstheme="minorHAnsi"/>
          <w:b/>
          <w:bCs/>
          <w:sz w:val="24"/>
          <w:szCs w:val="24"/>
        </w:rPr>
        <w:t>March</w:t>
      </w:r>
      <w:r w:rsidRPr="00F96800">
        <w:rPr>
          <w:rFonts w:asciiTheme="minorHAnsi" w:hAnsiTheme="minorHAnsi" w:cstheme="minorHAnsi"/>
          <w:b/>
          <w:bCs/>
          <w:sz w:val="24"/>
          <w:szCs w:val="24"/>
        </w:rPr>
        <w:t xml:space="preserve"> 202</w:t>
      </w:r>
      <w:r w:rsidR="00BD7379">
        <w:rPr>
          <w:rFonts w:asciiTheme="minorHAnsi" w:hAnsiTheme="minorHAnsi" w:cstheme="minorHAnsi"/>
          <w:b/>
          <w:bCs/>
          <w:sz w:val="24"/>
          <w:szCs w:val="24"/>
        </w:rPr>
        <w:t>2</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5A4D0C">
      <w:pPr>
        <w:keepNext/>
        <w:keepLines/>
        <w:spacing w:before="40" w:after="0"/>
        <w:outlineLvl w:val="2"/>
        <w:rPr>
          <w:rFonts w:cs="Calibri"/>
          <w:b/>
          <w:bCs/>
          <w:sz w:val="24"/>
          <w:szCs w:val="24"/>
        </w:rPr>
      </w:pPr>
    </w:p>
    <w:p w14:paraId="480153A5" w14:textId="4C97C138" w:rsidR="00B45E03" w:rsidRPr="00274231" w:rsidRDefault="00B45E03" w:rsidP="005A4D0C">
      <w:pPr>
        <w:keepNext/>
        <w:keepLines/>
        <w:spacing w:before="40" w:after="0"/>
        <w:outlineLvl w:val="2"/>
        <w:rPr>
          <w:rFonts w:ascii="Calibri Light" w:hAnsi="Calibri Light"/>
          <w:sz w:val="24"/>
          <w:szCs w:val="24"/>
        </w:rPr>
      </w:pPr>
      <w:r w:rsidRPr="008D117B">
        <w:rPr>
          <w:rFonts w:cs="Calibri"/>
          <w:b/>
          <w:bCs/>
          <w:sz w:val="24"/>
          <w:szCs w:val="24"/>
        </w:rPr>
        <w:t xml:space="preserve">Committee Members: </w:t>
      </w:r>
      <w:r w:rsidRPr="00F96800">
        <w:rPr>
          <w:rFonts w:asciiTheme="minorHAnsi" w:hAnsiTheme="minorHAnsi" w:cstheme="minorHAnsi"/>
          <w:sz w:val="24"/>
          <w:szCs w:val="24"/>
        </w:rPr>
        <w:t xml:space="preserve">Councillors G Allen (Chair), S Collinson, </w:t>
      </w:r>
      <w:r w:rsidR="004B4214">
        <w:rPr>
          <w:rFonts w:asciiTheme="minorHAnsi" w:hAnsiTheme="minorHAnsi" w:cstheme="minorHAnsi"/>
          <w:sz w:val="24"/>
          <w:szCs w:val="24"/>
        </w:rPr>
        <w:t>J Cummings,</w:t>
      </w:r>
      <w:r w:rsidR="004B4214" w:rsidRPr="00F96800">
        <w:rPr>
          <w:rFonts w:asciiTheme="minorHAnsi" w:hAnsiTheme="minorHAnsi" w:cstheme="minorHAnsi"/>
          <w:sz w:val="24"/>
          <w:szCs w:val="24"/>
        </w:rPr>
        <w:t xml:space="preserve"> </w:t>
      </w:r>
      <w:r w:rsidR="009032F5" w:rsidRPr="00F96800">
        <w:rPr>
          <w:rFonts w:asciiTheme="minorHAnsi" w:hAnsiTheme="minorHAnsi" w:cstheme="minorHAnsi"/>
          <w:sz w:val="24"/>
          <w:szCs w:val="24"/>
        </w:rPr>
        <w:t xml:space="preserve">R Hendriksen, </w:t>
      </w:r>
      <w:r w:rsidRPr="00F96800">
        <w:rPr>
          <w:rFonts w:asciiTheme="minorHAnsi" w:hAnsiTheme="minorHAnsi" w:cstheme="minorHAnsi"/>
          <w:sz w:val="24"/>
          <w:szCs w:val="24"/>
        </w:rPr>
        <w:t xml:space="preserve">J Hodgson, P </w:t>
      </w:r>
      <w:proofErr w:type="gramStart"/>
      <w:r w:rsidRPr="00F96800">
        <w:rPr>
          <w:rFonts w:asciiTheme="minorHAnsi" w:hAnsiTheme="minorHAnsi" w:cstheme="minorHAnsi"/>
          <w:sz w:val="24"/>
          <w:szCs w:val="24"/>
        </w:rPr>
        <w:t>Paine</w:t>
      </w:r>
      <w:proofErr w:type="gramEnd"/>
      <w:r w:rsidRPr="00F96800">
        <w:rPr>
          <w:rFonts w:asciiTheme="minorHAnsi" w:hAnsiTheme="minorHAnsi" w:cstheme="minorHAnsi"/>
          <w:sz w:val="24"/>
          <w:szCs w:val="24"/>
        </w:rPr>
        <w:t xml:space="preserve"> and V Trow.</w:t>
      </w:r>
    </w:p>
    <w:p w14:paraId="75F2B4DC" w14:textId="77777777" w:rsidR="00B45E03" w:rsidRPr="00BB344B" w:rsidRDefault="00B45E03" w:rsidP="00274231">
      <w:pPr>
        <w:rPr>
          <w:sz w:val="24"/>
          <w:szCs w:val="24"/>
        </w:rPr>
      </w:pPr>
    </w:p>
    <w:p w14:paraId="7B11468B" w14:textId="10C40497" w:rsidR="00B45E03" w:rsidRPr="007A6782" w:rsidRDefault="00874A04" w:rsidP="00274231">
      <w:pPr>
        <w:pStyle w:val="Heading3"/>
        <w:numPr>
          <w:ilvl w:val="0"/>
          <w:numId w:val="1"/>
        </w:numPr>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EC69B0">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EC69B0" w:rsidRDefault="00EC69B0" w:rsidP="00EC69B0">
      <w:pPr>
        <w:spacing w:after="0" w:line="240" w:lineRule="auto"/>
        <w:rPr>
          <w:rFonts w:asciiTheme="minorHAnsi" w:hAnsiTheme="minorHAnsi" w:cstheme="minorHAnsi"/>
          <w:sz w:val="24"/>
          <w:szCs w:val="24"/>
        </w:rPr>
      </w:pPr>
    </w:p>
    <w:p w14:paraId="14D85934"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EC69B0" w:rsidRDefault="00EC69B0" w:rsidP="00EC69B0">
      <w:pPr>
        <w:spacing w:after="0" w:line="240" w:lineRule="auto"/>
        <w:rPr>
          <w:rFonts w:asciiTheme="minorHAnsi" w:hAnsiTheme="minorHAnsi" w:cstheme="minorHAnsi"/>
          <w:sz w:val="24"/>
          <w:szCs w:val="24"/>
        </w:rPr>
      </w:pPr>
    </w:p>
    <w:p w14:paraId="7AA870C2"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EC69B0" w:rsidRDefault="00EC69B0" w:rsidP="00EC69B0">
      <w:pPr>
        <w:spacing w:after="0" w:line="240" w:lineRule="auto"/>
        <w:rPr>
          <w:rFonts w:asciiTheme="minorHAnsi" w:hAnsiTheme="minorHAnsi" w:cstheme="minorHAnsi"/>
          <w:sz w:val="24"/>
          <w:szCs w:val="24"/>
        </w:rPr>
      </w:pPr>
    </w:p>
    <w:p w14:paraId="3C006146" w14:textId="77777777" w:rsid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Default="00EC69B0" w:rsidP="00EC69B0">
      <w:pPr>
        <w:spacing w:after="0" w:line="240" w:lineRule="auto"/>
        <w:rPr>
          <w:rFonts w:asciiTheme="minorHAnsi" w:hAnsiTheme="minorHAnsi" w:cstheme="minorHAnsi"/>
          <w:sz w:val="24"/>
          <w:szCs w:val="24"/>
        </w:rPr>
      </w:pPr>
    </w:p>
    <w:p w14:paraId="14254170" w14:textId="75A07F70" w:rsidR="00B45E03" w:rsidRPr="00611DDA" w:rsidRDefault="00B45E03" w:rsidP="00EC69B0">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274231">
      <w:pPr>
        <w:pStyle w:val="Heading3"/>
        <w:rPr>
          <w:b/>
          <w:bCs/>
          <w:color w:val="auto"/>
          <w:sz w:val="12"/>
          <w:szCs w:val="12"/>
        </w:rPr>
      </w:pPr>
    </w:p>
    <w:p w14:paraId="744C1796" w14:textId="7663EA71" w:rsidR="00B45E03" w:rsidRPr="007A6782" w:rsidRDefault="00B45E03" w:rsidP="00274231">
      <w:pPr>
        <w:pStyle w:val="Heading3"/>
        <w:rPr>
          <w:b/>
          <w:bCs/>
          <w:color w:val="auto"/>
        </w:rPr>
      </w:pPr>
      <w:r w:rsidRPr="007A6782">
        <w:rPr>
          <w:b/>
          <w:bCs/>
          <w:color w:val="auto"/>
        </w:rPr>
        <w:t>PUBLIC QUESTION TIME</w:t>
      </w:r>
    </w:p>
    <w:p w14:paraId="2631D4A6" w14:textId="77777777" w:rsidR="00B45E03" w:rsidRPr="00611DDA" w:rsidRDefault="00B45E03" w:rsidP="00274231">
      <w:pPr>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77777777" w:rsidR="00B45E03" w:rsidRPr="00611DDA" w:rsidRDefault="00B45E03" w:rsidP="00274231">
      <w:pPr>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7414911C" w14:textId="6B745B62" w:rsidR="007A2D56" w:rsidRPr="000C137C" w:rsidRDefault="007A2D56" w:rsidP="005B36E2">
      <w:pPr>
        <w:pStyle w:val="Heading3"/>
        <w:numPr>
          <w:ilvl w:val="0"/>
          <w:numId w:val="1"/>
        </w:numPr>
        <w:ind w:left="0"/>
        <w:rPr>
          <w:b/>
          <w:bCs/>
          <w:color w:val="auto"/>
        </w:rPr>
      </w:pPr>
      <w:r w:rsidRPr="000C137C">
        <w:rPr>
          <w:b/>
          <w:bCs/>
          <w:color w:val="auto"/>
        </w:rPr>
        <w:t>AIRBAND</w:t>
      </w:r>
    </w:p>
    <w:p w14:paraId="21927C86" w14:textId="0311DA82" w:rsidR="007A2D56" w:rsidRPr="007A2D56" w:rsidRDefault="007A2D56" w:rsidP="007A2D56">
      <w:pPr>
        <w:rPr>
          <w:sz w:val="24"/>
          <w:szCs w:val="24"/>
        </w:rPr>
      </w:pPr>
      <w:r>
        <w:t xml:space="preserve">To receive an update on the </w:t>
      </w:r>
      <w:r>
        <w:rPr>
          <w:sz w:val="24"/>
          <w:szCs w:val="24"/>
        </w:rPr>
        <w:t>Airband project role out from Airband Community Liaison. Verbal update [no more than 20 minutes].</w:t>
      </w:r>
    </w:p>
    <w:p w14:paraId="7FB0D508" w14:textId="2E28F38F" w:rsidR="00B45E03" w:rsidRPr="00AC3386" w:rsidRDefault="00B45E03" w:rsidP="00AC3386">
      <w:pPr>
        <w:pStyle w:val="Heading3"/>
        <w:numPr>
          <w:ilvl w:val="0"/>
          <w:numId w:val="1"/>
        </w:numPr>
        <w:ind w:left="0"/>
      </w:pPr>
      <w:r w:rsidRPr="00AC3386">
        <w:rPr>
          <w:b/>
          <w:bCs/>
          <w:color w:val="auto"/>
        </w:rPr>
        <w:lastRenderedPageBreak/>
        <w:t>CONFIRMATION OF MINUTES</w:t>
      </w:r>
    </w:p>
    <w:p w14:paraId="3DE97F21" w14:textId="19F4EB85" w:rsidR="00B45E03" w:rsidRPr="00611DDA" w:rsidRDefault="00B45E03" w:rsidP="006F788D">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A20CBB">
        <w:rPr>
          <w:rFonts w:asciiTheme="minorHAnsi" w:hAnsiTheme="minorHAnsi" w:cstheme="minorHAnsi"/>
          <w:sz w:val="24"/>
          <w:szCs w:val="24"/>
        </w:rPr>
        <w:t>1</w:t>
      </w:r>
      <w:r w:rsidR="00CC24C9">
        <w:rPr>
          <w:rFonts w:asciiTheme="minorHAnsi" w:hAnsiTheme="minorHAnsi" w:cstheme="minorHAnsi"/>
          <w:sz w:val="24"/>
          <w:szCs w:val="24"/>
        </w:rPr>
        <w:t>4</w:t>
      </w:r>
      <w:r w:rsidR="0097584A" w:rsidRPr="0097584A">
        <w:rPr>
          <w:rFonts w:asciiTheme="minorHAnsi" w:hAnsiTheme="minorHAnsi" w:cstheme="minorHAnsi"/>
          <w:sz w:val="24"/>
          <w:szCs w:val="24"/>
          <w:vertAlign w:val="superscript"/>
        </w:rPr>
        <w:t>th</w:t>
      </w:r>
      <w:r w:rsidR="0097584A">
        <w:rPr>
          <w:rFonts w:asciiTheme="minorHAnsi" w:hAnsiTheme="minorHAnsi" w:cstheme="minorHAnsi"/>
          <w:sz w:val="24"/>
          <w:szCs w:val="24"/>
        </w:rPr>
        <w:t xml:space="preserve"> </w:t>
      </w:r>
      <w:r w:rsidR="00A20CBB">
        <w:rPr>
          <w:rFonts w:asciiTheme="minorHAnsi" w:hAnsiTheme="minorHAnsi" w:cstheme="minorHAnsi"/>
          <w:sz w:val="24"/>
          <w:szCs w:val="24"/>
        </w:rPr>
        <w:t>February</w:t>
      </w:r>
      <w:r w:rsidR="001E23E2">
        <w:rPr>
          <w:rFonts w:asciiTheme="minorHAnsi" w:hAnsiTheme="minorHAnsi" w:cstheme="minorHAnsi"/>
          <w:sz w:val="24"/>
          <w:szCs w:val="24"/>
        </w:rPr>
        <w:t xml:space="preserve"> 2</w:t>
      </w:r>
      <w:r w:rsidR="009A26E0" w:rsidRPr="00611DDA">
        <w:rPr>
          <w:rFonts w:asciiTheme="minorHAnsi" w:hAnsiTheme="minorHAnsi" w:cstheme="minorHAnsi"/>
          <w:sz w:val="24"/>
          <w:szCs w:val="24"/>
        </w:rPr>
        <w:t>02</w:t>
      </w:r>
      <w:r w:rsidR="00CC24C9">
        <w:rPr>
          <w:rFonts w:asciiTheme="minorHAnsi" w:hAnsiTheme="minorHAnsi" w:cstheme="minorHAnsi"/>
          <w:sz w:val="24"/>
          <w:szCs w:val="24"/>
        </w:rPr>
        <w:t>2</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6EBD9563" w14:textId="77777777" w:rsidR="00B45E03" w:rsidRPr="006F788D" w:rsidRDefault="00B45E03" w:rsidP="006F788D">
      <w:pPr>
        <w:spacing w:after="0" w:line="240" w:lineRule="auto"/>
        <w:rPr>
          <w:rFonts w:cs="Calibri"/>
          <w:sz w:val="12"/>
          <w:szCs w:val="12"/>
        </w:rPr>
      </w:pPr>
    </w:p>
    <w:p w14:paraId="0FA17E69" w14:textId="6B39B8EA" w:rsidR="00295631" w:rsidRPr="001E23E2" w:rsidRDefault="00295631" w:rsidP="00AD59A1">
      <w:pPr>
        <w:pStyle w:val="Heading3"/>
        <w:numPr>
          <w:ilvl w:val="0"/>
          <w:numId w:val="1"/>
        </w:numPr>
        <w:spacing w:before="0" w:line="240" w:lineRule="auto"/>
        <w:ind w:left="0"/>
        <w:rPr>
          <w:b/>
          <w:bCs/>
          <w:color w:val="auto"/>
        </w:rPr>
      </w:pPr>
      <w:r w:rsidRPr="001E23E2">
        <w:rPr>
          <w:b/>
          <w:bCs/>
          <w:color w:val="auto"/>
        </w:rPr>
        <w:t>TREE WORKS APPLICATIONS</w:t>
      </w:r>
      <w:r w:rsidR="00D309E0">
        <w:rPr>
          <w:b/>
          <w:bCs/>
          <w:color w:val="auto"/>
        </w:rPr>
        <w:t xml:space="preserve"> </w:t>
      </w:r>
    </w:p>
    <w:p w14:paraId="173B21F9" w14:textId="705DE451" w:rsidR="00295631" w:rsidRPr="007D1255" w:rsidRDefault="00295631" w:rsidP="0044526F">
      <w:pPr>
        <w:spacing w:after="0" w:line="240" w:lineRule="auto"/>
        <w:rPr>
          <w:rFonts w:asciiTheme="minorHAnsi" w:hAnsiTheme="minorHAnsi" w:cstheme="minorHAnsi"/>
          <w:sz w:val="24"/>
          <w:szCs w:val="24"/>
        </w:rPr>
      </w:pPr>
      <w:r w:rsidRPr="007D1255">
        <w:rPr>
          <w:rFonts w:asciiTheme="minorHAnsi" w:hAnsiTheme="minorHAnsi" w:cstheme="minorHAnsi"/>
          <w:sz w:val="24"/>
          <w:szCs w:val="24"/>
        </w:rPr>
        <w:t>To make recommendations on the following tree works applications:</w:t>
      </w:r>
    </w:p>
    <w:p w14:paraId="5D0CDB27" w14:textId="77777777" w:rsidR="0044526F" w:rsidRPr="007D1255" w:rsidRDefault="0044526F" w:rsidP="0044526F">
      <w:pPr>
        <w:spacing w:after="0" w:line="240" w:lineRule="auto"/>
        <w:rPr>
          <w:rFonts w:asciiTheme="minorHAnsi" w:hAnsiTheme="minorHAnsi" w:cstheme="minorHAnsi"/>
          <w:sz w:val="24"/>
          <w:szCs w:val="24"/>
        </w:rPr>
      </w:pPr>
      <w:bookmarkStart w:id="1" w:name="_Hlk98236704"/>
    </w:p>
    <w:p w14:paraId="267B51EB" w14:textId="30FC137E" w:rsidR="00DB5D3F" w:rsidRDefault="00A20CBB" w:rsidP="00DB5D3F">
      <w:pPr>
        <w:spacing w:after="0" w:line="240" w:lineRule="auto"/>
        <w:rPr>
          <w:rFonts w:asciiTheme="minorHAnsi" w:hAnsiTheme="minorHAnsi" w:cstheme="minorHAnsi"/>
          <w:sz w:val="24"/>
          <w:szCs w:val="24"/>
        </w:rPr>
      </w:pPr>
      <w:bookmarkStart w:id="2" w:name="_Hlk93923393"/>
      <w:r>
        <w:rPr>
          <w:rFonts w:asciiTheme="minorHAnsi" w:hAnsiTheme="minorHAnsi" w:cstheme="minorHAnsi"/>
          <w:sz w:val="24"/>
          <w:szCs w:val="24"/>
        </w:rPr>
        <w:t>4</w:t>
      </w:r>
      <w:r w:rsidR="00295631" w:rsidRPr="007D1255">
        <w:rPr>
          <w:rFonts w:asciiTheme="minorHAnsi" w:hAnsiTheme="minorHAnsi" w:cstheme="minorHAnsi"/>
          <w:sz w:val="24"/>
          <w:szCs w:val="24"/>
        </w:rPr>
        <w:t xml:space="preserve">a.  </w:t>
      </w:r>
      <w:r>
        <w:rPr>
          <w:rFonts w:asciiTheme="minorHAnsi" w:hAnsiTheme="minorHAnsi" w:cstheme="minorHAnsi"/>
          <w:sz w:val="24"/>
          <w:szCs w:val="24"/>
        </w:rPr>
        <w:t>0193</w:t>
      </w:r>
      <w:r w:rsidR="00EF7CC4">
        <w:rPr>
          <w:rFonts w:asciiTheme="minorHAnsi" w:hAnsiTheme="minorHAnsi" w:cstheme="minorHAnsi"/>
          <w:sz w:val="24"/>
          <w:szCs w:val="24"/>
        </w:rPr>
        <w:t>/22</w:t>
      </w:r>
      <w:r w:rsidR="00DD6775" w:rsidRPr="007D1255">
        <w:rPr>
          <w:rFonts w:asciiTheme="minorHAnsi" w:hAnsiTheme="minorHAnsi" w:cstheme="minorHAnsi"/>
          <w:sz w:val="24"/>
          <w:szCs w:val="24"/>
        </w:rPr>
        <w:t>/T</w:t>
      </w:r>
      <w:r w:rsidR="00EF7CC4">
        <w:rPr>
          <w:rFonts w:asciiTheme="minorHAnsi" w:hAnsiTheme="minorHAnsi" w:cstheme="minorHAnsi"/>
          <w:sz w:val="24"/>
          <w:szCs w:val="24"/>
        </w:rPr>
        <w:t>CA</w:t>
      </w:r>
      <w:r w:rsidR="00295631" w:rsidRPr="007D1255">
        <w:rPr>
          <w:rFonts w:asciiTheme="minorHAnsi" w:hAnsiTheme="minorHAnsi" w:cstheme="minorHAnsi"/>
          <w:sz w:val="24"/>
          <w:szCs w:val="24"/>
        </w:rPr>
        <w:t xml:space="preserve"> </w:t>
      </w:r>
      <w:r w:rsidR="0044526F" w:rsidRPr="007D1255">
        <w:rPr>
          <w:rFonts w:asciiTheme="minorHAnsi" w:hAnsiTheme="minorHAnsi" w:cstheme="minorHAnsi"/>
          <w:sz w:val="24"/>
          <w:szCs w:val="24"/>
        </w:rPr>
        <w:t>–</w:t>
      </w:r>
      <w:r w:rsidR="00FA1F57" w:rsidRPr="007D1255">
        <w:rPr>
          <w:rFonts w:asciiTheme="minorHAnsi" w:hAnsiTheme="minorHAnsi" w:cstheme="minorHAnsi"/>
          <w:sz w:val="24"/>
          <w:szCs w:val="24"/>
        </w:rPr>
        <w:t xml:space="preserve">T1: </w:t>
      </w:r>
      <w:r>
        <w:rPr>
          <w:rFonts w:asciiTheme="minorHAnsi" w:hAnsiTheme="minorHAnsi" w:cstheme="minorHAnsi"/>
          <w:sz w:val="24"/>
          <w:szCs w:val="24"/>
        </w:rPr>
        <w:t>Sycamore – remove</w:t>
      </w:r>
      <w:r w:rsidR="00BB0774" w:rsidRPr="00BB0774">
        <w:t xml:space="preserve"> </w:t>
      </w:r>
      <w:r w:rsidR="00BB0774" w:rsidRPr="00BB0774">
        <w:rPr>
          <w:rFonts w:asciiTheme="minorHAnsi" w:hAnsiTheme="minorHAnsi" w:cstheme="minorHAnsi"/>
          <w:sz w:val="24"/>
          <w:szCs w:val="24"/>
        </w:rPr>
        <w:t xml:space="preserve">branches near the telephone line. To maintain healthy tree shape and remove obstruction to overhead telephone </w:t>
      </w:r>
      <w:proofErr w:type="gramStart"/>
      <w:r w:rsidR="00BB0774" w:rsidRPr="00BB0774">
        <w:rPr>
          <w:rFonts w:asciiTheme="minorHAnsi" w:hAnsiTheme="minorHAnsi" w:cstheme="minorHAnsi"/>
          <w:sz w:val="24"/>
          <w:szCs w:val="24"/>
        </w:rPr>
        <w:t>line.T</w:t>
      </w:r>
      <w:proofErr w:type="gramEnd"/>
      <w:r w:rsidR="00BB0774" w:rsidRPr="00BB0774">
        <w:rPr>
          <w:rFonts w:asciiTheme="minorHAnsi" w:hAnsiTheme="minorHAnsi" w:cstheme="minorHAnsi"/>
          <w:sz w:val="24"/>
          <w:szCs w:val="24"/>
        </w:rPr>
        <w:t xml:space="preserve">1: Magnolia - Crown thinning by 20%, crown height reduction by 1.5m.To remove encroachment on Copper Beech. T3: Copper Beech - Crown thinning by 20%, crown height reduction by 2m. To prevent </w:t>
      </w:r>
      <w:r w:rsidR="00BB0774">
        <w:rPr>
          <w:rFonts w:asciiTheme="minorHAnsi" w:hAnsiTheme="minorHAnsi" w:cstheme="minorHAnsi"/>
          <w:sz w:val="24"/>
          <w:szCs w:val="24"/>
        </w:rPr>
        <w:t xml:space="preserve">encroachment on </w:t>
      </w:r>
      <w:proofErr w:type="gramStart"/>
      <w:r w:rsidR="00BB0774">
        <w:rPr>
          <w:rFonts w:asciiTheme="minorHAnsi" w:hAnsiTheme="minorHAnsi" w:cstheme="minorHAnsi"/>
          <w:sz w:val="24"/>
          <w:szCs w:val="24"/>
        </w:rPr>
        <w:t>Magnolia</w:t>
      </w:r>
      <w:r>
        <w:rPr>
          <w:rFonts w:asciiTheme="minorHAnsi" w:hAnsiTheme="minorHAnsi" w:cstheme="minorHAnsi"/>
          <w:sz w:val="24"/>
          <w:szCs w:val="24"/>
        </w:rPr>
        <w:t xml:space="preserve"> </w:t>
      </w:r>
      <w:r w:rsidR="00EF7CC4">
        <w:rPr>
          <w:rFonts w:asciiTheme="minorHAnsi" w:hAnsiTheme="minorHAnsi" w:cstheme="minorHAnsi"/>
          <w:sz w:val="24"/>
          <w:szCs w:val="24"/>
        </w:rPr>
        <w:t>.</w:t>
      </w:r>
      <w:proofErr w:type="gramEnd"/>
      <w:r w:rsidR="00EF7CC4">
        <w:rPr>
          <w:rFonts w:asciiTheme="minorHAnsi" w:hAnsiTheme="minorHAnsi" w:cstheme="minorHAnsi"/>
          <w:sz w:val="24"/>
          <w:szCs w:val="24"/>
        </w:rPr>
        <w:t xml:space="preserve"> </w:t>
      </w:r>
      <w:proofErr w:type="spellStart"/>
      <w:r w:rsidR="00BB0774">
        <w:rPr>
          <w:rFonts w:asciiTheme="minorHAnsi" w:hAnsiTheme="minorHAnsi" w:cstheme="minorHAnsi"/>
          <w:sz w:val="24"/>
          <w:szCs w:val="24"/>
        </w:rPr>
        <w:t>Darant</w:t>
      </w:r>
      <w:proofErr w:type="spellEnd"/>
      <w:r w:rsidR="00BB0774">
        <w:rPr>
          <w:rFonts w:asciiTheme="minorHAnsi" w:hAnsiTheme="minorHAnsi" w:cstheme="minorHAnsi"/>
          <w:sz w:val="24"/>
          <w:szCs w:val="24"/>
        </w:rPr>
        <w:t xml:space="preserve"> House, Seymore Road</w:t>
      </w:r>
      <w:r w:rsidR="00295631" w:rsidRPr="007D1255">
        <w:rPr>
          <w:rFonts w:asciiTheme="minorHAnsi" w:hAnsiTheme="minorHAnsi" w:cstheme="minorHAnsi"/>
          <w:sz w:val="24"/>
          <w:szCs w:val="24"/>
        </w:rPr>
        <w:t>, Totnes</w:t>
      </w:r>
      <w:r w:rsidR="00EF7CC4">
        <w:rPr>
          <w:rFonts w:asciiTheme="minorHAnsi" w:hAnsiTheme="minorHAnsi" w:cstheme="minorHAnsi"/>
          <w:sz w:val="24"/>
          <w:szCs w:val="24"/>
        </w:rPr>
        <w:t>, TQ9 5</w:t>
      </w:r>
      <w:r w:rsidR="00BB0774">
        <w:rPr>
          <w:rFonts w:asciiTheme="minorHAnsi" w:hAnsiTheme="minorHAnsi" w:cstheme="minorHAnsi"/>
          <w:sz w:val="24"/>
          <w:szCs w:val="24"/>
        </w:rPr>
        <w:t>QP</w:t>
      </w:r>
      <w:r w:rsidR="00295631" w:rsidRPr="007D1255">
        <w:rPr>
          <w:rFonts w:asciiTheme="minorHAnsi" w:hAnsiTheme="minorHAnsi" w:cstheme="minorHAnsi"/>
          <w:sz w:val="24"/>
          <w:szCs w:val="24"/>
        </w:rPr>
        <w:t xml:space="preserve">. </w:t>
      </w:r>
      <w:bookmarkEnd w:id="2"/>
      <w:r w:rsidR="00295631" w:rsidRPr="007D1255">
        <w:rPr>
          <w:rFonts w:asciiTheme="minorHAnsi" w:hAnsiTheme="minorHAnsi" w:cstheme="minorHAnsi"/>
          <w:sz w:val="24"/>
          <w:szCs w:val="24"/>
        </w:rPr>
        <w:t>See</w:t>
      </w:r>
      <w:r w:rsidR="00F61D24" w:rsidRPr="007D1255">
        <w:rPr>
          <w:rFonts w:asciiTheme="minorHAnsi" w:hAnsiTheme="minorHAnsi" w:cstheme="minorHAnsi"/>
          <w:sz w:val="24"/>
          <w:szCs w:val="24"/>
        </w:rPr>
        <w:t xml:space="preserve"> </w:t>
      </w:r>
      <w:hyperlink r:id="rId8" w:history="1">
        <w:r w:rsidR="00BB0774" w:rsidRPr="000B4BE9">
          <w:rPr>
            <w:rStyle w:val="Hyperlink"/>
            <w:rFonts w:asciiTheme="minorHAnsi" w:hAnsiTheme="minorHAnsi" w:cstheme="minorHAnsi"/>
            <w:color w:val="0070C0"/>
            <w:sz w:val="24"/>
            <w:szCs w:val="24"/>
          </w:rPr>
          <w:t>http://apps.southhams.gov.uk/PlanningSearchMVC/Home/Details/220193</w:t>
        </w:r>
      </w:hyperlink>
      <w:r w:rsidR="00BB0774" w:rsidRPr="000B4BE9">
        <w:rPr>
          <w:rFonts w:asciiTheme="minorHAnsi" w:hAnsiTheme="minorHAnsi" w:cstheme="minorHAnsi"/>
          <w:color w:val="0070C0"/>
          <w:sz w:val="24"/>
          <w:szCs w:val="24"/>
        </w:rPr>
        <w:t xml:space="preserve"> </w:t>
      </w:r>
    </w:p>
    <w:p w14:paraId="5184A47C" w14:textId="68A70F79" w:rsidR="00BB0774" w:rsidRDefault="00BB0774" w:rsidP="00DB5D3F">
      <w:pPr>
        <w:spacing w:after="0" w:line="240" w:lineRule="auto"/>
        <w:rPr>
          <w:rFonts w:asciiTheme="minorHAnsi" w:hAnsiTheme="minorHAnsi" w:cstheme="minorHAnsi"/>
          <w:sz w:val="24"/>
          <w:szCs w:val="24"/>
        </w:rPr>
      </w:pPr>
    </w:p>
    <w:p w14:paraId="6C097A68" w14:textId="1D0124E8" w:rsidR="00BB0774" w:rsidRDefault="00BB0774" w:rsidP="00DB5D3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4b.  0733/22/TCA - </w:t>
      </w:r>
      <w:r w:rsidRPr="00BB0774">
        <w:rPr>
          <w:rFonts w:asciiTheme="minorHAnsi" w:hAnsiTheme="minorHAnsi" w:cstheme="minorHAnsi"/>
          <w:sz w:val="24"/>
          <w:szCs w:val="24"/>
        </w:rPr>
        <w:t xml:space="preserve">T1: Bay (Laurus nobilis) - Crown reduction to </w:t>
      </w:r>
      <w:proofErr w:type="spellStart"/>
      <w:r w:rsidRPr="00BB0774">
        <w:rPr>
          <w:rFonts w:asciiTheme="minorHAnsi" w:hAnsiTheme="minorHAnsi" w:cstheme="minorHAnsi"/>
          <w:sz w:val="24"/>
          <w:szCs w:val="24"/>
        </w:rPr>
        <w:t>approx</w:t>
      </w:r>
      <w:proofErr w:type="spellEnd"/>
      <w:r w:rsidRPr="00BB0774">
        <w:rPr>
          <w:rFonts w:asciiTheme="minorHAnsi" w:hAnsiTheme="minorHAnsi" w:cstheme="minorHAnsi"/>
          <w:sz w:val="24"/>
          <w:szCs w:val="24"/>
        </w:rPr>
        <w:t xml:space="preserve"> 3.5 - 4 m height to reduce excessive shading, T2: Buddhist Pine (Podocarpus </w:t>
      </w:r>
      <w:proofErr w:type="spellStart"/>
      <w:r w:rsidRPr="00BB0774">
        <w:rPr>
          <w:rFonts w:asciiTheme="minorHAnsi" w:hAnsiTheme="minorHAnsi" w:cstheme="minorHAnsi"/>
          <w:sz w:val="24"/>
          <w:szCs w:val="24"/>
        </w:rPr>
        <w:t>macrophyllus</w:t>
      </w:r>
      <w:proofErr w:type="spellEnd"/>
      <w:r w:rsidRPr="00BB0774">
        <w:rPr>
          <w:rFonts w:asciiTheme="minorHAnsi" w:hAnsiTheme="minorHAnsi" w:cstheme="minorHAnsi"/>
          <w:sz w:val="24"/>
          <w:szCs w:val="24"/>
        </w:rPr>
        <w:t xml:space="preserve">) - Crown reduction to </w:t>
      </w:r>
      <w:proofErr w:type="spellStart"/>
      <w:r w:rsidRPr="00BB0774">
        <w:rPr>
          <w:rFonts w:asciiTheme="minorHAnsi" w:hAnsiTheme="minorHAnsi" w:cstheme="minorHAnsi"/>
          <w:sz w:val="24"/>
          <w:szCs w:val="24"/>
        </w:rPr>
        <w:t>approx</w:t>
      </w:r>
      <w:proofErr w:type="spellEnd"/>
      <w:r w:rsidRPr="00BB0774">
        <w:rPr>
          <w:rFonts w:asciiTheme="minorHAnsi" w:hAnsiTheme="minorHAnsi" w:cstheme="minorHAnsi"/>
          <w:sz w:val="24"/>
          <w:szCs w:val="24"/>
        </w:rPr>
        <w:t xml:space="preserve"> 3.5 - 4 m height - to reduce</w:t>
      </w:r>
      <w:r>
        <w:rPr>
          <w:rFonts w:asciiTheme="minorHAnsi" w:hAnsiTheme="minorHAnsi" w:cstheme="minorHAnsi"/>
          <w:sz w:val="24"/>
          <w:szCs w:val="24"/>
        </w:rPr>
        <w:t xml:space="preserve"> </w:t>
      </w:r>
      <w:r w:rsidRPr="00BB0774">
        <w:rPr>
          <w:rFonts w:asciiTheme="minorHAnsi" w:hAnsiTheme="minorHAnsi" w:cstheme="minorHAnsi"/>
          <w:sz w:val="24"/>
          <w:szCs w:val="24"/>
        </w:rPr>
        <w:t xml:space="preserve">excessive shading, T3: Honey Locust (Gleditsia </w:t>
      </w:r>
      <w:proofErr w:type="spellStart"/>
      <w:r w:rsidRPr="00BB0774">
        <w:rPr>
          <w:rFonts w:asciiTheme="minorHAnsi" w:hAnsiTheme="minorHAnsi" w:cstheme="minorHAnsi"/>
          <w:sz w:val="24"/>
          <w:szCs w:val="24"/>
        </w:rPr>
        <w:t>triacanthos</w:t>
      </w:r>
      <w:proofErr w:type="spellEnd"/>
      <w:r w:rsidRPr="00BB0774">
        <w:rPr>
          <w:rFonts w:asciiTheme="minorHAnsi" w:hAnsiTheme="minorHAnsi" w:cstheme="minorHAnsi"/>
          <w:sz w:val="24"/>
          <w:szCs w:val="24"/>
        </w:rPr>
        <w:t xml:space="preserve">) - Crown reduction to </w:t>
      </w:r>
      <w:proofErr w:type="spellStart"/>
      <w:r w:rsidRPr="00BB0774">
        <w:rPr>
          <w:rFonts w:asciiTheme="minorHAnsi" w:hAnsiTheme="minorHAnsi" w:cstheme="minorHAnsi"/>
          <w:sz w:val="24"/>
          <w:szCs w:val="24"/>
        </w:rPr>
        <w:t>approx</w:t>
      </w:r>
      <w:proofErr w:type="spellEnd"/>
      <w:r w:rsidRPr="00BB0774">
        <w:rPr>
          <w:rFonts w:asciiTheme="minorHAnsi" w:hAnsiTheme="minorHAnsi" w:cstheme="minorHAnsi"/>
          <w:sz w:val="24"/>
          <w:szCs w:val="24"/>
        </w:rPr>
        <w:t xml:space="preserve"> 4.5m height - to reduce</w:t>
      </w:r>
      <w:r>
        <w:rPr>
          <w:rFonts w:asciiTheme="minorHAnsi" w:hAnsiTheme="minorHAnsi" w:cstheme="minorHAnsi"/>
          <w:sz w:val="24"/>
          <w:szCs w:val="24"/>
        </w:rPr>
        <w:t xml:space="preserve"> </w:t>
      </w:r>
      <w:r w:rsidRPr="00BB0774">
        <w:rPr>
          <w:rFonts w:asciiTheme="minorHAnsi" w:hAnsiTheme="minorHAnsi" w:cstheme="minorHAnsi"/>
          <w:sz w:val="24"/>
          <w:szCs w:val="24"/>
        </w:rPr>
        <w:t>excessive shading. Limb on</w:t>
      </w:r>
      <w:r>
        <w:rPr>
          <w:rFonts w:asciiTheme="minorHAnsi" w:hAnsiTheme="minorHAnsi" w:cstheme="minorHAnsi"/>
          <w:sz w:val="24"/>
          <w:szCs w:val="24"/>
        </w:rPr>
        <w:t xml:space="preserve"> </w:t>
      </w:r>
      <w:r w:rsidRPr="00BB0774">
        <w:rPr>
          <w:rFonts w:asciiTheme="minorHAnsi" w:hAnsiTheme="minorHAnsi" w:cstheme="minorHAnsi"/>
          <w:sz w:val="24"/>
          <w:szCs w:val="24"/>
        </w:rPr>
        <w:t>NW aspect of canopy pruned back to main stem to prevent damage through</w:t>
      </w:r>
      <w:r>
        <w:rPr>
          <w:rFonts w:asciiTheme="minorHAnsi" w:hAnsiTheme="minorHAnsi" w:cstheme="minorHAnsi"/>
          <w:sz w:val="24"/>
          <w:szCs w:val="24"/>
        </w:rPr>
        <w:t xml:space="preserve"> </w:t>
      </w:r>
      <w:proofErr w:type="gramStart"/>
      <w:r w:rsidRPr="00BB0774">
        <w:rPr>
          <w:rFonts w:asciiTheme="minorHAnsi" w:hAnsiTheme="minorHAnsi" w:cstheme="minorHAnsi"/>
          <w:sz w:val="24"/>
          <w:szCs w:val="24"/>
        </w:rPr>
        <w:t>close proximity</w:t>
      </w:r>
      <w:proofErr w:type="gramEnd"/>
      <w:r w:rsidRPr="00BB0774">
        <w:rPr>
          <w:rFonts w:asciiTheme="minorHAnsi" w:hAnsiTheme="minorHAnsi" w:cstheme="minorHAnsi"/>
          <w:sz w:val="24"/>
          <w:szCs w:val="24"/>
        </w:rPr>
        <w:t xml:space="preserve"> to property</w:t>
      </w:r>
      <w:r>
        <w:rPr>
          <w:rFonts w:asciiTheme="minorHAnsi" w:hAnsiTheme="minorHAnsi" w:cstheme="minorHAnsi"/>
          <w:sz w:val="24"/>
          <w:szCs w:val="24"/>
        </w:rPr>
        <w:t xml:space="preserve">. 28 South Street, Totnes, TQ9 5DZ. See </w:t>
      </w:r>
      <w:hyperlink r:id="rId9" w:history="1">
        <w:r w:rsidR="00725EF0" w:rsidRPr="000B4BE9">
          <w:rPr>
            <w:rStyle w:val="Hyperlink"/>
            <w:rFonts w:asciiTheme="minorHAnsi" w:hAnsiTheme="minorHAnsi" w:cstheme="minorHAnsi"/>
            <w:color w:val="0070C0"/>
            <w:sz w:val="24"/>
            <w:szCs w:val="24"/>
          </w:rPr>
          <w:t>http://apps.southhams.gov.uk/PlanningSearchMVC/Home/Details/220733</w:t>
        </w:r>
      </w:hyperlink>
      <w:r>
        <w:rPr>
          <w:rFonts w:asciiTheme="minorHAnsi" w:hAnsiTheme="minorHAnsi" w:cstheme="minorHAnsi"/>
          <w:sz w:val="24"/>
          <w:szCs w:val="24"/>
        </w:rPr>
        <w:t xml:space="preserve"> </w:t>
      </w:r>
    </w:p>
    <w:p w14:paraId="4FF1A143" w14:textId="03C45E09" w:rsidR="00A75BB3" w:rsidRDefault="00A75BB3" w:rsidP="00DB5D3F">
      <w:pPr>
        <w:spacing w:after="0" w:line="240" w:lineRule="auto"/>
        <w:rPr>
          <w:rFonts w:asciiTheme="minorHAnsi" w:hAnsiTheme="minorHAnsi" w:cstheme="minorHAnsi"/>
          <w:sz w:val="24"/>
          <w:szCs w:val="24"/>
        </w:rPr>
      </w:pPr>
    </w:p>
    <w:p w14:paraId="1F5838D1" w14:textId="342740D9" w:rsidR="00A75BB3" w:rsidRPr="007D1255" w:rsidRDefault="00A75BB3" w:rsidP="00DB5D3F">
      <w:pPr>
        <w:spacing w:after="0" w:line="240" w:lineRule="auto"/>
        <w:rPr>
          <w:rFonts w:asciiTheme="minorHAnsi" w:hAnsiTheme="minorHAnsi" w:cstheme="minorHAnsi"/>
          <w:sz w:val="24"/>
          <w:szCs w:val="24"/>
        </w:rPr>
      </w:pPr>
      <w:r>
        <w:rPr>
          <w:rFonts w:asciiTheme="minorHAnsi" w:hAnsiTheme="minorHAnsi" w:cstheme="minorHAnsi"/>
          <w:sz w:val="24"/>
          <w:szCs w:val="24"/>
        </w:rPr>
        <w:t>4c. 0394/22/</w:t>
      </w:r>
      <w:r w:rsidR="00242C48">
        <w:rPr>
          <w:rFonts w:asciiTheme="minorHAnsi" w:hAnsiTheme="minorHAnsi" w:cstheme="minorHAnsi"/>
          <w:sz w:val="24"/>
          <w:szCs w:val="24"/>
        </w:rPr>
        <w:t xml:space="preserve">TPO – T1: </w:t>
      </w:r>
      <w:r w:rsidR="00242C48" w:rsidRPr="00242C48">
        <w:rPr>
          <w:rFonts w:asciiTheme="minorHAnsi" w:hAnsiTheme="minorHAnsi" w:cstheme="minorHAnsi"/>
          <w:sz w:val="24"/>
          <w:szCs w:val="24"/>
        </w:rPr>
        <w:t>Common Lime - Crown Reduction by 5-6m to reduce wind sail as for tree in decline (see attached survey) Reduce South East Stem to 8 metres Above Ground Level because In sever decline (as stated in survey), Reduce Lowest Branch on the South Side to 1 metre to Prevent Large Wound on Main Stem, Crown Raise on the Western Side to 4 metres Above Ground Level , Deadwood Removal (exempt) T2: Horse Chestnut - Reduce East Side Branch by up to 2m to Reduce Weight and Failure Risk and to Improve Form as Branch has Over- Extended from Main Crown Outline, Crown Lift NE Quadrant to 4 metres Above Ground Level to Improve Light Levels into adjacent property</w:t>
      </w:r>
      <w:r w:rsidR="00242C48">
        <w:rPr>
          <w:rFonts w:asciiTheme="minorHAnsi" w:hAnsiTheme="minorHAnsi" w:cstheme="minorHAnsi"/>
          <w:sz w:val="24"/>
          <w:szCs w:val="24"/>
        </w:rPr>
        <w:t xml:space="preserve">. </w:t>
      </w:r>
      <w:proofErr w:type="spellStart"/>
      <w:r w:rsidR="00242C48">
        <w:rPr>
          <w:rFonts w:asciiTheme="minorHAnsi" w:hAnsiTheme="minorHAnsi" w:cstheme="minorHAnsi"/>
          <w:sz w:val="24"/>
          <w:szCs w:val="24"/>
        </w:rPr>
        <w:t>Redhills</w:t>
      </w:r>
      <w:proofErr w:type="spellEnd"/>
      <w:r w:rsidR="00242C48">
        <w:rPr>
          <w:rFonts w:asciiTheme="minorHAnsi" w:hAnsiTheme="minorHAnsi" w:cstheme="minorHAnsi"/>
          <w:sz w:val="24"/>
          <w:szCs w:val="24"/>
        </w:rPr>
        <w:t xml:space="preserve">, Jubilee Road, Totnes, TQ9 5BP. See </w:t>
      </w:r>
      <w:hyperlink r:id="rId10" w:history="1">
        <w:r w:rsidR="00242C48" w:rsidRPr="00003C6C">
          <w:rPr>
            <w:rStyle w:val="Hyperlink"/>
            <w:rFonts w:asciiTheme="minorHAnsi" w:hAnsiTheme="minorHAnsi" w:cstheme="minorHAnsi"/>
            <w:sz w:val="24"/>
            <w:szCs w:val="24"/>
          </w:rPr>
          <w:t>http://apps.southhams.gov.uk/PlanningSearchMVC/Home/Details/220394</w:t>
        </w:r>
      </w:hyperlink>
      <w:r w:rsidR="00242C48">
        <w:rPr>
          <w:rFonts w:asciiTheme="minorHAnsi" w:hAnsiTheme="minorHAnsi" w:cstheme="minorHAnsi"/>
          <w:sz w:val="24"/>
          <w:szCs w:val="24"/>
        </w:rPr>
        <w:t xml:space="preserve"> </w:t>
      </w:r>
    </w:p>
    <w:p w14:paraId="683E5D03" w14:textId="77777777" w:rsidR="0044526F" w:rsidRPr="000024BD" w:rsidRDefault="0044526F" w:rsidP="0044526F">
      <w:pPr>
        <w:spacing w:after="0" w:line="240" w:lineRule="auto"/>
        <w:rPr>
          <w:rFonts w:asciiTheme="minorHAnsi" w:hAnsiTheme="minorHAnsi" w:cstheme="minorHAnsi"/>
          <w:sz w:val="12"/>
          <w:szCs w:val="12"/>
        </w:rPr>
      </w:pPr>
    </w:p>
    <w:p w14:paraId="2D52F609" w14:textId="31B88A61" w:rsidR="00B45E03" w:rsidRPr="007A6782" w:rsidRDefault="00B45E03" w:rsidP="0097584A">
      <w:pPr>
        <w:pStyle w:val="Heading3"/>
        <w:numPr>
          <w:ilvl w:val="0"/>
          <w:numId w:val="1"/>
        </w:numPr>
        <w:spacing w:before="0" w:line="240" w:lineRule="auto"/>
        <w:ind w:left="0"/>
        <w:rPr>
          <w:b/>
          <w:bCs/>
          <w:color w:val="auto"/>
        </w:rPr>
      </w:pPr>
      <w:r w:rsidRPr="007A6782">
        <w:rPr>
          <w:b/>
          <w:bCs/>
          <w:color w:val="auto"/>
        </w:rPr>
        <w:t>PLANNING APPLICATIONS</w:t>
      </w:r>
    </w:p>
    <w:p w14:paraId="62B572C3" w14:textId="77777777" w:rsidR="00B45E03" w:rsidRPr="00D32E05" w:rsidRDefault="00B45E03" w:rsidP="00F360D0">
      <w:pPr>
        <w:spacing w:after="0" w:line="240" w:lineRule="auto"/>
        <w:rPr>
          <w:rFonts w:asciiTheme="minorHAnsi" w:hAnsiTheme="minorHAnsi" w:cstheme="minorHAnsi"/>
          <w:bCs/>
          <w:sz w:val="24"/>
          <w:szCs w:val="24"/>
        </w:rPr>
      </w:pPr>
      <w:r w:rsidRPr="00D32E05">
        <w:rPr>
          <w:rFonts w:asciiTheme="minorHAnsi" w:hAnsiTheme="minorHAnsi" w:cstheme="minorHAnsi"/>
          <w:bCs/>
          <w:sz w:val="24"/>
          <w:szCs w:val="24"/>
        </w:rPr>
        <w:t>To make recommendations on the following planning applications:</w:t>
      </w:r>
    </w:p>
    <w:p w14:paraId="66008538" w14:textId="77777777" w:rsidR="00B45E03" w:rsidRPr="00D32E05" w:rsidRDefault="00B45E03" w:rsidP="00F360D0">
      <w:pPr>
        <w:spacing w:after="0" w:line="240" w:lineRule="auto"/>
        <w:rPr>
          <w:rFonts w:asciiTheme="minorHAnsi" w:hAnsiTheme="minorHAnsi" w:cstheme="minorHAnsi"/>
          <w:bCs/>
          <w:sz w:val="24"/>
          <w:szCs w:val="24"/>
        </w:rPr>
      </w:pPr>
    </w:p>
    <w:p w14:paraId="7482E019" w14:textId="20987FFB" w:rsidR="009A1F6C" w:rsidRDefault="00BB0774" w:rsidP="00F360D0">
      <w:pPr>
        <w:pStyle w:val="NormalWeb"/>
        <w:spacing w:before="0" w:beforeAutospacing="0" w:after="0" w:afterAutospacing="0"/>
        <w:rPr>
          <w:rFonts w:asciiTheme="minorHAnsi" w:hAnsiTheme="minorHAnsi" w:cstheme="minorHAnsi"/>
          <w:sz w:val="24"/>
          <w:szCs w:val="24"/>
        </w:rPr>
      </w:pPr>
      <w:bookmarkStart w:id="3" w:name="_Hlk93923418"/>
      <w:r>
        <w:rPr>
          <w:rFonts w:asciiTheme="minorHAnsi" w:hAnsiTheme="minorHAnsi" w:cstheme="minorHAnsi"/>
          <w:sz w:val="24"/>
          <w:szCs w:val="24"/>
        </w:rPr>
        <w:t>5</w:t>
      </w:r>
      <w:r w:rsidR="001262E7">
        <w:rPr>
          <w:rFonts w:asciiTheme="minorHAnsi" w:hAnsiTheme="minorHAnsi" w:cstheme="minorHAnsi"/>
          <w:sz w:val="24"/>
          <w:szCs w:val="24"/>
        </w:rPr>
        <w:t xml:space="preserve">a.  </w:t>
      </w:r>
      <w:r w:rsidR="00725EF0">
        <w:rPr>
          <w:rFonts w:asciiTheme="minorHAnsi" w:hAnsiTheme="minorHAnsi" w:cstheme="minorHAnsi"/>
          <w:sz w:val="24"/>
          <w:szCs w:val="24"/>
        </w:rPr>
        <w:t>0479/22/ADV and 0637/22/LBC</w:t>
      </w:r>
      <w:r w:rsidR="00984C14">
        <w:rPr>
          <w:rFonts w:asciiTheme="minorHAnsi" w:hAnsiTheme="minorHAnsi" w:cstheme="minorHAnsi"/>
          <w:sz w:val="24"/>
          <w:szCs w:val="24"/>
        </w:rPr>
        <w:t xml:space="preserve"> – </w:t>
      </w:r>
      <w:r w:rsidR="00725EF0" w:rsidRPr="00725EF0">
        <w:rPr>
          <w:rFonts w:asciiTheme="minorHAnsi" w:hAnsiTheme="minorHAnsi" w:cstheme="minorHAnsi"/>
          <w:sz w:val="24"/>
          <w:szCs w:val="24"/>
        </w:rPr>
        <w:t>Advertisement consent for 1No. non illuminated fascia sign and 1No. non illuminated projecting sign</w:t>
      </w:r>
      <w:r w:rsidR="00725EF0">
        <w:rPr>
          <w:rFonts w:asciiTheme="minorHAnsi" w:hAnsiTheme="minorHAnsi" w:cstheme="minorHAnsi"/>
          <w:sz w:val="24"/>
          <w:szCs w:val="24"/>
        </w:rPr>
        <w:t>; and listed building consent for installation of external signage and decoration of shop front</w:t>
      </w:r>
      <w:r w:rsidR="009A1F6C">
        <w:rPr>
          <w:rFonts w:asciiTheme="minorHAnsi" w:hAnsiTheme="minorHAnsi" w:cstheme="minorHAnsi"/>
          <w:sz w:val="24"/>
          <w:szCs w:val="24"/>
        </w:rPr>
        <w:t xml:space="preserve">. </w:t>
      </w:r>
      <w:r w:rsidR="00725EF0">
        <w:rPr>
          <w:rFonts w:asciiTheme="minorHAnsi" w:hAnsiTheme="minorHAnsi" w:cstheme="minorHAnsi"/>
          <w:sz w:val="24"/>
          <w:szCs w:val="24"/>
        </w:rPr>
        <w:t>23 Fore Street</w:t>
      </w:r>
      <w:r w:rsidR="009A1F6C">
        <w:rPr>
          <w:rFonts w:asciiTheme="minorHAnsi" w:hAnsiTheme="minorHAnsi" w:cstheme="minorHAnsi"/>
          <w:sz w:val="24"/>
          <w:szCs w:val="24"/>
        </w:rPr>
        <w:t xml:space="preserve">, </w:t>
      </w:r>
      <w:r w:rsidR="00984C14">
        <w:rPr>
          <w:rFonts w:asciiTheme="minorHAnsi" w:hAnsiTheme="minorHAnsi" w:cstheme="minorHAnsi"/>
          <w:sz w:val="24"/>
          <w:szCs w:val="24"/>
        </w:rPr>
        <w:t>Totnes</w:t>
      </w:r>
      <w:r w:rsidR="009A1F6C">
        <w:rPr>
          <w:rFonts w:asciiTheme="minorHAnsi" w:hAnsiTheme="minorHAnsi" w:cstheme="minorHAnsi"/>
          <w:sz w:val="24"/>
          <w:szCs w:val="24"/>
        </w:rPr>
        <w:t>, TQ9 5</w:t>
      </w:r>
      <w:r w:rsidR="00725EF0">
        <w:rPr>
          <w:rFonts w:asciiTheme="minorHAnsi" w:hAnsiTheme="minorHAnsi" w:cstheme="minorHAnsi"/>
          <w:sz w:val="24"/>
          <w:szCs w:val="24"/>
        </w:rPr>
        <w:t>HN</w:t>
      </w:r>
      <w:r w:rsidR="00984C14">
        <w:rPr>
          <w:rFonts w:asciiTheme="minorHAnsi" w:hAnsiTheme="minorHAnsi" w:cstheme="minorHAnsi"/>
          <w:sz w:val="24"/>
          <w:szCs w:val="24"/>
        </w:rPr>
        <w:t xml:space="preserve">. See </w:t>
      </w:r>
      <w:hyperlink r:id="rId11" w:history="1">
        <w:r w:rsidR="00F360D0" w:rsidRPr="000B4BE9">
          <w:rPr>
            <w:rStyle w:val="Hyperlink"/>
            <w:rFonts w:asciiTheme="minorHAnsi" w:hAnsiTheme="minorHAnsi" w:cstheme="minorHAnsi"/>
            <w:color w:val="0070C0"/>
            <w:sz w:val="24"/>
            <w:szCs w:val="24"/>
          </w:rPr>
          <w:t>http://apps.southhams.gov.uk/PlanningSearchMVC/Home/Details/220479</w:t>
        </w:r>
      </w:hyperlink>
      <w:r w:rsidR="00F360D0" w:rsidRPr="000B4BE9">
        <w:rPr>
          <w:rFonts w:asciiTheme="minorHAnsi" w:hAnsiTheme="minorHAnsi" w:cstheme="minorHAnsi"/>
          <w:color w:val="0070C0"/>
          <w:sz w:val="24"/>
          <w:szCs w:val="24"/>
        </w:rPr>
        <w:t xml:space="preserve"> </w:t>
      </w:r>
      <w:r w:rsidR="00F360D0" w:rsidRPr="000B4BE9">
        <w:rPr>
          <w:rFonts w:asciiTheme="minorHAnsi" w:hAnsiTheme="minorHAnsi" w:cstheme="minorHAnsi"/>
          <w:sz w:val="24"/>
          <w:szCs w:val="24"/>
        </w:rPr>
        <w:t xml:space="preserve">and </w:t>
      </w:r>
      <w:hyperlink r:id="rId12" w:history="1">
        <w:r w:rsidR="00F360D0" w:rsidRPr="000B4BE9">
          <w:rPr>
            <w:rStyle w:val="Hyperlink"/>
            <w:rFonts w:asciiTheme="minorHAnsi" w:hAnsiTheme="minorHAnsi" w:cstheme="minorHAnsi"/>
            <w:color w:val="0070C0"/>
            <w:sz w:val="24"/>
            <w:szCs w:val="24"/>
          </w:rPr>
          <w:t>http://apps.southhams.gov.uk/PlanningSearchMVC/Home/Details/220637</w:t>
        </w:r>
      </w:hyperlink>
      <w:r w:rsidR="00F360D0" w:rsidRPr="000B4BE9">
        <w:rPr>
          <w:rFonts w:asciiTheme="minorHAnsi" w:hAnsiTheme="minorHAnsi" w:cstheme="minorHAnsi"/>
          <w:color w:val="0070C0"/>
          <w:sz w:val="24"/>
          <w:szCs w:val="24"/>
        </w:rPr>
        <w:t xml:space="preserve"> </w:t>
      </w:r>
    </w:p>
    <w:p w14:paraId="157276F6" w14:textId="77777777" w:rsidR="00F360D0" w:rsidRDefault="00F360D0" w:rsidP="00F360D0">
      <w:pPr>
        <w:pStyle w:val="NormalWeb"/>
        <w:spacing w:before="0" w:beforeAutospacing="0" w:after="0" w:afterAutospacing="0"/>
        <w:rPr>
          <w:sz w:val="24"/>
          <w:szCs w:val="24"/>
        </w:rPr>
      </w:pPr>
    </w:p>
    <w:p w14:paraId="765F92C5" w14:textId="41C4AEA6" w:rsidR="009A1F6C" w:rsidRPr="009A1F6C" w:rsidRDefault="00725EF0" w:rsidP="00F360D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5</w:t>
      </w:r>
      <w:r w:rsidR="001262E7">
        <w:rPr>
          <w:rFonts w:asciiTheme="minorHAnsi" w:hAnsiTheme="minorHAnsi" w:cstheme="minorHAnsi"/>
          <w:sz w:val="24"/>
          <w:szCs w:val="24"/>
        </w:rPr>
        <w:t xml:space="preserve">b.  </w:t>
      </w:r>
      <w:r w:rsidR="009A1F6C">
        <w:rPr>
          <w:rFonts w:asciiTheme="minorHAnsi" w:hAnsiTheme="minorHAnsi" w:cstheme="minorHAnsi"/>
          <w:sz w:val="24"/>
          <w:szCs w:val="24"/>
        </w:rPr>
        <w:t>01</w:t>
      </w:r>
      <w:r>
        <w:rPr>
          <w:rFonts w:asciiTheme="minorHAnsi" w:hAnsiTheme="minorHAnsi" w:cstheme="minorHAnsi"/>
          <w:sz w:val="24"/>
          <w:szCs w:val="24"/>
        </w:rPr>
        <w:t>10</w:t>
      </w:r>
      <w:r w:rsidR="009A1F6C">
        <w:rPr>
          <w:rFonts w:asciiTheme="minorHAnsi" w:hAnsiTheme="minorHAnsi" w:cstheme="minorHAnsi"/>
          <w:sz w:val="24"/>
          <w:szCs w:val="24"/>
        </w:rPr>
        <w:t>/22</w:t>
      </w:r>
      <w:r w:rsidR="00984C14">
        <w:rPr>
          <w:rFonts w:asciiTheme="minorHAnsi" w:hAnsiTheme="minorHAnsi" w:cstheme="minorHAnsi"/>
          <w:sz w:val="24"/>
          <w:szCs w:val="24"/>
        </w:rPr>
        <w:t>/</w:t>
      </w:r>
      <w:r>
        <w:rPr>
          <w:rFonts w:asciiTheme="minorHAnsi" w:hAnsiTheme="minorHAnsi" w:cstheme="minorHAnsi"/>
          <w:sz w:val="24"/>
          <w:szCs w:val="24"/>
        </w:rPr>
        <w:t>FUL</w:t>
      </w:r>
      <w:r w:rsidR="00984C14">
        <w:rPr>
          <w:rFonts w:asciiTheme="minorHAnsi" w:hAnsiTheme="minorHAnsi" w:cstheme="minorHAnsi"/>
          <w:sz w:val="24"/>
          <w:szCs w:val="24"/>
        </w:rPr>
        <w:t xml:space="preserve"> and </w:t>
      </w:r>
      <w:r w:rsidR="009A1F6C">
        <w:rPr>
          <w:rFonts w:asciiTheme="minorHAnsi" w:hAnsiTheme="minorHAnsi" w:cstheme="minorHAnsi"/>
          <w:sz w:val="24"/>
          <w:szCs w:val="24"/>
        </w:rPr>
        <w:t>01</w:t>
      </w:r>
      <w:r>
        <w:rPr>
          <w:rFonts w:asciiTheme="minorHAnsi" w:hAnsiTheme="minorHAnsi" w:cstheme="minorHAnsi"/>
          <w:sz w:val="24"/>
          <w:szCs w:val="24"/>
        </w:rPr>
        <w:t>11</w:t>
      </w:r>
      <w:r w:rsidR="00984C14">
        <w:rPr>
          <w:rFonts w:asciiTheme="minorHAnsi" w:hAnsiTheme="minorHAnsi" w:cstheme="minorHAnsi"/>
          <w:sz w:val="24"/>
          <w:szCs w:val="24"/>
        </w:rPr>
        <w:t>/2</w:t>
      </w:r>
      <w:r w:rsidR="009A1F6C">
        <w:rPr>
          <w:rFonts w:asciiTheme="minorHAnsi" w:hAnsiTheme="minorHAnsi" w:cstheme="minorHAnsi"/>
          <w:sz w:val="24"/>
          <w:szCs w:val="24"/>
        </w:rPr>
        <w:t>2</w:t>
      </w:r>
      <w:r w:rsidR="00984C14">
        <w:rPr>
          <w:rFonts w:asciiTheme="minorHAnsi" w:hAnsiTheme="minorHAnsi" w:cstheme="minorHAnsi"/>
          <w:sz w:val="24"/>
          <w:szCs w:val="24"/>
        </w:rPr>
        <w:t>/</w:t>
      </w:r>
      <w:r>
        <w:rPr>
          <w:rFonts w:asciiTheme="minorHAnsi" w:hAnsiTheme="minorHAnsi" w:cstheme="minorHAnsi"/>
          <w:sz w:val="24"/>
          <w:szCs w:val="24"/>
        </w:rPr>
        <w:t>ADV</w:t>
      </w:r>
      <w:r w:rsidR="0059296B">
        <w:rPr>
          <w:rFonts w:asciiTheme="minorHAnsi" w:hAnsiTheme="minorHAnsi" w:cstheme="minorHAnsi"/>
          <w:sz w:val="24"/>
          <w:szCs w:val="24"/>
        </w:rPr>
        <w:t xml:space="preserve"> </w:t>
      </w:r>
      <w:r w:rsidR="009A1F6C">
        <w:rPr>
          <w:rFonts w:asciiTheme="minorHAnsi" w:hAnsiTheme="minorHAnsi" w:cstheme="minorHAnsi"/>
          <w:sz w:val="24"/>
          <w:szCs w:val="24"/>
        </w:rPr>
        <w:t>–</w:t>
      </w:r>
      <w:r w:rsidR="0059296B">
        <w:rPr>
          <w:rFonts w:asciiTheme="minorHAnsi" w:hAnsiTheme="minorHAnsi" w:cstheme="minorHAnsi"/>
          <w:sz w:val="24"/>
          <w:szCs w:val="24"/>
        </w:rPr>
        <w:t xml:space="preserve"> </w:t>
      </w:r>
      <w:r w:rsidR="00F360D0" w:rsidRPr="00F360D0">
        <w:rPr>
          <w:rFonts w:asciiTheme="minorHAnsi" w:hAnsiTheme="minorHAnsi" w:cstheme="minorHAnsi"/>
          <w:sz w:val="24"/>
          <w:szCs w:val="24"/>
        </w:rPr>
        <w:t xml:space="preserve">Replacement of uPVC double glazed window with new uPVC double glazed door and side light plus new signs to front and side to advertise new </w:t>
      </w:r>
      <w:r w:rsidR="00F360D0">
        <w:rPr>
          <w:rFonts w:asciiTheme="minorHAnsi" w:hAnsiTheme="minorHAnsi" w:cstheme="minorHAnsi"/>
          <w:sz w:val="24"/>
          <w:szCs w:val="24"/>
        </w:rPr>
        <w:t>business; and new fascia signs to front (sign A) and side (sign B) advertising business name</w:t>
      </w:r>
      <w:r w:rsidR="009A1F6C">
        <w:rPr>
          <w:rFonts w:asciiTheme="minorHAnsi" w:hAnsiTheme="minorHAnsi" w:cstheme="minorHAnsi"/>
          <w:sz w:val="24"/>
          <w:szCs w:val="24"/>
        </w:rPr>
        <w:t xml:space="preserve">. </w:t>
      </w:r>
      <w:r w:rsidR="00F360D0">
        <w:rPr>
          <w:rFonts w:asciiTheme="minorHAnsi" w:hAnsiTheme="minorHAnsi" w:cstheme="minorHAnsi"/>
          <w:sz w:val="24"/>
          <w:szCs w:val="24"/>
        </w:rPr>
        <w:t>2A Burke Road</w:t>
      </w:r>
      <w:r w:rsidR="009A1F6C">
        <w:rPr>
          <w:rFonts w:asciiTheme="minorHAnsi" w:hAnsiTheme="minorHAnsi" w:cstheme="minorHAnsi"/>
          <w:sz w:val="24"/>
          <w:szCs w:val="24"/>
        </w:rPr>
        <w:t>, Totnes, TQ9 5</w:t>
      </w:r>
      <w:r w:rsidR="00F360D0">
        <w:rPr>
          <w:rFonts w:asciiTheme="minorHAnsi" w:hAnsiTheme="minorHAnsi" w:cstheme="minorHAnsi"/>
          <w:sz w:val="24"/>
          <w:szCs w:val="24"/>
        </w:rPr>
        <w:t>XL</w:t>
      </w:r>
      <w:r w:rsidR="0059296B">
        <w:rPr>
          <w:rFonts w:asciiTheme="minorHAnsi" w:hAnsiTheme="minorHAnsi" w:cstheme="minorHAnsi"/>
          <w:sz w:val="24"/>
          <w:szCs w:val="24"/>
        </w:rPr>
        <w:t>.</w:t>
      </w:r>
      <w:r w:rsidR="009A1F6C">
        <w:rPr>
          <w:rFonts w:asciiTheme="minorHAnsi" w:hAnsiTheme="minorHAnsi" w:cstheme="minorHAnsi"/>
          <w:sz w:val="24"/>
          <w:szCs w:val="24"/>
        </w:rPr>
        <w:t xml:space="preserve"> </w:t>
      </w:r>
      <w:r w:rsidR="009A1F6C" w:rsidRPr="009A1F6C">
        <w:rPr>
          <w:rFonts w:asciiTheme="minorHAnsi" w:hAnsiTheme="minorHAnsi" w:cstheme="minorHAnsi"/>
          <w:sz w:val="24"/>
          <w:szCs w:val="24"/>
        </w:rPr>
        <w:t xml:space="preserve">See </w:t>
      </w:r>
      <w:r w:rsidR="0059296B" w:rsidRPr="009A1F6C">
        <w:rPr>
          <w:rFonts w:asciiTheme="minorHAnsi" w:hAnsiTheme="minorHAnsi" w:cstheme="minorHAnsi"/>
          <w:sz w:val="24"/>
          <w:szCs w:val="24"/>
        </w:rPr>
        <w:t xml:space="preserve"> </w:t>
      </w:r>
      <w:hyperlink r:id="rId13" w:history="1">
        <w:r w:rsidR="00F360D0" w:rsidRPr="000B4BE9">
          <w:rPr>
            <w:rStyle w:val="Hyperlink"/>
            <w:rFonts w:asciiTheme="minorHAnsi" w:hAnsiTheme="minorHAnsi" w:cstheme="minorHAnsi"/>
            <w:color w:val="0070C0"/>
            <w:sz w:val="24"/>
            <w:szCs w:val="24"/>
          </w:rPr>
          <w:t>http://apps.southhams.gov.uk/PlanningSearchMVC/Home/Details/220110</w:t>
        </w:r>
      </w:hyperlink>
      <w:r w:rsidR="00F360D0" w:rsidRPr="000B4BE9">
        <w:rPr>
          <w:rFonts w:asciiTheme="minorHAnsi" w:hAnsiTheme="minorHAnsi" w:cstheme="minorHAnsi"/>
          <w:color w:val="0070C0"/>
          <w:sz w:val="24"/>
          <w:szCs w:val="24"/>
        </w:rPr>
        <w:t xml:space="preserve"> </w:t>
      </w:r>
      <w:r w:rsidR="009A1F6C" w:rsidRPr="000B4BE9">
        <w:rPr>
          <w:rFonts w:asciiTheme="minorHAnsi" w:hAnsiTheme="minorHAnsi" w:cstheme="minorHAnsi"/>
          <w:sz w:val="24"/>
          <w:szCs w:val="24"/>
        </w:rPr>
        <w:t>and</w:t>
      </w:r>
      <w:r w:rsidR="009A1F6C" w:rsidRPr="000B4BE9">
        <w:rPr>
          <w:rFonts w:asciiTheme="minorHAnsi" w:hAnsiTheme="minorHAnsi" w:cstheme="minorHAnsi"/>
          <w:color w:val="0070C0"/>
          <w:sz w:val="24"/>
          <w:szCs w:val="24"/>
        </w:rPr>
        <w:t xml:space="preserve"> </w:t>
      </w:r>
      <w:hyperlink r:id="rId14" w:history="1">
        <w:r w:rsidR="00F360D0" w:rsidRPr="000B4BE9">
          <w:rPr>
            <w:rStyle w:val="Hyperlink"/>
            <w:rFonts w:asciiTheme="minorHAnsi" w:hAnsiTheme="minorHAnsi" w:cstheme="minorHAnsi"/>
            <w:color w:val="0070C0"/>
            <w:sz w:val="24"/>
            <w:szCs w:val="24"/>
          </w:rPr>
          <w:t>http://apps.southhams.gov.uk/PlanningSearchMVC/Home/Details/220111</w:t>
        </w:r>
      </w:hyperlink>
      <w:r w:rsidR="00F360D0" w:rsidRPr="000B4BE9">
        <w:rPr>
          <w:rFonts w:asciiTheme="minorHAnsi" w:hAnsiTheme="minorHAnsi" w:cstheme="minorHAnsi"/>
          <w:color w:val="0070C0"/>
          <w:sz w:val="24"/>
          <w:szCs w:val="24"/>
        </w:rPr>
        <w:t xml:space="preserve">   </w:t>
      </w:r>
    </w:p>
    <w:p w14:paraId="4B8E91B7" w14:textId="77777777" w:rsidR="009A1F6C" w:rsidRDefault="009A1F6C" w:rsidP="00F360D0">
      <w:pPr>
        <w:pStyle w:val="NormalWeb"/>
        <w:spacing w:before="0" w:beforeAutospacing="0" w:after="0" w:afterAutospacing="0"/>
        <w:rPr>
          <w:sz w:val="24"/>
          <w:szCs w:val="24"/>
        </w:rPr>
      </w:pPr>
      <w:r>
        <w:rPr>
          <w:rFonts w:ascii="Arial" w:hAnsi="Arial" w:cs="Arial"/>
          <w:sz w:val="24"/>
          <w:szCs w:val="24"/>
        </w:rPr>
        <w:lastRenderedPageBreak/>
        <w:t> </w:t>
      </w:r>
    </w:p>
    <w:p w14:paraId="09207BB7" w14:textId="29143A3C" w:rsidR="00F15664" w:rsidRPr="003D4BBA" w:rsidRDefault="00F360D0" w:rsidP="00F360D0">
      <w:pPr>
        <w:pStyle w:val="NormalWeb"/>
        <w:spacing w:before="0" w:beforeAutospacing="0" w:after="0" w:afterAutospacing="0"/>
        <w:rPr>
          <w:sz w:val="24"/>
          <w:szCs w:val="24"/>
        </w:rPr>
      </w:pPr>
      <w:r>
        <w:rPr>
          <w:rFonts w:asciiTheme="minorHAnsi" w:hAnsiTheme="minorHAnsi" w:cstheme="minorHAnsi"/>
          <w:sz w:val="24"/>
          <w:szCs w:val="24"/>
        </w:rPr>
        <w:t>5</w:t>
      </w:r>
      <w:r w:rsidR="001262E7">
        <w:rPr>
          <w:rFonts w:asciiTheme="minorHAnsi" w:hAnsiTheme="minorHAnsi" w:cstheme="minorHAnsi"/>
          <w:sz w:val="24"/>
          <w:szCs w:val="24"/>
        </w:rPr>
        <w:t>c.</w:t>
      </w:r>
      <w:r w:rsidR="00F15664">
        <w:rPr>
          <w:rFonts w:asciiTheme="minorHAnsi" w:hAnsiTheme="minorHAnsi" w:cstheme="minorHAnsi"/>
          <w:sz w:val="24"/>
          <w:szCs w:val="24"/>
        </w:rPr>
        <w:t xml:space="preserve">  0</w:t>
      </w:r>
      <w:r>
        <w:rPr>
          <w:rFonts w:asciiTheme="minorHAnsi" w:hAnsiTheme="minorHAnsi" w:cstheme="minorHAnsi"/>
          <w:sz w:val="24"/>
          <w:szCs w:val="24"/>
        </w:rPr>
        <w:t>698</w:t>
      </w:r>
      <w:r w:rsidR="00F15664">
        <w:rPr>
          <w:rFonts w:asciiTheme="minorHAnsi" w:hAnsiTheme="minorHAnsi" w:cstheme="minorHAnsi"/>
          <w:sz w:val="24"/>
          <w:szCs w:val="24"/>
        </w:rPr>
        <w:t>/22/</w:t>
      </w:r>
      <w:r>
        <w:rPr>
          <w:rFonts w:asciiTheme="minorHAnsi" w:hAnsiTheme="minorHAnsi" w:cstheme="minorHAnsi"/>
          <w:sz w:val="24"/>
          <w:szCs w:val="24"/>
        </w:rPr>
        <w:t>LBC</w:t>
      </w:r>
      <w:r w:rsidR="00F15664">
        <w:rPr>
          <w:rFonts w:asciiTheme="minorHAnsi" w:hAnsiTheme="minorHAnsi" w:cstheme="minorHAnsi"/>
          <w:sz w:val="24"/>
          <w:szCs w:val="24"/>
        </w:rPr>
        <w:t xml:space="preserve"> – </w:t>
      </w:r>
      <w:r w:rsidRPr="00F360D0">
        <w:rPr>
          <w:rFonts w:asciiTheme="minorHAnsi" w:hAnsiTheme="minorHAnsi" w:cstheme="minorHAnsi"/>
          <w:sz w:val="24"/>
          <w:szCs w:val="24"/>
        </w:rPr>
        <w:t>Listed Building consent to enlarge window opening to form new cafe entrance door</w:t>
      </w:r>
      <w:r w:rsidR="00F15664">
        <w:rPr>
          <w:rFonts w:asciiTheme="minorHAnsi" w:hAnsiTheme="minorHAnsi" w:cstheme="minorHAnsi"/>
          <w:sz w:val="24"/>
          <w:szCs w:val="24"/>
        </w:rPr>
        <w:t xml:space="preserve">. </w:t>
      </w:r>
      <w:r>
        <w:rPr>
          <w:rFonts w:asciiTheme="minorHAnsi" w:hAnsiTheme="minorHAnsi" w:cstheme="minorHAnsi"/>
          <w:sz w:val="24"/>
          <w:szCs w:val="24"/>
        </w:rPr>
        <w:t>36 The Mansion</w:t>
      </w:r>
      <w:r w:rsidR="00F15664">
        <w:rPr>
          <w:rFonts w:asciiTheme="minorHAnsi" w:hAnsiTheme="minorHAnsi" w:cstheme="minorHAnsi"/>
          <w:sz w:val="24"/>
          <w:szCs w:val="24"/>
        </w:rPr>
        <w:t>,</w:t>
      </w:r>
      <w:r>
        <w:rPr>
          <w:rFonts w:asciiTheme="minorHAnsi" w:hAnsiTheme="minorHAnsi" w:cstheme="minorHAnsi"/>
          <w:sz w:val="24"/>
          <w:szCs w:val="24"/>
        </w:rPr>
        <w:t xml:space="preserve"> Fore Street,</w:t>
      </w:r>
      <w:r w:rsidR="00F15664">
        <w:rPr>
          <w:rFonts w:asciiTheme="minorHAnsi" w:hAnsiTheme="minorHAnsi" w:cstheme="minorHAnsi"/>
          <w:sz w:val="24"/>
          <w:szCs w:val="24"/>
        </w:rPr>
        <w:t xml:space="preserve"> Totnes, TQ9 5</w:t>
      </w:r>
      <w:r>
        <w:rPr>
          <w:rFonts w:asciiTheme="minorHAnsi" w:hAnsiTheme="minorHAnsi" w:cstheme="minorHAnsi"/>
          <w:sz w:val="24"/>
          <w:szCs w:val="24"/>
        </w:rPr>
        <w:t>RP</w:t>
      </w:r>
      <w:r w:rsidR="00F15664">
        <w:rPr>
          <w:rFonts w:asciiTheme="minorHAnsi" w:hAnsiTheme="minorHAnsi" w:cstheme="minorHAnsi"/>
          <w:sz w:val="24"/>
          <w:szCs w:val="24"/>
        </w:rPr>
        <w:t xml:space="preserve">. See </w:t>
      </w:r>
      <w:hyperlink r:id="rId15" w:history="1">
        <w:r w:rsidR="003D4BBA" w:rsidRPr="000B4BE9">
          <w:rPr>
            <w:rStyle w:val="Hyperlink"/>
            <w:rFonts w:asciiTheme="minorHAnsi" w:hAnsiTheme="minorHAnsi" w:cstheme="minorHAnsi"/>
            <w:color w:val="0070C0"/>
            <w:sz w:val="24"/>
            <w:szCs w:val="24"/>
          </w:rPr>
          <w:t>http://apps.southhams.gov.uk/PlanningSearchMVC/Home/Details/220698</w:t>
        </w:r>
      </w:hyperlink>
      <w:r w:rsidR="003D4BBA" w:rsidRPr="000B4BE9">
        <w:rPr>
          <w:rFonts w:asciiTheme="minorHAnsi" w:hAnsiTheme="minorHAnsi" w:cstheme="minorHAnsi"/>
          <w:color w:val="0070C0"/>
          <w:sz w:val="24"/>
          <w:szCs w:val="24"/>
        </w:rPr>
        <w:t xml:space="preserve"> </w:t>
      </w:r>
      <w:r w:rsidR="001262E7" w:rsidRPr="000B4BE9">
        <w:rPr>
          <w:rFonts w:asciiTheme="minorHAnsi" w:hAnsiTheme="minorHAnsi" w:cstheme="minorHAnsi"/>
          <w:color w:val="0070C0"/>
          <w:sz w:val="24"/>
          <w:szCs w:val="24"/>
        </w:rPr>
        <w:t xml:space="preserve">  </w:t>
      </w:r>
      <w:r w:rsidR="00F15664" w:rsidRPr="000B4BE9">
        <w:rPr>
          <w:rFonts w:asciiTheme="minorHAnsi" w:hAnsiTheme="minorHAnsi" w:cstheme="minorHAnsi"/>
          <w:color w:val="0070C0"/>
          <w:sz w:val="24"/>
          <w:szCs w:val="24"/>
          <w:u w:val="single"/>
        </w:rPr>
        <w:t xml:space="preserve"> </w:t>
      </w:r>
    </w:p>
    <w:p w14:paraId="57B6FE49" w14:textId="77777777" w:rsidR="00F15664" w:rsidRDefault="00F15664" w:rsidP="00221470">
      <w:pPr>
        <w:pStyle w:val="NormalWeb"/>
        <w:spacing w:before="0" w:beforeAutospacing="0" w:after="0" w:afterAutospacing="0"/>
        <w:rPr>
          <w:rFonts w:asciiTheme="minorHAnsi" w:hAnsiTheme="minorHAnsi" w:cstheme="minorHAnsi"/>
          <w:sz w:val="24"/>
          <w:szCs w:val="24"/>
        </w:rPr>
      </w:pPr>
    </w:p>
    <w:p w14:paraId="70BC5DFD" w14:textId="276618FC" w:rsidR="00221470" w:rsidRDefault="003D4BBA" w:rsidP="00221470">
      <w:pPr>
        <w:pStyle w:val="NormalWeb"/>
        <w:spacing w:before="0" w:beforeAutospacing="0" w:after="0" w:afterAutospacing="0"/>
        <w:rPr>
          <w:sz w:val="24"/>
          <w:szCs w:val="24"/>
        </w:rPr>
      </w:pPr>
      <w:r>
        <w:rPr>
          <w:rFonts w:asciiTheme="minorHAnsi" w:hAnsiTheme="minorHAnsi" w:cstheme="minorHAnsi"/>
          <w:sz w:val="24"/>
          <w:szCs w:val="24"/>
        </w:rPr>
        <w:t>5</w:t>
      </w:r>
      <w:r w:rsidR="00F15664">
        <w:rPr>
          <w:rFonts w:asciiTheme="minorHAnsi" w:hAnsiTheme="minorHAnsi" w:cstheme="minorHAnsi"/>
          <w:sz w:val="24"/>
          <w:szCs w:val="24"/>
        </w:rPr>
        <w:t xml:space="preserve">d.  </w:t>
      </w:r>
      <w:r>
        <w:rPr>
          <w:rFonts w:asciiTheme="minorHAnsi" w:hAnsiTheme="minorHAnsi" w:cstheme="minorHAnsi"/>
          <w:sz w:val="24"/>
          <w:szCs w:val="24"/>
        </w:rPr>
        <w:t>0203</w:t>
      </w:r>
      <w:r w:rsidR="00221470">
        <w:rPr>
          <w:rFonts w:asciiTheme="minorHAnsi" w:hAnsiTheme="minorHAnsi" w:cstheme="minorHAnsi"/>
          <w:sz w:val="24"/>
          <w:szCs w:val="24"/>
        </w:rPr>
        <w:t>/2</w:t>
      </w:r>
      <w:r>
        <w:rPr>
          <w:rFonts w:asciiTheme="minorHAnsi" w:hAnsiTheme="minorHAnsi" w:cstheme="minorHAnsi"/>
          <w:sz w:val="24"/>
          <w:szCs w:val="24"/>
        </w:rPr>
        <w:t>2</w:t>
      </w:r>
      <w:r w:rsidR="00221470">
        <w:rPr>
          <w:rFonts w:asciiTheme="minorHAnsi" w:hAnsiTheme="minorHAnsi" w:cstheme="minorHAnsi"/>
          <w:sz w:val="24"/>
          <w:szCs w:val="24"/>
        </w:rPr>
        <w:t>/</w:t>
      </w:r>
      <w:r>
        <w:rPr>
          <w:rFonts w:asciiTheme="minorHAnsi" w:hAnsiTheme="minorHAnsi" w:cstheme="minorHAnsi"/>
          <w:sz w:val="24"/>
          <w:szCs w:val="24"/>
        </w:rPr>
        <w:t>CLE</w:t>
      </w:r>
      <w:r w:rsidR="00221470">
        <w:rPr>
          <w:rFonts w:asciiTheme="minorHAnsi" w:hAnsiTheme="minorHAnsi" w:cstheme="minorHAnsi"/>
          <w:sz w:val="24"/>
          <w:szCs w:val="24"/>
        </w:rPr>
        <w:t xml:space="preserve"> – </w:t>
      </w:r>
      <w:r w:rsidRPr="003D4BBA">
        <w:rPr>
          <w:rFonts w:asciiTheme="minorHAnsi" w:hAnsiTheme="minorHAnsi" w:cstheme="minorHAnsi"/>
          <w:sz w:val="24"/>
          <w:szCs w:val="24"/>
        </w:rPr>
        <w:t>Certificate of Lawfulness for existing use of garden room permitted under planning reference 56/2652/14/F as a self-contained rental dwelling</w:t>
      </w:r>
      <w:r>
        <w:rPr>
          <w:rFonts w:asciiTheme="minorHAnsi" w:hAnsiTheme="minorHAnsi" w:cstheme="minorHAnsi"/>
          <w:sz w:val="24"/>
          <w:szCs w:val="24"/>
        </w:rPr>
        <w:t>. 1</w:t>
      </w:r>
      <w:r w:rsidR="00221470">
        <w:rPr>
          <w:rFonts w:asciiTheme="minorHAnsi" w:hAnsiTheme="minorHAnsi" w:cstheme="minorHAnsi"/>
          <w:sz w:val="24"/>
          <w:szCs w:val="24"/>
        </w:rPr>
        <w:t>8</w:t>
      </w:r>
      <w:r>
        <w:rPr>
          <w:rFonts w:asciiTheme="minorHAnsi" w:hAnsiTheme="minorHAnsi" w:cstheme="minorHAnsi"/>
          <w:sz w:val="24"/>
          <w:szCs w:val="24"/>
        </w:rPr>
        <w:t xml:space="preserve"> </w:t>
      </w:r>
      <w:proofErr w:type="spellStart"/>
      <w:r>
        <w:rPr>
          <w:rFonts w:asciiTheme="minorHAnsi" w:hAnsiTheme="minorHAnsi" w:cstheme="minorHAnsi"/>
          <w:sz w:val="24"/>
          <w:szCs w:val="24"/>
        </w:rPr>
        <w:t>Swallowfields</w:t>
      </w:r>
      <w:proofErr w:type="spellEnd"/>
      <w:r w:rsidR="00F53F83" w:rsidRPr="00F53F83">
        <w:rPr>
          <w:rFonts w:asciiTheme="minorHAnsi" w:hAnsiTheme="minorHAnsi" w:cstheme="minorHAnsi"/>
          <w:sz w:val="24"/>
          <w:szCs w:val="24"/>
        </w:rPr>
        <w:t>, Totnes, TQ9 5</w:t>
      </w:r>
      <w:r>
        <w:rPr>
          <w:rFonts w:asciiTheme="minorHAnsi" w:hAnsiTheme="minorHAnsi" w:cstheme="minorHAnsi"/>
          <w:sz w:val="24"/>
          <w:szCs w:val="24"/>
        </w:rPr>
        <w:t>LA</w:t>
      </w:r>
      <w:r w:rsidR="00F53F83" w:rsidRPr="00F53F83">
        <w:rPr>
          <w:rFonts w:asciiTheme="minorHAnsi" w:hAnsiTheme="minorHAnsi" w:cstheme="minorHAnsi"/>
          <w:sz w:val="24"/>
          <w:szCs w:val="24"/>
        </w:rPr>
        <w:t xml:space="preserve">. See </w:t>
      </w:r>
      <w:hyperlink r:id="rId16" w:history="1">
        <w:r w:rsidRPr="000B4BE9">
          <w:rPr>
            <w:rStyle w:val="Hyperlink"/>
            <w:rFonts w:asciiTheme="minorHAnsi" w:hAnsiTheme="minorHAnsi" w:cstheme="minorHAnsi"/>
            <w:color w:val="0070C0"/>
            <w:sz w:val="24"/>
            <w:szCs w:val="24"/>
          </w:rPr>
          <w:t>http://apps.southhams.gov.uk/PlanningSearchMVC/Home/Details/220203</w:t>
        </w:r>
      </w:hyperlink>
      <w:r w:rsidRPr="000B4BE9">
        <w:rPr>
          <w:rFonts w:asciiTheme="minorHAnsi" w:hAnsiTheme="minorHAnsi" w:cstheme="minorHAnsi"/>
          <w:color w:val="0070C0"/>
          <w:sz w:val="24"/>
          <w:szCs w:val="24"/>
        </w:rPr>
        <w:t xml:space="preserve"> </w:t>
      </w:r>
    </w:p>
    <w:p w14:paraId="1700EFE4" w14:textId="20F4312D" w:rsidR="00F53F83" w:rsidRPr="00221470" w:rsidRDefault="00221470" w:rsidP="00D32E05">
      <w:pPr>
        <w:pStyle w:val="NormalWeb"/>
        <w:spacing w:before="0" w:beforeAutospacing="0" w:after="0" w:afterAutospacing="0"/>
        <w:rPr>
          <w:sz w:val="24"/>
          <w:szCs w:val="24"/>
        </w:rPr>
      </w:pPr>
      <w:r>
        <w:rPr>
          <w:rFonts w:ascii="Arial" w:hAnsi="Arial" w:cs="Arial"/>
          <w:sz w:val="24"/>
          <w:szCs w:val="24"/>
        </w:rPr>
        <w:t> </w:t>
      </w:r>
    </w:p>
    <w:p w14:paraId="58F8C34D" w14:textId="5F7B36B3" w:rsidR="00221470" w:rsidRDefault="003D4BBA" w:rsidP="00221470">
      <w:pPr>
        <w:pStyle w:val="NormalWeb"/>
        <w:spacing w:before="0" w:beforeAutospacing="0" w:after="0" w:afterAutospacing="0"/>
        <w:rPr>
          <w:sz w:val="24"/>
          <w:szCs w:val="24"/>
        </w:rPr>
      </w:pPr>
      <w:r>
        <w:rPr>
          <w:rFonts w:asciiTheme="minorHAnsi" w:hAnsiTheme="minorHAnsi" w:cstheme="minorHAnsi"/>
          <w:sz w:val="24"/>
          <w:szCs w:val="24"/>
        </w:rPr>
        <w:t>5</w:t>
      </w:r>
      <w:r w:rsidR="00F15664">
        <w:rPr>
          <w:rFonts w:asciiTheme="minorHAnsi" w:hAnsiTheme="minorHAnsi" w:cstheme="minorHAnsi"/>
          <w:sz w:val="24"/>
          <w:szCs w:val="24"/>
        </w:rPr>
        <w:t>e</w:t>
      </w:r>
      <w:r w:rsidR="001262E7">
        <w:rPr>
          <w:rFonts w:asciiTheme="minorHAnsi" w:hAnsiTheme="minorHAnsi" w:cstheme="minorHAnsi"/>
          <w:sz w:val="24"/>
          <w:szCs w:val="24"/>
        </w:rPr>
        <w:t xml:space="preserve">.  </w:t>
      </w:r>
      <w:r>
        <w:rPr>
          <w:rFonts w:asciiTheme="minorHAnsi" w:hAnsiTheme="minorHAnsi" w:cstheme="minorHAnsi"/>
          <w:sz w:val="24"/>
          <w:szCs w:val="24"/>
        </w:rPr>
        <w:t>4719/21/FUL</w:t>
      </w:r>
      <w:r w:rsidR="00221470">
        <w:rPr>
          <w:rFonts w:asciiTheme="minorHAnsi" w:hAnsiTheme="minorHAnsi" w:cstheme="minorHAnsi"/>
          <w:sz w:val="24"/>
          <w:szCs w:val="24"/>
        </w:rPr>
        <w:t xml:space="preserve"> </w:t>
      </w:r>
      <w:r w:rsidR="00984C14">
        <w:rPr>
          <w:rFonts w:asciiTheme="minorHAnsi" w:hAnsiTheme="minorHAnsi" w:cstheme="minorHAnsi"/>
          <w:sz w:val="24"/>
          <w:szCs w:val="24"/>
        </w:rPr>
        <w:t xml:space="preserve">– </w:t>
      </w:r>
      <w:r w:rsidRPr="003D4BBA">
        <w:rPr>
          <w:rFonts w:asciiTheme="minorHAnsi" w:hAnsiTheme="minorHAnsi" w:cstheme="minorHAnsi"/>
          <w:sz w:val="24"/>
          <w:szCs w:val="24"/>
        </w:rPr>
        <w:t>Retention of existing air conditioning apparatus (amendment to 0573/17/FUL) within single acoustic enclosure and installation of an additional freestanding acoustic enclosure to contain refrigeration apparatus.</w:t>
      </w:r>
      <w:r w:rsidR="00221470">
        <w:rPr>
          <w:rFonts w:asciiTheme="minorHAnsi" w:hAnsiTheme="minorHAnsi" w:cstheme="minorHAnsi"/>
          <w:sz w:val="24"/>
          <w:szCs w:val="24"/>
        </w:rPr>
        <w:t xml:space="preserve"> </w:t>
      </w:r>
      <w:r w:rsidR="0033475C">
        <w:rPr>
          <w:rFonts w:asciiTheme="minorHAnsi" w:hAnsiTheme="minorHAnsi" w:cstheme="minorHAnsi"/>
          <w:sz w:val="24"/>
          <w:szCs w:val="24"/>
        </w:rPr>
        <w:t>44 Fore Street</w:t>
      </w:r>
      <w:r w:rsidR="00984C14">
        <w:rPr>
          <w:rFonts w:asciiTheme="minorHAnsi" w:hAnsiTheme="minorHAnsi" w:cstheme="minorHAnsi"/>
          <w:sz w:val="24"/>
          <w:szCs w:val="24"/>
        </w:rPr>
        <w:t>, Totnes, TQ9 5</w:t>
      </w:r>
      <w:r w:rsidR="0033475C">
        <w:rPr>
          <w:rFonts w:asciiTheme="minorHAnsi" w:hAnsiTheme="minorHAnsi" w:cstheme="minorHAnsi"/>
          <w:sz w:val="24"/>
          <w:szCs w:val="24"/>
        </w:rPr>
        <w:t>RP</w:t>
      </w:r>
      <w:r w:rsidR="00984C14">
        <w:rPr>
          <w:rFonts w:asciiTheme="minorHAnsi" w:hAnsiTheme="minorHAnsi" w:cstheme="minorHAnsi"/>
          <w:sz w:val="24"/>
          <w:szCs w:val="24"/>
        </w:rPr>
        <w:t xml:space="preserve">. See </w:t>
      </w:r>
      <w:hyperlink r:id="rId17" w:history="1">
        <w:r w:rsidR="0033475C" w:rsidRPr="00937C01">
          <w:rPr>
            <w:rStyle w:val="Hyperlink"/>
            <w:rFonts w:asciiTheme="minorHAnsi" w:hAnsiTheme="minorHAnsi" w:cstheme="minorHAnsi"/>
            <w:sz w:val="24"/>
            <w:szCs w:val="24"/>
          </w:rPr>
          <w:t>http://apps.southhams.gov.uk/PlanningSearchMVC/Home/Details/214719</w:t>
        </w:r>
      </w:hyperlink>
      <w:r w:rsidR="0033475C">
        <w:rPr>
          <w:rFonts w:asciiTheme="minorHAnsi" w:hAnsiTheme="minorHAnsi" w:cstheme="minorHAnsi"/>
          <w:sz w:val="24"/>
          <w:szCs w:val="24"/>
        </w:rPr>
        <w:t xml:space="preserve"> </w:t>
      </w:r>
    </w:p>
    <w:p w14:paraId="35A3803A" w14:textId="5C7B0AD5" w:rsidR="00984C14" w:rsidRDefault="00984C14" w:rsidP="00D32E05">
      <w:pPr>
        <w:pStyle w:val="NormalWeb"/>
        <w:spacing w:before="0" w:beforeAutospacing="0" w:after="0" w:afterAutospacing="0"/>
        <w:rPr>
          <w:rFonts w:asciiTheme="minorHAnsi" w:hAnsiTheme="minorHAnsi" w:cstheme="minorHAnsi"/>
          <w:sz w:val="24"/>
          <w:szCs w:val="24"/>
        </w:rPr>
      </w:pPr>
    </w:p>
    <w:p w14:paraId="775B7E71" w14:textId="5C362439" w:rsidR="00984C14" w:rsidRPr="003D5526" w:rsidRDefault="0033475C" w:rsidP="0033475C">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5</w:t>
      </w:r>
      <w:r w:rsidR="00F15664">
        <w:rPr>
          <w:rFonts w:asciiTheme="minorHAnsi" w:hAnsiTheme="minorHAnsi" w:cstheme="minorHAnsi"/>
          <w:sz w:val="24"/>
          <w:szCs w:val="24"/>
        </w:rPr>
        <w:t>f</w:t>
      </w:r>
      <w:r w:rsidR="001262E7">
        <w:rPr>
          <w:rFonts w:asciiTheme="minorHAnsi" w:hAnsiTheme="minorHAnsi" w:cstheme="minorHAnsi"/>
          <w:sz w:val="24"/>
          <w:szCs w:val="24"/>
        </w:rPr>
        <w:t xml:space="preserve">.  </w:t>
      </w:r>
      <w:r w:rsidR="00221470">
        <w:rPr>
          <w:rFonts w:asciiTheme="minorHAnsi" w:hAnsiTheme="minorHAnsi" w:cstheme="minorHAnsi"/>
          <w:sz w:val="24"/>
          <w:szCs w:val="24"/>
        </w:rPr>
        <w:t>0</w:t>
      </w:r>
      <w:r>
        <w:rPr>
          <w:rFonts w:asciiTheme="minorHAnsi" w:hAnsiTheme="minorHAnsi" w:cstheme="minorHAnsi"/>
          <w:sz w:val="24"/>
          <w:szCs w:val="24"/>
        </w:rPr>
        <w:t>348/22</w:t>
      </w:r>
      <w:r w:rsidR="00221470">
        <w:rPr>
          <w:rFonts w:asciiTheme="minorHAnsi" w:hAnsiTheme="minorHAnsi" w:cstheme="minorHAnsi"/>
          <w:sz w:val="24"/>
          <w:szCs w:val="24"/>
        </w:rPr>
        <w:t>/</w:t>
      </w:r>
      <w:r>
        <w:rPr>
          <w:rFonts w:asciiTheme="minorHAnsi" w:hAnsiTheme="minorHAnsi" w:cstheme="minorHAnsi"/>
          <w:sz w:val="24"/>
          <w:szCs w:val="24"/>
        </w:rPr>
        <w:t>FUL</w:t>
      </w:r>
      <w:r w:rsidR="00984C14">
        <w:rPr>
          <w:rFonts w:asciiTheme="minorHAnsi" w:hAnsiTheme="minorHAnsi" w:cstheme="minorHAnsi"/>
          <w:sz w:val="24"/>
          <w:szCs w:val="24"/>
        </w:rPr>
        <w:t xml:space="preserve"> – </w:t>
      </w:r>
      <w:r w:rsidRPr="0033475C">
        <w:rPr>
          <w:rFonts w:asciiTheme="minorHAnsi" w:hAnsiTheme="minorHAnsi" w:cstheme="minorHAnsi"/>
          <w:sz w:val="24"/>
          <w:szCs w:val="24"/>
        </w:rPr>
        <w:t>Change of use of takeaway food premises to residential</w:t>
      </w:r>
      <w:r w:rsidR="00493A7B">
        <w:rPr>
          <w:rFonts w:asciiTheme="minorHAnsi" w:hAnsiTheme="minorHAnsi" w:cstheme="minorHAnsi"/>
          <w:sz w:val="24"/>
          <w:szCs w:val="24"/>
        </w:rPr>
        <w:t xml:space="preserve">. </w:t>
      </w:r>
      <w:r>
        <w:rPr>
          <w:rFonts w:asciiTheme="minorHAnsi" w:hAnsiTheme="minorHAnsi" w:cstheme="minorHAnsi"/>
          <w:sz w:val="24"/>
          <w:szCs w:val="24"/>
        </w:rPr>
        <w:t>5 Christina Parade</w:t>
      </w:r>
      <w:r w:rsidR="00984C14">
        <w:rPr>
          <w:rFonts w:asciiTheme="minorHAnsi" w:hAnsiTheme="minorHAnsi" w:cstheme="minorHAnsi"/>
          <w:sz w:val="24"/>
          <w:szCs w:val="24"/>
        </w:rPr>
        <w:t>, Totnes, TQ9 5</w:t>
      </w:r>
      <w:r>
        <w:rPr>
          <w:rFonts w:asciiTheme="minorHAnsi" w:hAnsiTheme="minorHAnsi" w:cstheme="minorHAnsi"/>
          <w:sz w:val="24"/>
          <w:szCs w:val="24"/>
        </w:rPr>
        <w:t>UU</w:t>
      </w:r>
      <w:r w:rsidR="00984C14">
        <w:rPr>
          <w:rFonts w:asciiTheme="minorHAnsi" w:hAnsiTheme="minorHAnsi" w:cstheme="minorHAnsi"/>
          <w:sz w:val="24"/>
          <w:szCs w:val="24"/>
        </w:rPr>
        <w:t xml:space="preserve">. See </w:t>
      </w:r>
      <w:hyperlink r:id="rId18" w:history="1">
        <w:r w:rsidRPr="000B4BE9">
          <w:rPr>
            <w:rStyle w:val="Hyperlink"/>
            <w:rFonts w:asciiTheme="minorHAnsi" w:hAnsiTheme="minorHAnsi" w:cstheme="minorHAnsi"/>
            <w:color w:val="0070C0"/>
            <w:sz w:val="24"/>
            <w:szCs w:val="24"/>
          </w:rPr>
          <w:t>http://apps.southhams.gov.uk/PlanningSearchMVC/Home/Details/220348</w:t>
        </w:r>
      </w:hyperlink>
      <w:r w:rsidRPr="000B4BE9">
        <w:rPr>
          <w:rFonts w:asciiTheme="minorHAnsi" w:hAnsiTheme="minorHAnsi" w:cstheme="minorHAnsi"/>
          <w:color w:val="0070C0"/>
          <w:sz w:val="24"/>
          <w:szCs w:val="24"/>
        </w:rPr>
        <w:t xml:space="preserve"> </w:t>
      </w:r>
    </w:p>
    <w:bookmarkEnd w:id="3"/>
    <w:bookmarkEnd w:id="1"/>
    <w:p w14:paraId="423E0038" w14:textId="77777777" w:rsidR="00D32E05" w:rsidRPr="00E373EF" w:rsidRDefault="00D32E05" w:rsidP="00D32E05">
      <w:pPr>
        <w:pStyle w:val="NormalWeb"/>
        <w:spacing w:before="0" w:beforeAutospacing="0" w:after="0" w:afterAutospacing="0"/>
        <w:rPr>
          <w:rFonts w:asciiTheme="minorHAnsi" w:hAnsiTheme="minorHAnsi" w:cstheme="minorHAnsi"/>
          <w:sz w:val="12"/>
          <w:szCs w:val="12"/>
        </w:rPr>
      </w:pPr>
      <w:r w:rsidRPr="00D32E05">
        <w:rPr>
          <w:rFonts w:asciiTheme="minorHAnsi" w:hAnsiTheme="minorHAnsi" w:cstheme="minorHAnsi"/>
          <w:sz w:val="24"/>
          <w:szCs w:val="24"/>
        </w:rPr>
        <w:t> </w:t>
      </w:r>
    </w:p>
    <w:p w14:paraId="624788D0" w14:textId="263F0A65" w:rsidR="004848C7" w:rsidRPr="00B37C9C" w:rsidRDefault="00410B96" w:rsidP="00B37C9C">
      <w:pPr>
        <w:pStyle w:val="Heading3"/>
        <w:numPr>
          <w:ilvl w:val="0"/>
          <w:numId w:val="1"/>
        </w:numPr>
        <w:spacing w:before="0" w:line="240" w:lineRule="auto"/>
        <w:ind w:left="0"/>
        <w:rPr>
          <w:b/>
          <w:bCs/>
          <w:color w:val="auto"/>
        </w:rPr>
      </w:pPr>
      <w:bookmarkStart w:id="4" w:name="_Hlk93047175"/>
      <w:r>
        <w:rPr>
          <w:b/>
          <w:bCs/>
          <w:color w:val="auto"/>
        </w:rPr>
        <w:t>PLANNING FOR THE CLIMATE EMERGENCY CONSULTATION</w:t>
      </w:r>
    </w:p>
    <w:p w14:paraId="08BA6B45" w14:textId="22082F2F" w:rsidR="004848C7" w:rsidRDefault="004848C7" w:rsidP="004848C7">
      <w:pPr>
        <w:spacing w:after="0" w:line="240" w:lineRule="auto"/>
        <w:rPr>
          <w:rFonts w:asciiTheme="minorHAnsi" w:hAnsiTheme="minorHAnsi" w:cstheme="minorHAnsi"/>
          <w:sz w:val="24"/>
          <w:szCs w:val="24"/>
        </w:rPr>
      </w:pPr>
      <w:bookmarkStart w:id="5" w:name="_Hlk93923727"/>
      <w:r w:rsidRPr="00265731">
        <w:rPr>
          <w:rFonts w:asciiTheme="minorHAnsi" w:hAnsiTheme="minorHAnsi" w:cstheme="minorHAnsi"/>
          <w:sz w:val="24"/>
          <w:szCs w:val="24"/>
        </w:rPr>
        <w:t xml:space="preserve">To </w:t>
      </w:r>
      <w:r w:rsidR="00410B96" w:rsidRPr="00265731">
        <w:rPr>
          <w:rFonts w:asciiTheme="minorHAnsi" w:hAnsiTheme="minorHAnsi" w:cstheme="minorHAnsi"/>
          <w:sz w:val="24"/>
          <w:szCs w:val="24"/>
        </w:rPr>
        <w:t xml:space="preserve">consider the ‘Planning for the Climate Emergency’ consultation </w:t>
      </w:r>
      <w:r w:rsidR="00265731">
        <w:rPr>
          <w:rFonts w:asciiTheme="minorHAnsi" w:hAnsiTheme="minorHAnsi" w:cstheme="minorHAnsi"/>
          <w:sz w:val="24"/>
          <w:szCs w:val="24"/>
        </w:rPr>
        <w:t xml:space="preserve">being run by Plymouth, South Hams and West Devon </w:t>
      </w:r>
      <w:r w:rsidR="00265731" w:rsidRPr="00265731">
        <w:rPr>
          <w:rFonts w:asciiTheme="minorHAnsi" w:hAnsiTheme="minorHAnsi" w:cstheme="minorHAnsi"/>
          <w:sz w:val="24"/>
          <w:szCs w:val="24"/>
        </w:rPr>
        <w:t>and make a recommendation to Full Council in April with a draft Council response (consultation closes on 2</w:t>
      </w:r>
      <w:r w:rsidR="000B4BE9">
        <w:rPr>
          <w:rFonts w:asciiTheme="minorHAnsi" w:hAnsiTheme="minorHAnsi" w:cstheme="minorHAnsi"/>
          <w:sz w:val="24"/>
          <w:szCs w:val="24"/>
        </w:rPr>
        <w:t>1</w:t>
      </w:r>
      <w:r w:rsidR="000B4BE9" w:rsidRPr="000B4BE9">
        <w:rPr>
          <w:rFonts w:asciiTheme="minorHAnsi" w:hAnsiTheme="minorHAnsi" w:cstheme="minorHAnsi"/>
          <w:sz w:val="24"/>
          <w:szCs w:val="24"/>
          <w:vertAlign w:val="superscript"/>
        </w:rPr>
        <w:t>st</w:t>
      </w:r>
      <w:r w:rsidR="000B4BE9">
        <w:rPr>
          <w:rFonts w:asciiTheme="minorHAnsi" w:hAnsiTheme="minorHAnsi" w:cstheme="minorHAnsi"/>
          <w:sz w:val="24"/>
          <w:szCs w:val="24"/>
        </w:rPr>
        <w:t xml:space="preserve"> April</w:t>
      </w:r>
      <w:r w:rsidR="00265731" w:rsidRPr="00265731">
        <w:rPr>
          <w:rFonts w:asciiTheme="minorHAnsi" w:hAnsiTheme="minorHAnsi" w:cstheme="minorHAnsi"/>
          <w:sz w:val="24"/>
          <w:szCs w:val="24"/>
        </w:rPr>
        <w:t>)</w:t>
      </w:r>
      <w:r w:rsidR="00D32E05" w:rsidRPr="00265731">
        <w:rPr>
          <w:rFonts w:asciiTheme="minorHAnsi" w:hAnsiTheme="minorHAnsi" w:cstheme="minorHAnsi"/>
          <w:sz w:val="24"/>
          <w:szCs w:val="24"/>
        </w:rPr>
        <w:t>.</w:t>
      </w:r>
      <w:r w:rsidR="00D32E05">
        <w:rPr>
          <w:rFonts w:asciiTheme="minorHAnsi" w:hAnsiTheme="minorHAnsi" w:cstheme="minorHAnsi"/>
          <w:sz w:val="24"/>
          <w:szCs w:val="24"/>
        </w:rPr>
        <w:t xml:space="preserve"> </w:t>
      </w:r>
      <w:bookmarkEnd w:id="5"/>
      <w:r w:rsidR="00265731">
        <w:rPr>
          <w:rFonts w:asciiTheme="minorHAnsi" w:hAnsiTheme="minorHAnsi" w:cstheme="minorHAnsi"/>
          <w:sz w:val="24"/>
          <w:szCs w:val="24"/>
        </w:rPr>
        <w:t xml:space="preserve">Document attached and see </w:t>
      </w:r>
      <w:hyperlink r:id="rId19" w:history="1">
        <w:r w:rsidR="00265731" w:rsidRPr="000B4BE9">
          <w:rPr>
            <w:color w:val="0070C0"/>
            <w:sz w:val="24"/>
            <w:szCs w:val="24"/>
            <w:u w:val="single"/>
          </w:rPr>
          <w:t>Climate emergency planning policy and guidance | PLYMOUTH.GOV.UK</w:t>
        </w:r>
      </w:hyperlink>
      <w:r w:rsidR="00265731" w:rsidRPr="000B4BE9">
        <w:rPr>
          <w:color w:val="0070C0"/>
        </w:rPr>
        <w:t xml:space="preserve"> </w:t>
      </w:r>
    </w:p>
    <w:p w14:paraId="2666B99D" w14:textId="6852EE19" w:rsidR="00544898" w:rsidRPr="00271072" w:rsidRDefault="00544898" w:rsidP="00271072">
      <w:pPr>
        <w:pStyle w:val="Heading3"/>
        <w:spacing w:before="0" w:line="240" w:lineRule="auto"/>
        <w:rPr>
          <w:b/>
          <w:bCs/>
          <w:color w:val="auto"/>
          <w:sz w:val="12"/>
          <w:szCs w:val="12"/>
        </w:rPr>
      </w:pPr>
    </w:p>
    <w:p w14:paraId="6A1BDD03" w14:textId="3DAC549E" w:rsidR="00FF5189" w:rsidRDefault="00FF5189" w:rsidP="00E373EF">
      <w:pPr>
        <w:pStyle w:val="Heading3"/>
        <w:numPr>
          <w:ilvl w:val="0"/>
          <w:numId w:val="1"/>
        </w:numPr>
        <w:spacing w:before="0" w:line="240" w:lineRule="auto"/>
        <w:ind w:left="0"/>
        <w:rPr>
          <w:b/>
          <w:bCs/>
          <w:color w:val="auto"/>
        </w:rPr>
      </w:pPr>
      <w:bookmarkStart w:id="6" w:name="_Hlk90390738"/>
      <w:r>
        <w:rPr>
          <w:b/>
          <w:bCs/>
          <w:color w:val="auto"/>
        </w:rPr>
        <w:t xml:space="preserve">20MPH </w:t>
      </w:r>
      <w:r w:rsidR="00F85260">
        <w:rPr>
          <w:b/>
          <w:bCs/>
          <w:color w:val="auto"/>
        </w:rPr>
        <w:t xml:space="preserve">SPEED LIMIT </w:t>
      </w:r>
      <w:r>
        <w:rPr>
          <w:b/>
          <w:bCs/>
          <w:color w:val="auto"/>
        </w:rPr>
        <w:t>PILOT SCHEME</w:t>
      </w:r>
    </w:p>
    <w:p w14:paraId="786E26B7" w14:textId="7A1A4EDF" w:rsidR="00FF5189" w:rsidRPr="00FF5189" w:rsidRDefault="00FF5189" w:rsidP="00FF5189">
      <w:r>
        <w:t xml:space="preserve">To consider </w:t>
      </w:r>
      <w:r w:rsidR="00F85260">
        <w:t>making an expression of interest for the 20mph speed limit pilot scheme</w:t>
      </w:r>
      <w:r w:rsidR="00751C6C">
        <w:t xml:space="preserve"> being run by Devon County Council</w:t>
      </w:r>
      <w:r w:rsidR="00F85260">
        <w:t>. Document attached.</w:t>
      </w:r>
    </w:p>
    <w:p w14:paraId="229E7627" w14:textId="728EC4AC" w:rsidR="00C13CE2" w:rsidRDefault="00C13CE2" w:rsidP="00E373EF">
      <w:pPr>
        <w:pStyle w:val="Heading3"/>
        <w:numPr>
          <w:ilvl w:val="0"/>
          <w:numId w:val="1"/>
        </w:numPr>
        <w:spacing w:before="0" w:line="240" w:lineRule="auto"/>
        <w:ind w:left="0"/>
        <w:rPr>
          <w:b/>
          <w:bCs/>
          <w:color w:val="auto"/>
        </w:rPr>
      </w:pPr>
      <w:r>
        <w:rPr>
          <w:b/>
          <w:bCs/>
          <w:color w:val="auto"/>
        </w:rPr>
        <w:t xml:space="preserve">TOTNES </w:t>
      </w:r>
      <w:r w:rsidR="003D5526">
        <w:rPr>
          <w:b/>
          <w:bCs/>
          <w:color w:val="auto"/>
        </w:rPr>
        <w:t xml:space="preserve">TRAFFIC AND TRANSPORT </w:t>
      </w:r>
      <w:r w:rsidR="000B4BE9">
        <w:rPr>
          <w:b/>
          <w:bCs/>
          <w:color w:val="auto"/>
        </w:rPr>
        <w:t>STEERING GROUP</w:t>
      </w:r>
    </w:p>
    <w:p w14:paraId="3957000E" w14:textId="2F923A68" w:rsidR="00C13CE2" w:rsidRPr="00265731" w:rsidRDefault="00C13CE2" w:rsidP="00E373EF">
      <w:pPr>
        <w:spacing w:after="0" w:line="240" w:lineRule="auto"/>
        <w:rPr>
          <w:rFonts w:asciiTheme="minorHAnsi" w:hAnsiTheme="minorHAnsi" w:cstheme="minorHAnsi"/>
          <w:sz w:val="24"/>
          <w:szCs w:val="24"/>
        </w:rPr>
      </w:pPr>
      <w:bookmarkStart w:id="7" w:name="_Hlk93923862"/>
      <w:r w:rsidRPr="00265731">
        <w:rPr>
          <w:rFonts w:asciiTheme="minorHAnsi" w:hAnsiTheme="minorHAnsi" w:cstheme="minorHAnsi"/>
          <w:sz w:val="24"/>
          <w:szCs w:val="24"/>
        </w:rPr>
        <w:t xml:space="preserve">To note the </w:t>
      </w:r>
      <w:r w:rsidR="003D5526" w:rsidRPr="00265731">
        <w:rPr>
          <w:rFonts w:asciiTheme="minorHAnsi" w:hAnsiTheme="minorHAnsi" w:cstheme="minorHAnsi"/>
          <w:sz w:val="24"/>
          <w:szCs w:val="24"/>
        </w:rPr>
        <w:t>minutes of the Totnes Traffic and Transport</w:t>
      </w:r>
      <w:r w:rsidR="0033475C" w:rsidRPr="00265731">
        <w:rPr>
          <w:rFonts w:asciiTheme="minorHAnsi" w:hAnsiTheme="minorHAnsi" w:cstheme="minorHAnsi"/>
          <w:sz w:val="24"/>
          <w:szCs w:val="24"/>
        </w:rPr>
        <w:t xml:space="preserve"> Steering Group</w:t>
      </w:r>
      <w:r w:rsidR="00161520" w:rsidRPr="00265731">
        <w:rPr>
          <w:rFonts w:asciiTheme="minorHAnsi" w:hAnsiTheme="minorHAnsi" w:cstheme="minorHAnsi"/>
          <w:sz w:val="24"/>
          <w:szCs w:val="24"/>
        </w:rPr>
        <w:t xml:space="preserve"> </w:t>
      </w:r>
      <w:r w:rsidR="003D5526" w:rsidRPr="00265731">
        <w:rPr>
          <w:rFonts w:asciiTheme="minorHAnsi" w:hAnsiTheme="minorHAnsi" w:cstheme="minorHAnsi"/>
          <w:sz w:val="24"/>
          <w:szCs w:val="24"/>
        </w:rPr>
        <w:t xml:space="preserve">held on </w:t>
      </w:r>
      <w:r w:rsidR="00161520" w:rsidRPr="00265731">
        <w:rPr>
          <w:rFonts w:asciiTheme="minorHAnsi" w:hAnsiTheme="minorHAnsi" w:cstheme="minorHAnsi"/>
          <w:sz w:val="24"/>
          <w:szCs w:val="24"/>
        </w:rPr>
        <w:t>2</w:t>
      </w:r>
      <w:r w:rsidR="000B4BE9">
        <w:rPr>
          <w:rFonts w:asciiTheme="minorHAnsi" w:hAnsiTheme="minorHAnsi" w:cstheme="minorHAnsi"/>
          <w:sz w:val="24"/>
          <w:szCs w:val="24"/>
        </w:rPr>
        <w:t>3</w:t>
      </w:r>
      <w:r w:rsidR="000B4BE9" w:rsidRPr="000B4BE9">
        <w:rPr>
          <w:rFonts w:asciiTheme="minorHAnsi" w:hAnsiTheme="minorHAnsi" w:cstheme="minorHAnsi"/>
          <w:sz w:val="24"/>
          <w:szCs w:val="24"/>
          <w:vertAlign w:val="superscript"/>
        </w:rPr>
        <w:t>rd</w:t>
      </w:r>
      <w:r w:rsidR="000B4BE9">
        <w:rPr>
          <w:rFonts w:asciiTheme="minorHAnsi" w:hAnsiTheme="minorHAnsi" w:cstheme="minorHAnsi"/>
          <w:sz w:val="24"/>
          <w:szCs w:val="24"/>
        </w:rPr>
        <w:t xml:space="preserve"> </w:t>
      </w:r>
      <w:r w:rsidR="0033475C" w:rsidRPr="00265731">
        <w:rPr>
          <w:rFonts w:asciiTheme="minorHAnsi" w:hAnsiTheme="minorHAnsi" w:cstheme="minorHAnsi"/>
          <w:sz w:val="24"/>
          <w:szCs w:val="24"/>
        </w:rPr>
        <w:t xml:space="preserve">February </w:t>
      </w:r>
      <w:r w:rsidR="00161520" w:rsidRPr="00265731">
        <w:rPr>
          <w:rFonts w:asciiTheme="minorHAnsi" w:hAnsiTheme="minorHAnsi" w:cstheme="minorHAnsi"/>
          <w:sz w:val="24"/>
          <w:szCs w:val="24"/>
        </w:rPr>
        <w:t>2022</w:t>
      </w:r>
      <w:r w:rsidRPr="00265731">
        <w:rPr>
          <w:rFonts w:asciiTheme="minorHAnsi" w:hAnsiTheme="minorHAnsi" w:cstheme="minorHAnsi"/>
          <w:sz w:val="24"/>
          <w:szCs w:val="24"/>
        </w:rPr>
        <w:t xml:space="preserve">. </w:t>
      </w:r>
      <w:bookmarkEnd w:id="7"/>
      <w:r w:rsidRPr="00265731">
        <w:rPr>
          <w:rFonts w:asciiTheme="minorHAnsi" w:hAnsiTheme="minorHAnsi" w:cstheme="minorHAnsi"/>
          <w:sz w:val="24"/>
          <w:szCs w:val="24"/>
        </w:rPr>
        <w:t>Document attached.</w:t>
      </w:r>
    </w:p>
    <w:p w14:paraId="1A5A2B5D" w14:textId="77777777" w:rsidR="00E373EF" w:rsidRPr="00E373EF" w:rsidRDefault="00E373EF" w:rsidP="00E373EF">
      <w:pPr>
        <w:spacing w:after="0" w:line="240" w:lineRule="auto"/>
        <w:rPr>
          <w:sz w:val="12"/>
          <w:szCs w:val="12"/>
        </w:rPr>
      </w:pPr>
    </w:p>
    <w:p w14:paraId="6E8E7FC9" w14:textId="70C664DE" w:rsidR="006F10C2" w:rsidRDefault="00FF2F36" w:rsidP="00E373EF">
      <w:pPr>
        <w:pStyle w:val="Heading3"/>
        <w:numPr>
          <w:ilvl w:val="0"/>
          <w:numId w:val="1"/>
        </w:numPr>
        <w:spacing w:before="0" w:line="240" w:lineRule="auto"/>
        <w:ind w:left="0"/>
        <w:rPr>
          <w:b/>
          <w:bCs/>
          <w:color w:val="auto"/>
        </w:rPr>
      </w:pPr>
      <w:bookmarkStart w:id="8" w:name="_Hlk93051305"/>
      <w:r>
        <w:rPr>
          <w:b/>
          <w:bCs/>
          <w:color w:val="auto"/>
        </w:rPr>
        <w:t>ROADMAP NEWLETTER</w:t>
      </w:r>
    </w:p>
    <w:p w14:paraId="38753C53" w14:textId="653392F9" w:rsidR="006F10C2" w:rsidRPr="00265731" w:rsidRDefault="006F10C2" w:rsidP="00E373EF">
      <w:pPr>
        <w:spacing w:after="0" w:line="240" w:lineRule="auto"/>
        <w:rPr>
          <w:sz w:val="24"/>
          <w:szCs w:val="24"/>
        </w:rPr>
      </w:pPr>
      <w:bookmarkStart w:id="9" w:name="_Hlk93923894"/>
      <w:bookmarkEnd w:id="8"/>
      <w:r w:rsidRPr="00265731">
        <w:rPr>
          <w:sz w:val="24"/>
          <w:szCs w:val="24"/>
        </w:rPr>
        <w:t xml:space="preserve">To note the </w:t>
      </w:r>
      <w:r w:rsidR="00FF2F36" w:rsidRPr="00265731">
        <w:rPr>
          <w:sz w:val="24"/>
          <w:szCs w:val="24"/>
        </w:rPr>
        <w:t>latest Devon Highways ‘Roadmap’ Spring newsletter</w:t>
      </w:r>
      <w:bookmarkEnd w:id="9"/>
      <w:r w:rsidR="00FF2F36" w:rsidRPr="00265731">
        <w:rPr>
          <w:sz w:val="24"/>
          <w:szCs w:val="24"/>
        </w:rPr>
        <w:t>. D</w:t>
      </w:r>
      <w:r w:rsidRPr="00265731">
        <w:rPr>
          <w:sz w:val="24"/>
          <w:szCs w:val="24"/>
        </w:rPr>
        <w:t>ocument</w:t>
      </w:r>
      <w:bookmarkEnd w:id="6"/>
      <w:r w:rsidR="00FF2F36" w:rsidRPr="00265731">
        <w:rPr>
          <w:sz w:val="24"/>
          <w:szCs w:val="24"/>
        </w:rPr>
        <w:t xml:space="preserve"> attached.</w:t>
      </w:r>
    </w:p>
    <w:bookmarkEnd w:id="4"/>
    <w:p w14:paraId="054A8606" w14:textId="77777777" w:rsidR="00AE1B2D" w:rsidRPr="00AE1B2D" w:rsidRDefault="00AE1B2D" w:rsidP="00E373EF">
      <w:pPr>
        <w:spacing w:after="0" w:line="240" w:lineRule="auto"/>
        <w:rPr>
          <w:sz w:val="12"/>
          <w:szCs w:val="12"/>
        </w:rPr>
      </w:pPr>
    </w:p>
    <w:p w14:paraId="3AB45B7F" w14:textId="74954B2A" w:rsidR="00BD7379" w:rsidRDefault="00BD7379" w:rsidP="00E373EF">
      <w:pPr>
        <w:pStyle w:val="Heading3"/>
        <w:numPr>
          <w:ilvl w:val="0"/>
          <w:numId w:val="1"/>
        </w:numPr>
        <w:spacing w:before="0" w:line="240" w:lineRule="auto"/>
        <w:ind w:left="0"/>
        <w:rPr>
          <w:b/>
          <w:bCs/>
          <w:color w:val="auto"/>
        </w:rPr>
      </w:pPr>
      <w:r>
        <w:rPr>
          <w:b/>
          <w:bCs/>
          <w:color w:val="auto"/>
        </w:rPr>
        <w:t>DATE OF NEXT MEETING</w:t>
      </w:r>
    </w:p>
    <w:p w14:paraId="1E7185D1" w14:textId="7577A848" w:rsidR="00BD7379" w:rsidRPr="00265731" w:rsidRDefault="00BD7379" w:rsidP="00E373EF">
      <w:pPr>
        <w:spacing w:after="0" w:line="240" w:lineRule="auto"/>
        <w:rPr>
          <w:sz w:val="24"/>
          <w:szCs w:val="24"/>
        </w:rPr>
      </w:pPr>
      <w:r w:rsidRPr="00265731">
        <w:rPr>
          <w:sz w:val="24"/>
          <w:szCs w:val="24"/>
        </w:rPr>
        <w:t xml:space="preserve">To note the date of the next meeting of the Planning Committee – Monday </w:t>
      </w:r>
      <w:r w:rsidR="0033475C" w:rsidRPr="00265731">
        <w:rPr>
          <w:sz w:val="24"/>
          <w:szCs w:val="24"/>
        </w:rPr>
        <w:t>25</w:t>
      </w:r>
      <w:r w:rsidR="0033475C" w:rsidRPr="00265731">
        <w:rPr>
          <w:sz w:val="24"/>
          <w:szCs w:val="24"/>
          <w:vertAlign w:val="superscript"/>
        </w:rPr>
        <w:t>th</w:t>
      </w:r>
      <w:r w:rsidR="0033475C" w:rsidRPr="00265731">
        <w:rPr>
          <w:sz w:val="24"/>
          <w:szCs w:val="24"/>
        </w:rPr>
        <w:t xml:space="preserve"> April</w:t>
      </w:r>
      <w:r w:rsidRPr="00265731">
        <w:rPr>
          <w:sz w:val="24"/>
          <w:szCs w:val="24"/>
        </w:rPr>
        <w:t xml:space="preserve"> 2022 at 6.30pm in the Guildhall.</w:t>
      </w:r>
    </w:p>
    <w:p w14:paraId="193BE34E" w14:textId="77777777" w:rsidR="004848C7" w:rsidRPr="00611DDA" w:rsidRDefault="004848C7" w:rsidP="00E373EF">
      <w:pPr>
        <w:spacing w:after="0" w:line="240" w:lineRule="auto"/>
        <w:rPr>
          <w:rFonts w:asciiTheme="minorHAnsi" w:hAnsiTheme="minorHAnsi" w:cstheme="minorHAnsi"/>
          <w:b/>
          <w:sz w:val="24"/>
          <w:szCs w:val="24"/>
        </w:rPr>
      </w:pPr>
    </w:p>
    <w:p w14:paraId="7DF9B641" w14:textId="0252DEB4" w:rsidR="00B45E03" w:rsidRPr="00874A04" w:rsidRDefault="00B45E03" w:rsidP="007A6782">
      <w:pPr>
        <w:pStyle w:val="Heading3"/>
        <w:rPr>
          <w:rFonts w:cs="Calibri Light"/>
          <w:b/>
          <w:bCs/>
          <w:color w:val="auto"/>
          <w:sz w:val="20"/>
          <w:szCs w:val="20"/>
        </w:rPr>
      </w:pPr>
      <w:r w:rsidRPr="00874A04">
        <w:rPr>
          <w:rFonts w:cs="Calibri Light"/>
          <w:b/>
          <w:bCs/>
          <w:color w:val="auto"/>
          <w:sz w:val="20"/>
          <w:szCs w:val="20"/>
        </w:rPr>
        <w:t>USE OF SOUND RECORDINGS AT COUNCIL &amp; COMMITTEE MEETINGS</w:t>
      </w:r>
    </w:p>
    <w:p w14:paraId="6FD1D3CC" w14:textId="07D37CC0" w:rsidR="00B45E03" w:rsidRPr="00874A04" w:rsidRDefault="00B45E03" w:rsidP="007A6782">
      <w:pPr>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197BBFDA" w14:textId="4474D774" w:rsidR="00CB3935" w:rsidRDefault="00B45E03" w:rsidP="00274231">
      <w:pPr>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5DCAAF1D" w14:textId="77777777" w:rsidR="00EC69B0" w:rsidRPr="00874A04" w:rsidRDefault="00EC69B0" w:rsidP="00274231">
      <w:pPr>
        <w:rPr>
          <w:rFonts w:asciiTheme="minorHAnsi" w:hAnsiTheme="minorHAnsi" w:cstheme="minorHAnsi"/>
          <w:sz w:val="20"/>
          <w:szCs w:val="20"/>
        </w:rPr>
      </w:pPr>
    </w:p>
    <w:sectPr w:rsidR="00EC69B0" w:rsidRPr="00874A04" w:rsidSect="006A04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65075"/>
    <w:multiLevelType w:val="hybridMultilevel"/>
    <w:tmpl w:val="728024E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2042F"/>
    <w:rsid w:val="00022131"/>
    <w:rsid w:val="00053074"/>
    <w:rsid w:val="00060D6A"/>
    <w:rsid w:val="000637E6"/>
    <w:rsid w:val="000714CC"/>
    <w:rsid w:val="00073212"/>
    <w:rsid w:val="00077AF6"/>
    <w:rsid w:val="0008278E"/>
    <w:rsid w:val="000A7BCA"/>
    <w:rsid w:val="000B479D"/>
    <w:rsid w:val="000B4BE9"/>
    <w:rsid w:val="000B61EA"/>
    <w:rsid w:val="000C137C"/>
    <w:rsid w:val="000C3715"/>
    <w:rsid w:val="000D6B55"/>
    <w:rsid w:val="000D7827"/>
    <w:rsid w:val="001002F7"/>
    <w:rsid w:val="00105025"/>
    <w:rsid w:val="00111FA3"/>
    <w:rsid w:val="001262E7"/>
    <w:rsid w:val="00132409"/>
    <w:rsid w:val="001476D8"/>
    <w:rsid w:val="00161520"/>
    <w:rsid w:val="00166926"/>
    <w:rsid w:val="0016701A"/>
    <w:rsid w:val="00171D67"/>
    <w:rsid w:val="0017326D"/>
    <w:rsid w:val="0019334D"/>
    <w:rsid w:val="001A7D0E"/>
    <w:rsid w:val="001B2AFC"/>
    <w:rsid w:val="001E23E2"/>
    <w:rsid w:val="001E52F4"/>
    <w:rsid w:val="00204675"/>
    <w:rsid w:val="00217F11"/>
    <w:rsid w:val="00220433"/>
    <w:rsid w:val="00221470"/>
    <w:rsid w:val="00233DA5"/>
    <w:rsid w:val="00242C48"/>
    <w:rsid w:val="00265731"/>
    <w:rsid w:val="00271072"/>
    <w:rsid w:val="00274231"/>
    <w:rsid w:val="00295631"/>
    <w:rsid w:val="002A2F8A"/>
    <w:rsid w:val="002E1696"/>
    <w:rsid w:val="00317C18"/>
    <w:rsid w:val="0033475C"/>
    <w:rsid w:val="00352F39"/>
    <w:rsid w:val="003558D0"/>
    <w:rsid w:val="00374A22"/>
    <w:rsid w:val="003A0884"/>
    <w:rsid w:val="003A20DB"/>
    <w:rsid w:val="003A7B07"/>
    <w:rsid w:val="003B7F3C"/>
    <w:rsid w:val="003D061C"/>
    <w:rsid w:val="003D4BBA"/>
    <w:rsid w:val="003D5526"/>
    <w:rsid w:val="003F4B9A"/>
    <w:rsid w:val="00410B96"/>
    <w:rsid w:val="00434056"/>
    <w:rsid w:val="0044093E"/>
    <w:rsid w:val="004414F7"/>
    <w:rsid w:val="004441E9"/>
    <w:rsid w:val="0044526F"/>
    <w:rsid w:val="00457184"/>
    <w:rsid w:val="00476D52"/>
    <w:rsid w:val="00477CC9"/>
    <w:rsid w:val="004848C7"/>
    <w:rsid w:val="00493A7B"/>
    <w:rsid w:val="004A741B"/>
    <w:rsid w:val="004B4214"/>
    <w:rsid w:val="004D4A4C"/>
    <w:rsid w:val="004D5D85"/>
    <w:rsid w:val="004F2769"/>
    <w:rsid w:val="004F7E5C"/>
    <w:rsid w:val="005115CE"/>
    <w:rsid w:val="005169AC"/>
    <w:rsid w:val="00534975"/>
    <w:rsid w:val="005433BF"/>
    <w:rsid w:val="00544898"/>
    <w:rsid w:val="0054617B"/>
    <w:rsid w:val="00557872"/>
    <w:rsid w:val="00560B57"/>
    <w:rsid w:val="00566D98"/>
    <w:rsid w:val="00567CBC"/>
    <w:rsid w:val="00570D54"/>
    <w:rsid w:val="005779EA"/>
    <w:rsid w:val="0059296B"/>
    <w:rsid w:val="005971D7"/>
    <w:rsid w:val="005A4D0C"/>
    <w:rsid w:val="005B7E77"/>
    <w:rsid w:val="005C1E55"/>
    <w:rsid w:val="005C5629"/>
    <w:rsid w:val="005F0962"/>
    <w:rsid w:val="00600185"/>
    <w:rsid w:val="00611DDA"/>
    <w:rsid w:val="00612AA6"/>
    <w:rsid w:val="0064757F"/>
    <w:rsid w:val="00651BE1"/>
    <w:rsid w:val="00667BE4"/>
    <w:rsid w:val="006701F8"/>
    <w:rsid w:val="00686F75"/>
    <w:rsid w:val="00695916"/>
    <w:rsid w:val="006A0488"/>
    <w:rsid w:val="006A585E"/>
    <w:rsid w:val="006A70AE"/>
    <w:rsid w:val="006F0940"/>
    <w:rsid w:val="006F10C2"/>
    <w:rsid w:val="006F5892"/>
    <w:rsid w:val="006F788D"/>
    <w:rsid w:val="00702554"/>
    <w:rsid w:val="00725EF0"/>
    <w:rsid w:val="00731EC2"/>
    <w:rsid w:val="00734CCC"/>
    <w:rsid w:val="00751C6C"/>
    <w:rsid w:val="007577AA"/>
    <w:rsid w:val="00757CD8"/>
    <w:rsid w:val="0078301A"/>
    <w:rsid w:val="00796EAD"/>
    <w:rsid w:val="007A2D56"/>
    <w:rsid w:val="007A6782"/>
    <w:rsid w:val="007B41C9"/>
    <w:rsid w:val="007D1255"/>
    <w:rsid w:val="007D6B88"/>
    <w:rsid w:val="007F7205"/>
    <w:rsid w:val="008169EF"/>
    <w:rsid w:val="00846EA3"/>
    <w:rsid w:val="00856330"/>
    <w:rsid w:val="00874A04"/>
    <w:rsid w:val="00880C4D"/>
    <w:rsid w:val="008813AE"/>
    <w:rsid w:val="008A3824"/>
    <w:rsid w:val="008A54C0"/>
    <w:rsid w:val="008B5797"/>
    <w:rsid w:val="008C52CF"/>
    <w:rsid w:val="008D117B"/>
    <w:rsid w:val="008D4BEE"/>
    <w:rsid w:val="008E3947"/>
    <w:rsid w:val="008E5031"/>
    <w:rsid w:val="008F1446"/>
    <w:rsid w:val="009032F5"/>
    <w:rsid w:val="00914006"/>
    <w:rsid w:val="0092174A"/>
    <w:rsid w:val="009264BB"/>
    <w:rsid w:val="0094600B"/>
    <w:rsid w:val="0097584A"/>
    <w:rsid w:val="00984C14"/>
    <w:rsid w:val="009A1F6C"/>
    <w:rsid w:val="009A26E0"/>
    <w:rsid w:val="009A6831"/>
    <w:rsid w:val="009B212D"/>
    <w:rsid w:val="009E2995"/>
    <w:rsid w:val="009E74CA"/>
    <w:rsid w:val="009F4E8F"/>
    <w:rsid w:val="00A20CBB"/>
    <w:rsid w:val="00A64776"/>
    <w:rsid w:val="00A665F8"/>
    <w:rsid w:val="00A75BB3"/>
    <w:rsid w:val="00A9070E"/>
    <w:rsid w:val="00AA2362"/>
    <w:rsid w:val="00AA4276"/>
    <w:rsid w:val="00AC3386"/>
    <w:rsid w:val="00AE1B2D"/>
    <w:rsid w:val="00AF13C9"/>
    <w:rsid w:val="00B078CD"/>
    <w:rsid w:val="00B10656"/>
    <w:rsid w:val="00B10B45"/>
    <w:rsid w:val="00B2372D"/>
    <w:rsid w:val="00B25046"/>
    <w:rsid w:val="00B265C2"/>
    <w:rsid w:val="00B37C9C"/>
    <w:rsid w:val="00B44EB7"/>
    <w:rsid w:val="00B45E03"/>
    <w:rsid w:val="00B75CEE"/>
    <w:rsid w:val="00B9344A"/>
    <w:rsid w:val="00B955AD"/>
    <w:rsid w:val="00BA5BCF"/>
    <w:rsid w:val="00BB0774"/>
    <w:rsid w:val="00BB2257"/>
    <w:rsid w:val="00BB344B"/>
    <w:rsid w:val="00BD00A5"/>
    <w:rsid w:val="00BD7379"/>
    <w:rsid w:val="00BE0797"/>
    <w:rsid w:val="00BE2C5A"/>
    <w:rsid w:val="00C13CE2"/>
    <w:rsid w:val="00C151B5"/>
    <w:rsid w:val="00C22CC4"/>
    <w:rsid w:val="00C37BB5"/>
    <w:rsid w:val="00C47B06"/>
    <w:rsid w:val="00C74B24"/>
    <w:rsid w:val="00C831F4"/>
    <w:rsid w:val="00C84A4C"/>
    <w:rsid w:val="00C866EF"/>
    <w:rsid w:val="00C9228D"/>
    <w:rsid w:val="00CB3935"/>
    <w:rsid w:val="00CC24C9"/>
    <w:rsid w:val="00CC2AC2"/>
    <w:rsid w:val="00CC756F"/>
    <w:rsid w:val="00CD7A06"/>
    <w:rsid w:val="00CF5FCA"/>
    <w:rsid w:val="00D04227"/>
    <w:rsid w:val="00D309E0"/>
    <w:rsid w:val="00D318B1"/>
    <w:rsid w:val="00D31A82"/>
    <w:rsid w:val="00D32E05"/>
    <w:rsid w:val="00D33654"/>
    <w:rsid w:val="00D42B5C"/>
    <w:rsid w:val="00D660C5"/>
    <w:rsid w:val="00D75D77"/>
    <w:rsid w:val="00D85363"/>
    <w:rsid w:val="00D87C44"/>
    <w:rsid w:val="00DB5D3F"/>
    <w:rsid w:val="00DC4537"/>
    <w:rsid w:val="00DD6775"/>
    <w:rsid w:val="00DE42B3"/>
    <w:rsid w:val="00DE63A1"/>
    <w:rsid w:val="00DE7659"/>
    <w:rsid w:val="00DF62B4"/>
    <w:rsid w:val="00E04423"/>
    <w:rsid w:val="00E13173"/>
    <w:rsid w:val="00E1786B"/>
    <w:rsid w:val="00E26FF8"/>
    <w:rsid w:val="00E30E41"/>
    <w:rsid w:val="00E373EF"/>
    <w:rsid w:val="00E57F4B"/>
    <w:rsid w:val="00E620DE"/>
    <w:rsid w:val="00E674D5"/>
    <w:rsid w:val="00E8326B"/>
    <w:rsid w:val="00E85848"/>
    <w:rsid w:val="00EA327E"/>
    <w:rsid w:val="00EA4463"/>
    <w:rsid w:val="00EB4E25"/>
    <w:rsid w:val="00EB5002"/>
    <w:rsid w:val="00EC69B0"/>
    <w:rsid w:val="00EC77A2"/>
    <w:rsid w:val="00ED4B7F"/>
    <w:rsid w:val="00EE0F54"/>
    <w:rsid w:val="00EF47C3"/>
    <w:rsid w:val="00EF7CC4"/>
    <w:rsid w:val="00F07390"/>
    <w:rsid w:val="00F1007B"/>
    <w:rsid w:val="00F15664"/>
    <w:rsid w:val="00F360D0"/>
    <w:rsid w:val="00F50BAB"/>
    <w:rsid w:val="00F534C8"/>
    <w:rsid w:val="00F53F83"/>
    <w:rsid w:val="00F61D24"/>
    <w:rsid w:val="00F65CE5"/>
    <w:rsid w:val="00F85260"/>
    <w:rsid w:val="00F92881"/>
    <w:rsid w:val="00F93D18"/>
    <w:rsid w:val="00F96800"/>
    <w:rsid w:val="00FA1F57"/>
    <w:rsid w:val="00FB2160"/>
    <w:rsid w:val="00FB2E41"/>
    <w:rsid w:val="00FB59F4"/>
    <w:rsid w:val="00FC2940"/>
    <w:rsid w:val="00FC3E8E"/>
    <w:rsid w:val="00FF2F36"/>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99"/>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southhams.gov.uk/PlanningSearchMVC/Home/Details/220193" TargetMode="External"/><Relationship Id="rId13" Type="http://schemas.openxmlformats.org/officeDocument/2006/relationships/hyperlink" Target="http://apps.southhams.gov.uk/PlanningSearchMVC/Home/Details/220110" TargetMode="External"/><Relationship Id="rId18" Type="http://schemas.openxmlformats.org/officeDocument/2006/relationships/hyperlink" Target="http://apps.southhams.gov.uk/PlanningSearchMVC/Home/Details/22034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apps.southhams.gov.uk/PlanningSearchMVC/Home/Details/220637" TargetMode="External"/><Relationship Id="rId17" Type="http://schemas.openxmlformats.org/officeDocument/2006/relationships/hyperlink" Target="http://apps.southhams.gov.uk/PlanningSearchMVC/Home/Details/214719" TargetMode="External"/><Relationship Id="rId2" Type="http://schemas.openxmlformats.org/officeDocument/2006/relationships/styles" Target="styles.xml"/><Relationship Id="rId16" Type="http://schemas.openxmlformats.org/officeDocument/2006/relationships/hyperlink" Target="http://apps.southhams.gov.uk/PlanningSearchMVC/Home/Details/22020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20479" TargetMode="External"/><Relationship Id="rId5" Type="http://schemas.openxmlformats.org/officeDocument/2006/relationships/footnotes" Target="footnotes.xml"/><Relationship Id="rId15" Type="http://schemas.openxmlformats.org/officeDocument/2006/relationships/hyperlink" Target="http://apps.southhams.gov.uk/PlanningSearchMVC/Home/Details/220698" TargetMode="External"/><Relationship Id="rId10" Type="http://schemas.openxmlformats.org/officeDocument/2006/relationships/hyperlink" Target="http://apps.southhams.gov.uk/PlanningSearchMVC/Home/Details/220394" TargetMode="External"/><Relationship Id="rId19" Type="http://schemas.openxmlformats.org/officeDocument/2006/relationships/hyperlink" Target="https://www.plymouth.gov.uk/planningandbuildingcontrol/planningpolicyandguidance/climateemergencyplanningpolicyandguidance" TargetMode="External"/><Relationship Id="rId4" Type="http://schemas.openxmlformats.org/officeDocument/2006/relationships/webSettings" Target="webSettings.xml"/><Relationship Id="rId9" Type="http://schemas.openxmlformats.org/officeDocument/2006/relationships/hyperlink" Target="http://apps.southhams.gov.uk/PlanningSearchMVC/Home/Details/220733" TargetMode="External"/><Relationship Id="rId14" Type="http://schemas.openxmlformats.org/officeDocument/2006/relationships/hyperlink" Target="http://apps.southhams.gov.uk/PlanningSearchMVC/Home/Details/220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3</Pages>
  <Words>1023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8</cp:revision>
  <cp:lastPrinted>2022-02-16T12:19:00Z</cp:lastPrinted>
  <dcterms:created xsi:type="dcterms:W3CDTF">2022-03-14T13:10:00Z</dcterms:created>
  <dcterms:modified xsi:type="dcterms:W3CDTF">2022-03-16T14:32:00Z</dcterms:modified>
</cp:coreProperties>
</file>