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3165CA7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ANNUAL </w:t>
      </w:r>
      <w:r w:rsidR="00A42641">
        <w:rPr>
          <w:rFonts w:eastAsia="Times New Roman"/>
          <w:b/>
          <w:bCs/>
          <w:color w:val="000000" w:themeColor="text1"/>
          <w:sz w:val="28"/>
          <w:szCs w:val="28"/>
          <w:lang w:eastAsia="en-GB"/>
        </w:rPr>
        <w:t xml:space="preserve">GENERAL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45094FCB"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9110DF">
        <w:rPr>
          <w:rFonts w:eastAsia="Times New Roman"/>
          <w:b/>
          <w:bCs/>
          <w:color w:val="000000" w:themeColor="text1"/>
          <w:sz w:val="28"/>
          <w:szCs w:val="28"/>
          <w:lang w:eastAsia="en-GB"/>
        </w:rPr>
        <w:t>9</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9110DF">
        <w:rPr>
          <w:rFonts w:eastAsia="Times New Roman"/>
          <w:b/>
          <w:bCs/>
          <w:color w:val="000000" w:themeColor="text1"/>
          <w:sz w:val="28"/>
          <w:szCs w:val="28"/>
          <w:lang w:eastAsia="en-GB"/>
        </w:rPr>
        <w:t>MAY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0F5E1F7B"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9110DF">
        <w:rPr>
          <w:rFonts w:asciiTheme="minorHAnsi" w:hAnsiTheme="minorHAnsi" w:cstheme="minorHAnsi"/>
          <w:b/>
          <w:bCs/>
          <w:color w:val="auto"/>
          <w:sz w:val="22"/>
          <w:szCs w:val="22"/>
        </w:rPr>
        <w:t>9</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9110DF">
        <w:rPr>
          <w:rFonts w:asciiTheme="minorHAnsi" w:hAnsiTheme="minorHAnsi" w:cstheme="minorHAnsi"/>
          <w:b/>
          <w:bCs/>
          <w:color w:val="auto"/>
          <w:sz w:val="22"/>
          <w:szCs w:val="22"/>
        </w:rPr>
        <w:t>May</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0F7D21">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Default="002148BD" w:rsidP="002148BD">
      <w:pPr>
        <w:spacing w:after="0" w:line="240" w:lineRule="auto"/>
      </w:pPr>
    </w:p>
    <w:p w14:paraId="7A493FD2" w14:textId="303B1230" w:rsidR="002148BD" w:rsidRDefault="002148BD" w:rsidP="002148BD">
      <w:pPr>
        <w:spacing w:after="0" w:line="240" w:lineRule="auto"/>
      </w:pPr>
      <w:r>
        <w:t>Welcome to everyone attending and observing the meeting.</w:t>
      </w:r>
    </w:p>
    <w:p w14:paraId="0F6197AF" w14:textId="77777777" w:rsidR="002148BD" w:rsidRDefault="002148BD" w:rsidP="002148BD">
      <w:pPr>
        <w:spacing w:after="0" w:line="240" w:lineRule="auto"/>
      </w:pPr>
    </w:p>
    <w:p w14:paraId="0080DB72" w14:textId="5566DD81" w:rsidR="002148BD" w:rsidRDefault="002148BD" w:rsidP="002148BD">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250DCB90" w14:textId="0E77843B" w:rsidR="00754E27" w:rsidRPr="00444B47" w:rsidRDefault="002148BD" w:rsidP="00897D03">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897D03">
      <w:pPr>
        <w:pStyle w:val="ListParagraph"/>
        <w:spacing w:after="0" w:line="240" w:lineRule="auto"/>
        <w:ind w:right="720"/>
        <w:rPr>
          <w:rFonts w:eastAsia="Times New Roman" w:cstheme="minorHAnsi"/>
          <w:color w:val="222222"/>
          <w:sz w:val="20"/>
          <w:szCs w:val="20"/>
          <w:lang w:eastAsia="en-GB"/>
        </w:rPr>
      </w:pPr>
    </w:p>
    <w:p w14:paraId="2E3B5376" w14:textId="62A83810" w:rsidR="003677B6" w:rsidRPr="003677B6" w:rsidRDefault="003677B6" w:rsidP="003677B6">
      <w:pPr>
        <w:pStyle w:val="Heading3"/>
        <w:numPr>
          <w:ilvl w:val="0"/>
          <w:numId w:val="1"/>
        </w:numPr>
        <w:spacing w:before="0" w:line="240" w:lineRule="auto"/>
        <w:ind w:left="360"/>
        <w:rPr>
          <w:b/>
          <w:bCs/>
          <w:color w:val="auto"/>
          <w:sz w:val="22"/>
          <w:szCs w:val="22"/>
        </w:rPr>
      </w:pPr>
      <w:r w:rsidRPr="003677B6">
        <w:rPr>
          <w:b/>
          <w:bCs/>
          <w:color w:val="auto"/>
          <w:sz w:val="22"/>
          <w:szCs w:val="22"/>
        </w:rPr>
        <w:t xml:space="preserve">ELECTION </w:t>
      </w:r>
      <w:r>
        <w:rPr>
          <w:b/>
          <w:bCs/>
          <w:color w:val="auto"/>
          <w:sz w:val="22"/>
          <w:szCs w:val="22"/>
        </w:rPr>
        <w:t>O</w:t>
      </w:r>
      <w:r w:rsidRPr="003677B6">
        <w:rPr>
          <w:rFonts w:cstheme="minorHAnsi"/>
          <w:b/>
          <w:bCs/>
          <w:color w:val="auto"/>
          <w:sz w:val="22"/>
          <w:szCs w:val="22"/>
        </w:rPr>
        <w:t>F MAYOR AND TO CONSIDER ROLES AND RESPONSIBILITIES</w:t>
      </w:r>
    </w:p>
    <w:p w14:paraId="34FDA24C" w14:textId="164FD93B" w:rsidR="003677B6" w:rsidRPr="003677B6" w:rsidRDefault="003677B6" w:rsidP="005D13C2">
      <w:pPr>
        <w:keepNext/>
        <w:keepLines/>
        <w:numPr>
          <w:ilvl w:val="0"/>
          <w:numId w:val="32"/>
        </w:numPr>
        <w:spacing w:after="0" w:line="240" w:lineRule="auto"/>
        <w:ind w:left="714" w:hanging="357"/>
        <w:outlineLvl w:val="2"/>
        <w:rPr>
          <w:rFonts w:eastAsia="Times New Roman" w:cstheme="minorHAnsi"/>
          <w:color w:val="222222"/>
          <w:lang w:eastAsia="en-GB"/>
        </w:rPr>
      </w:pPr>
      <w:r w:rsidRPr="003677B6">
        <w:rPr>
          <w:rFonts w:eastAsia="Times New Roman" w:cstheme="minorHAnsi"/>
          <w:color w:val="222222"/>
          <w:lang w:eastAsia="en-GB"/>
        </w:rPr>
        <w:t xml:space="preserve">To </w:t>
      </w:r>
      <w:r w:rsidRPr="005D13C2">
        <w:rPr>
          <w:rFonts w:eastAsia="Times New Roman" w:cstheme="minorHAnsi"/>
          <w:color w:val="222222"/>
          <w:lang w:eastAsia="en-GB"/>
        </w:rPr>
        <w:t xml:space="preserve">confirm the </w:t>
      </w:r>
      <w:r w:rsidRPr="003677B6">
        <w:rPr>
          <w:rFonts w:eastAsia="Times New Roman" w:cstheme="minorHAnsi"/>
          <w:color w:val="222222"/>
          <w:lang w:eastAsia="en-GB"/>
        </w:rPr>
        <w:t>elect</w:t>
      </w:r>
      <w:r w:rsidRPr="005D13C2">
        <w:rPr>
          <w:rFonts w:eastAsia="Times New Roman" w:cstheme="minorHAnsi"/>
          <w:color w:val="222222"/>
          <w:lang w:eastAsia="en-GB"/>
        </w:rPr>
        <w:t xml:space="preserve">ion of Cllr Price as </w:t>
      </w:r>
      <w:r w:rsidRPr="003677B6">
        <w:rPr>
          <w:rFonts w:eastAsia="Times New Roman" w:cstheme="minorHAnsi"/>
          <w:color w:val="222222"/>
          <w:lang w:eastAsia="en-GB"/>
        </w:rPr>
        <w:t>Mayor for 2022</w:t>
      </w:r>
      <w:r w:rsidRPr="005D13C2">
        <w:rPr>
          <w:rFonts w:eastAsia="Times New Roman" w:cstheme="minorHAnsi"/>
          <w:color w:val="222222"/>
          <w:lang w:eastAsia="en-GB"/>
        </w:rPr>
        <w:t xml:space="preserve"> and the appointment of their deputy</w:t>
      </w:r>
      <w:r w:rsidRPr="003677B6">
        <w:rPr>
          <w:rFonts w:eastAsia="Times New Roman" w:cstheme="minorHAnsi"/>
          <w:color w:val="222222"/>
          <w:lang w:eastAsia="en-GB"/>
        </w:rPr>
        <w:t xml:space="preserve">.  </w:t>
      </w:r>
    </w:p>
    <w:p w14:paraId="4EBFC6D2" w14:textId="735EF6D3" w:rsidR="003677B6" w:rsidRDefault="003677B6" w:rsidP="005D13C2">
      <w:pPr>
        <w:numPr>
          <w:ilvl w:val="0"/>
          <w:numId w:val="32"/>
        </w:numPr>
        <w:spacing w:after="0" w:line="240" w:lineRule="auto"/>
        <w:ind w:left="714" w:hanging="357"/>
        <w:contextualSpacing/>
        <w:rPr>
          <w:rFonts w:cstheme="minorHAnsi"/>
          <w:lang w:eastAsia="en-GB"/>
        </w:rPr>
      </w:pPr>
      <w:r w:rsidRPr="003677B6">
        <w:rPr>
          <w:rFonts w:cstheme="minorHAnsi"/>
          <w:lang w:eastAsia="en-GB"/>
        </w:rPr>
        <w:t xml:space="preserve">To </w:t>
      </w:r>
      <w:r w:rsidR="006551CB" w:rsidRPr="005D13C2">
        <w:rPr>
          <w:rFonts w:cstheme="minorHAnsi"/>
          <w:lang w:eastAsia="en-GB"/>
        </w:rPr>
        <w:t xml:space="preserve">elect members to committees, committee chairs, working groups, outside representatives and link councillor roles. Document attached showing current </w:t>
      </w:r>
      <w:r w:rsidR="00A42641">
        <w:rPr>
          <w:rFonts w:cstheme="minorHAnsi"/>
          <w:lang w:eastAsia="en-GB"/>
        </w:rPr>
        <w:t xml:space="preserve">and proposed </w:t>
      </w:r>
      <w:r w:rsidR="006551CB" w:rsidRPr="005D13C2">
        <w:rPr>
          <w:rFonts w:cstheme="minorHAnsi"/>
          <w:lang w:eastAsia="en-GB"/>
        </w:rPr>
        <w:t>membership.</w:t>
      </w:r>
    </w:p>
    <w:p w14:paraId="3F69DB62" w14:textId="77777777" w:rsidR="005D13C2" w:rsidRPr="005D13C2" w:rsidRDefault="005D13C2" w:rsidP="005D13C2">
      <w:pPr>
        <w:spacing w:after="0" w:line="240" w:lineRule="auto"/>
        <w:ind w:left="714"/>
        <w:contextualSpacing/>
        <w:rPr>
          <w:rFonts w:cstheme="minorHAnsi"/>
          <w:sz w:val="12"/>
          <w:szCs w:val="12"/>
          <w:lang w:eastAsia="en-GB"/>
        </w:rPr>
      </w:pPr>
    </w:p>
    <w:p w14:paraId="6FDCEE1E" w14:textId="141EEA9D" w:rsidR="00897D03" w:rsidRDefault="00897D03" w:rsidP="00897D03">
      <w:pPr>
        <w:pStyle w:val="Heading3"/>
        <w:numPr>
          <w:ilvl w:val="0"/>
          <w:numId w:val="1"/>
        </w:numPr>
        <w:spacing w:before="0" w:line="240" w:lineRule="auto"/>
        <w:ind w:left="360"/>
        <w:rPr>
          <w:b/>
          <w:bCs/>
          <w:color w:val="auto"/>
          <w:sz w:val="22"/>
          <w:szCs w:val="22"/>
        </w:rPr>
      </w:pPr>
      <w:r>
        <w:rPr>
          <w:b/>
          <w:bCs/>
          <w:color w:val="auto"/>
          <w:sz w:val="22"/>
          <w:szCs w:val="22"/>
        </w:rPr>
        <w:t>WELCOME TO NEW COUNCILLOR</w:t>
      </w:r>
    </w:p>
    <w:p w14:paraId="348CE404" w14:textId="0A45B75D" w:rsidR="00897D03" w:rsidRDefault="00897D03" w:rsidP="00897D03">
      <w:pPr>
        <w:pStyle w:val="ListParagraph"/>
        <w:numPr>
          <w:ilvl w:val="0"/>
          <w:numId w:val="31"/>
        </w:numPr>
        <w:spacing w:after="0" w:line="240" w:lineRule="auto"/>
      </w:pPr>
      <w:r>
        <w:t>Cllr Tim Bennett</w:t>
      </w:r>
    </w:p>
    <w:p w14:paraId="2F9812E0" w14:textId="261C5C9D" w:rsidR="00897D03" w:rsidRDefault="00897D03" w:rsidP="00897D03">
      <w:pPr>
        <w:spacing w:after="0" w:line="240" w:lineRule="auto"/>
      </w:pPr>
      <w:r>
        <w:t xml:space="preserve">And to consider changes to the bank mandate – removal for former Cllr David Matthews and the addition of Cllr Tim Bennett. No document. </w:t>
      </w:r>
    </w:p>
    <w:p w14:paraId="2919AC82" w14:textId="77777777" w:rsidR="00897D03" w:rsidRPr="00897D03" w:rsidRDefault="00897D03" w:rsidP="00897D03">
      <w:pPr>
        <w:spacing w:after="0" w:line="240" w:lineRule="auto"/>
        <w:rPr>
          <w:sz w:val="12"/>
          <w:szCs w:val="12"/>
        </w:rPr>
      </w:pPr>
    </w:p>
    <w:p w14:paraId="2EBAA2F6" w14:textId="54F25613" w:rsidR="00686F75" w:rsidRPr="00260BB1" w:rsidRDefault="00686F75" w:rsidP="000F7D21">
      <w:pPr>
        <w:pStyle w:val="Heading3"/>
        <w:numPr>
          <w:ilvl w:val="0"/>
          <w:numId w:val="1"/>
        </w:numPr>
        <w:spacing w:before="0" w:line="240" w:lineRule="auto"/>
        <w:ind w:left="36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2ED61F8B" w:rsidR="00FC32F9" w:rsidRPr="00840E75" w:rsidRDefault="00FC32F9" w:rsidP="00260BB1">
      <w:pPr>
        <w:spacing w:after="0" w:line="240" w:lineRule="auto"/>
        <w:rPr>
          <w:rFonts w:cstheme="minorHAnsi"/>
          <w:bCs/>
        </w:rPr>
      </w:pPr>
      <w:r w:rsidRPr="00260BB1">
        <w:rPr>
          <w:rFonts w:cstheme="minorHAnsi"/>
          <w:bCs/>
        </w:rPr>
        <w:t xml:space="preserve">Reports from County and </w:t>
      </w:r>
      <w:r w:rsidRPr="00840E75">
        <w:rPr>
          <w:rFonts w:cstheme="minorHAnsi"/>
          <w:bCs/>
        </w:rPr>
        <w:t>District Councillors.</w:t>
      </w:r>
    </w:p>
    <w:p w14:paraId="10E04076" w14:textId="355721DD" w:rsidR="004E6783" w:rsidRPr="00840E75" w:rsidRDefault="004E6783" w:rsidP="00260BB1">
      <w:pPr>
        <w:pStyle w:val="ListParagraph"/>
        <w:numPr>
          <w:ilvl w:val="0"/>
          <w:numId w:val="7"/>
        </w:numPr>
        <w:spacing w:after="0" w:line="240" w:lineRule="auto"/>
        <w:ind w:left="723"/>
        <w:rPr>
          <w:rFonts w:cstheme="minorHAnsi"/>
          <w:bCs/>
        </w:rPr>
      </w:pPr>
      <w:r w:rsidRPr="00840E75">
        <w:rPr>
          <w:rFonts w:cstheme="minorHAnsi"/>
          <w:bCs/>
        </w:rPr>
        <w:t xml:space="preserve">County Cllr Hodgson – </w:t>
      </w:r>
      <w:r w:rsidR="00E4176C" w:rsidRPr="002A4A2F">
        <w:rPr>
          <w:rFonts w:cstheme="minorHAnsi"/>
          <w:bCs/>
        </w:rPr>
        <w:t xml:space="preserve">no </w:t>
      </w:r>
      <w:r w:rsidR="00317E61" w:rsidRPr="002A4A2F">
        <w:rPr>
          <w:rFonts w:cstheme="minorHAnsi"/>
          <w:bCs/>
        </w:rPr>
        <w:t>document</w:t>
      </w:r>
      <w:r w:rsidR="001F74D7" w:rsidRPr="002A4A2F">
        <w:rPr>
          <w:rFonts w:cstheme="minorHAnsi"/>
          <w:bCs/>
        </w:rPr>
        <w:t>.</w:t>
      </w:r>
    </w:p>
    <w:p w14:paraId="67C9C8AD" w14:textId="6A92B2D6" w:rsidR="004E6783" w:rsidRPr="00840E75" w:rsidRDefault="004E6783" w:rsidP="00260BB1">
      <w:pPr>
        <w:pStyle w:val="ListParagraph"/>
        <w:numPr>
          <w:ilvl w:val="0"/>
          <w:numId w:val="7"/>
        </w:numPr>
        <w:spacing w:after="0" w:line="240" w:lineRule="auto"/>
        <w:ind w:left="723"/>
        <w:rPr>
          <w:rFonts w:cstheme="minorHAnsi"/>
          <w:bCs/>
        </w:rPr>
      </w:pPr>
      <w:r w:rsidRPr="00840E75">
        <w:rPr>
          <w:rFonts w:cstheme="minorHAnsi"/>
          <w:bCs/>
        </w:rPr>
        <w:t xml:space="preserve">District Cllr Birch – </w:t>
      </w:r>
      <w:r w:rsidR="00123C08" w:rsidRPr="002A4A2F">
        <w:rPr>
          <w:rFonts w:cstheme="minorHAnsi"/>
          <w:bCs/>
        </w:rPr>
        <w:t>d</w:t>
      </w:r>
      <w:r w:rsidR="00DA562F" w:rsidRPr="002A4A2F">
        <w:rPr>
          <w:rFonts w:cstheme="minorHAnsi"/>
          <w:bCs/>
        </w:rPr>
        <w:t>ocument</w:t>
      </w:r>
      <w:r w:rsidR="00E63536" w:rsidRPr="002A4A2F">
        <w:rPr>
          <w:rFonts w:cstheme="minorHAnsi"/>
          <w:bCs/>
        </w:rPr>
        <w:t xml:space="preserve"> attached</w:t>
      </w:r>
      <w:r w:rsidR="00CE7442" w:rsidRPr="002A4A2F">
        <w:rPr>
          <w:rFonts w:cstheme="minorHAnsi"/>
          <w:bCs/>
        </w:rPr>
        <w:t>.</w:t>
      </w:r>
      <w:r w:rsidR="000F7D21" w:rsidRPr="00840E75">
        <w:rPr>
          <w:rFonts w:cstheme="minorHAnsi"/>
          <w:bCs/>
        </w:rPr>
        <w:t xml:space="preserve"> </w:t>
      </w:r>
    </w:p>
    <w:p w14:paraId="5DFF5122" w14:textId="261B6BE5"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 xml:space="preserve">District </w:t>
      </w:r>
      <w:r w:rsidRPr="000E5F19">
        <w:rPr>
          <w:rFonts w:cstheme="minorHAnsi"/>
          <w:bCs/>
        </w:rPr>
        <w:t xml:space="preserve">Cllr Rose </w:t>
      </w:r>
      <w:r w:rsidRPr="00FA242A">
        <w:rPr>
          <w:rFonts w:cstheme="minorHAnsi"/>
          <w:bCs/>
        </w:rPr>
        <w:t>–</w:t>
      </w:r>
      <w:r w:rsidR="006758EF" w:rsidRPr="00FA242A">
        <w:rPr>
          <w:rFonts w:cstheme="minorHAnsi"/>
          <w:bCs/>
        </w:rPr>
        <w:t xml:space="preserve"> </w:t>
      </w:r>
      <w:r w:rsidR="000E5F19" w:rsidRPr="00FA242A">
        <w:rPr>
          <w:rFonts w:cstheme="minorHAnsi"/>
          <w:bCs/>
        </w:rPr>
        <w:t xml:space="preserve">no </w:t>
      </w:r>
      <w:r w:rsidR="006339E4" w:rsidRPr="00FA242A">
        <w:rPr>
          <w:rFonts w:cstheme="minorHAnsi"/>
          <w:bCs/>
        </w:rPr>
        <w:t>document</w:t>
      </w:r>
      <w:r w:rsidR="001F74D7" w:rsidRPr="00FA242A">
        <w:rPr>
          <w:rFonts w:cstheme="minorHAnsi"/>
          <w:bCs/>
        </w:rPr>
        <w:t>.</w:t>
      </w:r>
    </w:p>
    <w:p w14:paraId="41651315" w14:textId="67A9F113"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 xml:space="preserve">District Cllr Sweett – </w:t>
      </w:r>
      <w:r w:rsidR="00F477E5" w:rsidRPr="00A42641">
        <w:rPr>
          <w:rFonts w:cstheme="minorHAnsi"/>
          <w:bCs/>
        </w:rPr>
        <w:t xml:space="preserve">no </w:t>
      </w:r>
      <w:r w:rsidR="000F3C2D" w:rsidRPr="00A42641">
        <w:rPr>
          <w:rFonts w:cstheme="minorHAnsi"/>
          <w:bCs/>
        </w:rPr>
        <w:t>document.</w:t>
      </w:r>
    </w:p>
    <w:p w14:paraId="1A019955" w14:textId="77777777" w:rsidR="00766398" w:rsidRPr="004540A5"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66398">
      <w:pPr>
        <w:spacing w:after="0" w:line="240" w:lineRule="auto"/>
        <w:rPr>
          <w:rFonts w:asciiTheme="majorHAnsi" w:hAnsiTheme="majorHAnsi" w:cstheme="majorHAnsi"/>
          <w:bCs/>
          <w:i/>
          <w:iCs/>
          <w:sz w:val="12"/>
          <w:szCs w:val="12"/>
        </w:rPr>
      </w:pPr>
    </w:p>
    <w:p w14:paraId="1B6AD838" w14:textId="105CB378" w:rsidR="00C84A4C" w:rsidRPr="00FC14BE" w:rsidRDefault="00C84A4C" w:rsidP="005502EB">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5502EB">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5502EB">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08DB54A0" w:rsidR="00F76EC5" w:rsidRDefault="00F76EC5" w:rsidP="005502EB">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9110DF">
        <w:rPr>
          <w:rFonts w:eastAsia="Times New Roman" w:cstheme="minorHAnsi"/>
          <w:color w:val="222222"/>
          <w:lang w:eastAsia="en-GB"/>
        </w:rPr>
        <w:t>4</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9110DF">
        <w:rPr>
          <w:rFonts w:eastAsia="Times New Roman" w:cstheme="minorHAnsi"/>
          <w:color w:val="222222"/>
          <w:lang w:eastAsia="en-GB"/>
        </w:rPr>
        <w:t>April</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Default="00F031CC" w:rsidP="00F031CC">
      <w:pPr>
        <w:shd w:val="clear" w:color="auto" w:fill="FFFFFF"/>
        <w:spacing w:after="0" w:line="240" w:lineRule="auto"/>
        <w:rPr>
          <w:rFonts w:eastAsia="Times New Roman" w:cstheme="minorHAnsi"/>
          <w:color w:val="222222"/>
          <w:lang w:eastAsia="en-GB"/>
        </w:rPr>
      </w:pPr>
    </w:p>
    <w:p w14:paraId="2EBB00A4" w14:textId="77777777" w:rsidR="00F031CC" w:rsidRPr="00865276" w:rsidRDefault="00F031CC" w:rsidP="00F031C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lastRenderedPageBreak/>
        <w:t>To note the following minutes:</w:t>
      </w:r>
    </w:p>
    <w:p w14:paraId="5714694C" w14:textId="1FCC75AD" w:rsidR="00F031CC" w:rsidRPr="00865276"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604B8F">
        <w:rPr>
          <w:rFonts w:eastAsia="Times New Roman" w:cstheme="minorHAnsi"/>
          <w:color w:val="222222"/>
          <w:lang w:eastAsia="en-GB"/>
        </w:rPr>
        <w:t>1</w:t>
      </w:r>
      <w:r w:rsidR="009110DF">
        <w:rPr>
          <w:rFonts w:eastAsia="Times New Roman" w:cstheme="minorHAnsi"/>
          <w:color w:val="222222"/>
          <w:lang w:eastAsia="en-GB"/>
        </w:rPr>
        <w:t>1</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9110DF">
        <w:rPr>
          <w:rFonts w:eastAsia="Times New Roman" w:cstheme="minorHAnsi"/>
          <w:color w:val="222222"/>
          <w:lang w:eastAsia="en-GB"/>
        </w:rPr>
        <w:t>April</w:t>
      </w:r>
      <w:r>
        <w:rPr>
          <w:rFonts w:eastAsia="Times New Roman" w:cstheme="minorHAnsi"/>
          <w:color w:val="222222"/>
          <w:lang w:eastAsia="en-GB"/>
        </w:rPr>
        <w:t xml:space="preserve"> 2022</w:t>
      </w:r>
      <w:r w:rsidRPr="00865276">
        <w:rPr>
          <w:rFonts w:eastAsia="Times New Roman" w:cstheme="minorHAnsi"/>
          <w:color w:val="222222"/>
          <w:lang w:eastAsia="en-GB"/>
        </w:rPr>
        <w:t xml:space="preserve"> – document attached. </w:t>
      </w:r>
    </w:p>
    <w:p w14:paraId="3C31CDF1" w14:textId="1074C99F" w:rsidR="00604B8F" w:rsidRDefault="00F031CC" w:rsidP="009110DF">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Pr>
          <w:rFonts w:eastAsia="Times New Roman" w:cstheme="minorHAnsi"/>
          <w:color w:val="222222"/>
          <w:lang w:eastAsia="en-GB"/>
        </w:rPr>
        <w:t>2</w:t>
      </w:r>
      <w:r w:rsidR="009110DF">
        <w:rPr>
          <w:rFonts w:eastAsia="Times New Roman" w:cstheme="minorHAnsi"/>
          <w:color w:val="222222"/>
          <w:lang w:eastAsia="en-GB"/>
        </w:rPr>
        <w:t>5</w:t>
      </w:r>
      <w:r w:rsidR="009110DF" w:rsidRPr="009110DF">
        <w:rPr>
          <w:rFonts w:eastAsia="Times New Roman" w:cstheme="minorHAnsi"/>
          <w:color w:val="222222"/>
          <w:vertAlign w:val="superscript"/>
          <w:lang w:eastAsia="en-GB"/>
        </w:rPr>
        <w:t>th</w:t>
      </w:r>
      <w:r w:rsidR="009110DF">
        <w:rPr>
          <w:rFonts w:eastAsia="Times New Roman" w:cstheme="minorHAnsi"/>
          <w:color w:val="222222"/>
          <w:lang w:eastAsia="en-GB"/>
        </w:rPr>
        <w:t xml:space="preserve"> April</w:t>
      </w:r>
      <w:r>
        <w:rPr>
          <w:rFonts w:eastAsia="Times New Roman" w:cstheme="minorHAnsi"/>
          <w:color w:val="222222"/>
          <w:lang w:eastAsia="en-GB"/>
        </w:rPr>
        <w:t xml:space="preserve"> </w:t>
      </w:r>
      <w:r w:rsidRPr="00865276">
        <w:rPr>
          <w:rFonts w:eastAsia="Times New Roman" w:cstheme="minorHAnsi"/>
          <w:color w:val="222222"/>
          <w:lang w:eastAsia="en-GB"/>
        </w:rPr>
        <w:t>202</w:t>
      </w:r>
      <w:r>
        <w:rPr>
          <w:rFonts w:eastAsia="Times New Roman" w:cstheme="minorHAnsi"/>
          <w:color w:val="222222"/>
          <w:lang w:eastAsia="en-GB"/>
        </w:rPr>
        <w:t>2</w:t>
      </w:r>
      <w:r w:rsidRPr="00865276">
        <w:rPr>
          <w:rFonts w:eastAsia="Times New Roman" w:cstheme="minorHAnsi"/>
          <w:color w:val="222222"/>
          <w:lang w:eastAsia="en-GB"/>
        </w:rPr>
        <w:t xml:space="preserve"> – document attached.</w:t>
      </w:r>
    </w:p>
    <w:bookmarkEnd w:id="2"/>
    <w:p w14:paraId="7A08E769" w14:textId="77777777" w:rsidR="00766398" w:rsidRPr="0080583B" w:rsidRDefault="00766398" w:rsidP="00025DAF">
      <w:pPr>
        <w:spacing w:after="0" w:line="240" w:lineRule="auto"/>
        <w:rPr>
          <w:sz w:val="12"/>
          <w:szCs w:val="12"/>
        </w:rPr>
      </w:pPr>
    </w:p>
    <w:bookmarkEnd w:id="1"/>
    <w:p w14:paraId="2AD3A3AA" w14:textId="42230D01" w:rsidR="00731EC2" w:rsidRPr="00260BB1" w:rsidRDefault="00FC32F9"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58221787" w:rsidR="00F10AC6" w:rsidRPr="000409B2"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9110DF">
        <w:rPr>
          <w:rFonts w:eastAsia="Times New Roman" w:cstheme="minorHAnsi"/>
          <w:color w:val="222222"/>
          <w:lang w:eastAsia="en-GB"/>
        </w:rPr>
        <w:t>4</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9110DF">
        <w:rPr>
          <w:rFonts w:eastAsia="Times New Roman" w:cstheme="minorHAnsi"/>
          <w:color w:val="222222"/>
          <w:lang w:eastAsia="en-GB"/>
        </w:rPr>
        <w:t>April</w:t>
      </w:r>
      <w:r w:rsidR="00604B8F">
        <w:rPr>
          <w:rFonts w:eastAsia="Times New Roman" w:cstheme="minorHAnsi"/>
          <w:color w:val="222222"/>
          <w:lang w:eastAsia="en-GB"/>
        </w:rPr>
        <w:t xml:space="preserve"> 2022</w:t>
      </w:r>
      <w:r w:rsidR="000D29C8" w:rsidRPr="00D10185">
        <w:rPr>
          <w:rFonts w:cstheme="minorHAnsi"/>
        </w:rPr>
        <w:t>.</w:t>
      </w:r>
    </w:p>
    <w:p w14:paraId="7A7828AA" w14:textId="41ACB7FF" w:rsidR="000409B2" w:rsidRP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b.</w:t>
      </w:r>
      <w:r w:rsidRPr="000409B2">
        <w:rPr>
          <w:rFonts w:eastAsia="Times New Roman" w:cstheme="minorHAnsi"/>
          <w:color w:val="222222"/>
          <w:lang w:eastAsia="en-GB"/>
        </w:rPr>
        <w:tab/>
        <w:t>Council Matters 1</w:t>
      </w:r>
      <w:r w:rsidR="009110DF">
        <w:rPr>
          <w:rFonts w:eastAsia="Times New Roman" w:cstheme="minorHAnsi"/>
          <w:color w:val="222222"/>
          <w:lang w:eastAsia="en-GB"/>
        </w:rPr>
        <w:t>1</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w:t>
      </w:r>
      <w:r w:rsidR="009110DF">
        <w:rPr>
          <w:rFonts w:eastAsia="Times New Roman" w:cstheme="minorHAnsi"/>
          <w:color w:val="222222"/>
          <w:lang w:eastAsia="en-GB"/>
        </w:rPr>
        <w:t>April</w:t>
      </w:r>
      <w:r w:rsidR="00914A48">
        <w:rPr>
          <w:rFonts w:eastAsia="Times New Roman" w:cstheme="minorHAnsi"/>
          <w:color w:val="222222"/>
          <w:lang w:eastAsia="en-GB"/>
        </w:rPr>
        <w:t xml:space="preserve"> 2</w:t>
      </w:r>
      <w:r w:rsidRPr="000409B2">
        <w:rPr>
          <w:rFonts w:eastAsia="Times New Roman" w:cstheme="minorHAnsi"/>
          <w:color w:val="222222"/>
          <w:lang w:eastAsia="en-GB"/>
        </w:rPr>
        <w:t>022</w:t>
      </w:r>
      <w:r>
        <w:rPr>
          <w:rFonts w:eastAsia="Times New Roman" w:cstheme="minorHAnsi"/>
          <w:color w:val="222222"/>
          <w:lang w:eastAsia="en-GB"/>
        </w:rPr>
        <w:t>.</w:t>
      </w:r>
    </w:p>
    <w:p w14:paraId="7338D037" w14:textId="0F7F9208" w:rsidR="00604B8F" w:rsidRPr="000409B2" w:rsidRDefault="000409B2" w:rsidP="009110DF">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c.</w:t>
      </w:r>
      <w:r w:rsidRPr="000409B2">
        <w:rPr>
          <w:rFonts w:eastAsia="Times New Roman" w:cstheme="minorHAnsi"/>
          <w:color w:val="222222"/>
          <w:lang w:eastAsia="en-GB"/>
        </w:rPr>
        <w:tab/>
        <w:t>Planning Committee 2</w:t>
      </w:r>
      <w:r w:rsidR="009110DF">
        <w:rPr>
          <w:rFonts w:eastAsia="Times New Roman" w:cstheme="minorHAnsi"/>
          <w:color w:val="222222"/>
          <w:lang w:eastAsia="en-GB"/>
        </w:rPr>
        <w:t>5</w:t>
      </w:r>
      <w:r w:rsidR="009110DF" w:rsidRPr="009110DF">
        <w:rPr>
          <w:rFonts w:eastAsia="Times New Roman" w:cstheme="minorHAnsi"/>
          <w:color w:val="222222"/>
          <w:vertAlign w:val="superscript"/>
          <w:lang w:eastAsia="en-GB"/>
        </w:rPr>
        <w:t>th</w:t>
      </w:r>
      <w:r w:rsidR="009110DF">
        <w:rPr>
          <w:rFonts w:eastAsia="Times New Roman" w:cstheme="minorHAnsi"/>
          <w:color w:val="222222"/>
          <w:lang w:eastAsia="en-GB"/>
        </w:rPr>
        <w:t xml:space="preserve"> April</w:t>
      </w:r>
      <w:r w:rsidRPr="000409B2">
        <w:rPr>
          <w:rFonts w:eastAsia="Times New Roman" w:cstheme="minorHAnsi"/>
          <w:color w:val="222222"/>
          <w:lang w:eastAsia="en-GB"/>
        </w:rPr>
        <w:t xml:space="preserve"> 2022</w:t>
      </w:r>
      <w:r>
        <w:rPr>
          <w:rFonts w:eastAsia="Times New Roman" w:cstheme="minorHAnsi"/>
          <w:color w:val="222222"/>
          <w:lang w:eastAsia="en-GB"/>
        </w:rPr>
        <w:t>.</w:t>
      </w:r>
    </w:p>
    <w:p w14:paraId="7ED84A8D" w14:textId="77777777" w:rsidR="000D460F" w:rsidRPr="000D460F" w:rsidRDefault="000D460F" w:rsidP="000378AB">
      <w:pPr>
        <w:spacing w:after="0" w:line="240" w:lineRule="auto"/>
        <w:contextualSpacing/>
        <w:rPr>
          <w:sz w:val="12"/>
          <w:szCs w:val="12"/>
        </w:rPr>
      </w:pPr>
      <w:bookmarkStart w:id="3" w:name="_Hlk94275400"/>
      <w:bookmarkStart w:id="4" w:name="_Hlk57805700"/>
    </w:p>
    <w:p w14:paraId="597F71D5" w14:textId="1F26BE1D" w:rsidR="00E51AD6" w:rsidRDefault="00E51AD6" w:rsidP="009E1FBE">
      <w:pPr>
        <w:pStyle w:val="Heading3"/>
        <w:numPr>
          <w:ilvl w:val="0"/>
          <w:numId w:val="1"/>
        </w:numPr>
        <w:spacing w:before="0" w:line="240" w:lineRule="auto"/>
        <w:ind w:left="360"/>
        <w:contextualSpacing/>
        <w:rPr>
          <w:b/>
          <w:bCs/>
          <w:color w:val="auto"/>
          <w:sz w:val="22"/>
          <w:szCs w:val="22"/>
        </w:rPr>
      </w:pPr>
      <w:r>
        <w:rPr>
          <w:b/>
          <w:bCs/>
          <w:color w:val="auto"/>
          <w:sz w:val="22"/>
          <w:szCs w:val="22"/>
        </w:rPr>
        <w:t xml:space="preserve">MAYORAL CHOOSING </w:t>
      </w:r>
      <w:r w:rsidR="00FA242A">
        <w:rPr>
          <w:b/>
          <w:bCs/>
          <w:color w:val="auto"/>
          <w:sz w:val="22"/>
          <w:szCs w:val="22"/>
        </w:rPr>
        <w:t>CEREMONY</w:t>
      </w:r>
    </w:p>
    <w:p w14:paraId="5007C24D" w14:textId="43CA4A6E" w:rsidR="00E51AD6" w:rsidRDefault="00E51AD6" w:rsidP="00E51AD6">
      <w:pPr>
        <w:spacing w:after="0" w:line="240" w:lineRule="auto"/>
      </w:pPr>
      <w:r>
        <w:t>To appoint Councillors to undertake the following duties at the Mayoral Choosing ceremony on 19</w:t>
      </w:r>
      <w:r w:rsidRPr="00E51AD6">
        <w:rPr>
          <w:vertAlign w:val="superscript"/>
        </w:rPr>
        <w:t>th</w:t>
      </w:r>
      <w:r>
        <w:t xml:space="preserve"> May 2022:</w:t>
      </w:r>
    </w:p>
    <w:p w14:paraId="15D45EDB" w14:textId="10C4D54C" w:rsidR="00E51AD6" w:rsidRDefault="00E51AD6" w:rsidP="00E51AD6">
      <w:pPr>
        <w:spacing w:after="0" w:line="240" w:lineRule="auto"/>
        <w:ind w:left="363"/>
      </w:pPr>
      <w:r>
        <w:t>a.</w:t>
      </w:r>
      <w:r>
        <w:tab/>
        <w:t xml:space="preserve">To propose the new </w:t>
      </w:r>
      <w:proofErr w:type="gramStart"/>
      <w:r>
        <w:t>Mayor;</w:t>
      </w:r>
      <w:proofErr w:type="gramEnd"/>
    </w:p>
    <w:p w14:paraId="2FE87182" w14:textId="5F744B95" w:rsidR="00E51AD6" w:rsidRDefault="00E51AD6" w:rsidP="00E51AD6">
      <w:pPr>
        <w:spacing w:after="0" w:line="240" w:lineRule="auto"/>
        <w:ind w:left="363"/>
      </w:pPr>
      <w:r>
        <w:t>b.</w:t>
      </w:r>
      <w:r>
        <w:tab/>
        <w:t xml:space="preserve">To second the new Mayor; </w:t>
      </w:r>
      <w:r w:rsidR="006551CB">
        <w:t>and</w:t>
      </w:r>
    </w:p>
    <w:p w14:paraId="1535CE55" w14:textId="10B29D02" w:rsidR="00FF0DBD" w:rsidRDefault="00E51AD6" w:rsidP="00E51AD6">
      <w:pPr>
        <w:spacing w:after="0" w:line="240" w:lineRule="auto"/>
        <w:ind w:left="363"/>
      </w:pPr>
      <w:r>
        <w:t>c.</w:t>
      </w:r>
      <w:r w:rsidR="00FF0DBD">
        <w:tab/>
        <w:t>To propose a vote of thanks to the outgoing Mayor.</w:t>
      </w:r>
    </w:p>
    <w:bookmarkEnd w:id="3"/>
    <w:p w14:paraId="45A00066" w14:textId="77777777" w:rsidR="00897D03" w:rsidRPr="00897D03" w:rsidRDefault="00897D03" w:rsidP="00897D03">
      <w:pPr>
        <w:spacing w:after="0" w:line="240" w:lineRule="auto"/>
        <w:rPr>
          <w:sz w:val="12"/>
          <w:szCs w:val="12"/>
        </w:rPr>
      </w:pPr>
    </w:p>
    <w:p w14:paraId="61C822D3" w14:textId="28C839C8" w:rsidR="003C0B17" w:rsidRDefault="003C0B17" w:rsidP="00897D03">
      <w:pPr>
        <w:pStyle w:val="Heading3"/>
        <w:numPr>
          <w:ilvl w:val="0"/>
          <w:numId w:val="1"/>
        </w:numPr>
        <w:spacing w:before="0" w:line="240" w:lineRule="auto"/>
        <w:ind w:left="360"/>
        <w:contextualSpacing/>
        <w:rPr>
          <w:b/>
          <w:bCs/>
          <w:color w:val="auto"/>
          <w:sz w:val="22"/>
          <w:szCs w:val="22"/>
        </w:rPr>
      </w:pPr>
      <w:r>
        <w:rPr>
          <w:b/>
          <w:bCs/>
          <w:color w:val="auto"/>
          <w:sz w:val="22"/>
          <w:szCs w:val="22"/>
        </w:rPr>
        <w:t>WAYFINDING PROJECT</w:t>
      </w:r>
    </w:p>
    <w:p w14:paraId="245D8566" w14:textId="2CA2249C" w:rsidR="003C0B17" w:rsidRDefault="003C0B17" w:rsidP="00897D03">
      <w:pPr>
        <w:spacing w:after="0" w:line="240" w:lineRule="auto"/>
      </w:pPr>
      <w:r>
        <w:t>To update on the Wayfinding project.</w:t>
      </w:r>
      <w:r w:rsidR="00752328">
        <w:t xml:space="preserve"> Verbal update.</w:t>
      </w:r>
    </w:p>
    <w:p w14:paraId="64A6F819" w14:textId="77777777" w:rsidR="00897D03" w:rsidRPr="00897D03" w:rsidRDefault="00897D03" w:rsidP="00897D03">
      <w:pPr>
        <w:spacing w:after="0" w:line="240" w:lineRule="auto"/>
        <w:rPr>
          <w:sz w:val="12"/>
          <w:szCs w:val="12"/>
        </w:rPr>
      </w:pPr>
    </w:p>
    <w:p w14:paraId="17C37811" w14:textId="7D2A5944" w:rsidR="005F5EC2" w:rsidRDefault="005F5EC2" w:rsidP="00897D03">
      <w:pPr>
        <w:pStyle w:val="Heading3"/>
        <w:numPr>
          <w:ilvl w:val="0"/>
          <w:numId w:val="1"/>
        </w:numPr>
        <w:spacing w:before="0" w:line="240" w:lineRule="auto"/>
        <w:ind w:left="360"/>
        <w:contextualSpacing/>
        <w:rPr>
          <w:b/>
          <w:bCs/>
          <w:color w:val="auto"/>
          <w:sz w:val="22"/>
          <w:szCs w:val="22"/>
        </w:rPr>
      </w:pPr>
      <w:r>
        <w:rPr>
          <w:b/>
          <w:bCs/>
          <w:color w:val="auto"/>
          <w:sz w:val="22"/>
          <w:szCs w:val="22"/>
        </w:rPr>
        <w:t>COMMUNITY GRANTS</w:t>
      </w:r>
    </w:p>
    <w:p w14:paraId="5CAF88C0" w14:textId="264B0EAA" w:rsidR="005F5EC2" w:rsidRPr="005F5EC2" w:rsidRDefault="005F5EC2" w:rsidP="005F5EC2">
      <w:r>
        <w:t>To note that the Totnes Trust ha</w:t>
      </w:r>
      <w:r w:rsidR="005D13C2">
        <w:t>s</w:t>
      </w:r>
      <w:r>
        <w:t xml:space="preserve"> agreed to act as an accountable body for the Totnes Garden Trail Group and the necessary documentation has been received to enable the agreed grant </w:t>
      </w:r>
      <w:r w:rsidR="00AC36C2">
        <w:t xml:space="preserve">of £1000 </w:t>
      </w:r>
      <w:r>
        <w:t>to be paid. No document.</w:t>
      </w:r>
    </w:p>
    <w:p w14:paraId="73CA63AC" w14:textId="3C2FFB2B" w:rsidR="00317E61" w:rsidRPr="00317E61" w:rsidRDefault="000D29C8" w:rsidP="00897D03">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C0F9AD4" w:rsidR="00EF04B0" w:rsidRDefault="00EF04B0" w:rsidP="002B5EDA">
      <w:pPr>
        <w:spacing w:after="0" w:line="240" w:lineRule="auto"/>
      </w:pPr>
      <w:bookmarkStart w:id="5"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4"/>
    <w:p w14:paraId="4916A0BB" w14:textId="77777777" w:rsidR="002B5EDA" w:rsidRPr="002B5EDA" w:rsidRDefault="002B5EDA" w:rsidP="002B5EDA">
      <w:pPr>
        <w:spacing w:after="0" w:line="240" w:lineRule="auto"/>
        <w:rPr>
          <w:sz w:val="12"/>
          <w:szCs w:val="12"/>
        </w:rPr>
      </w:pPr>
    </w:p>
    <w:p w14:paraId="12756567" w14:textId="0F621D36" w:rsidR="00731EC2" w:rsidRPr="00FC14BE" w:rsidRDefault="00A97872" w:rsidP="002B5EDA">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0533A0BF" w:rsidR="00A072B8" w:rsidRDefault="000E1FB2" w:rsidP="002B5EDA">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9110DF">
        <w:rPr>
          <w:rFonts w:cstheme="minorHAnsi"/>
          <w:bCs/>
        </w:rPr>
        <w:t>6</w:t>
      </w:r>
      <w:r w:rsidR="00D23C7E" w:rsidRPr="00D23C7E">
        <w:rPr>
          <w:rFonts w:cstheme="minorHAnsi"/>
          <w:bCs/>
          <w:vertAlign w:val="superscript"/>
        </w:rPr>
        <w:t>th</w:t>
      </w:r>
      <w:r w:rsidR="00D23C7E">
        <w:rPr>
          <w:rFonts w:cstheme="minorHAnsi"/>
          <w:bCs/>
        </w:rPr>
        <w:t xml:space="preserve"> </w:t>
      </w:r>
      <w:r w:rsidR="009110DF">
        <w:rPr>
          <w:rFonts w:cstheme="minorHAnsi"/>
          <w:bCs/>
        </w:rPr>
        <w:t>June</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B463E7">
      <w:pPr>
        <w:spacing w:after="0" w:line="240" w:lineRule="auto"/>
        <w:rPr>
          <w:rFonts w:cstheme="minorHAnsi"/>
          <w:i/>
          <w:iCs/>
          <w:sz w:val="12"/>
          <w:szCs w:val="12"/>
        </w:rPr>
      </w:pPr>
    </w:p>
    <w:p w14:paraId="47531249" w14:textId="77777777" w:rsidR="0047215C" w:rsidRPr="00260BB1" w:rsidRDefault="0047215C" w:rsidP="00B463E7">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D93B6C">
      <w:pPr>
        <w:spacing w:after="0" w:line="240" w:lineRule="auto"/>
      </w:pPr>
      <w:bookmarkStart w:id="6" w:name="_Hlk65068544"/>
      <w:r w:rsidRPr="00260BB1">
        <w:t xml:space="preserve">To consider any recommendations or matters arising that are considered confidential in nature. </w:t>
      </w:r>
      <w:r w:rsidR="00A42641">
        <w:t>No document.</w:t>
      </w:r>
    </w:p>
    <w:p w14:paraId="3E1AE6C4" w14:textId="77777777" w:rsidR="00B463E7" w:rsidRPr="00C067B9" w:rsidRDefault="00B463E7" w:rsidP="00D93B6C">
      <w:pPr>
        <w:spacing w:after="0" w:line="240" w:lineRule="auto"/>
        <w:rPr>
          <w:sz w:val="12"/>
          <w:szCs w:val="12"/>
        </w:rPr>
      </w:pPr>
      <w:bookmarkStart w:id="7" w:name="_Hlk83727804"/>
      <w:bookmarkEnd w:id="6"/>
    </w:p>
    <w:p w14:paraId="47194DDF" w14:textId="36CDBC84" w:rsidR="003C0B17" w:rsidRPr="008505CD" w:rsidRDefault="003C0B17" w:rsidP="00D93B6C">
      <w:pPr>
        <w:pStyle w:val="Heading3"/>
        <w:numPr>
          <w:ilvl w:val="0"/>
          <w:numId w:val="1"/>
        </w:numPr>
        <w:spacing w:before="0" w:line="240" w:lineRule="auto"/>
        <w:ind w:left="360"/>
        <w:rPr>
          <w:b/>
          <w:bCs/>
          <w:color w:val="auto"/>
          <w:sz w:val="22"/>
          <w:szCs w:val="22"/>
        </w:rPr>
      </w:pPr>
      <w:r w:rsidRPr="008505CD">
        <w:rPr>
          <w:b/>
          <w:bCs/>
          <w:color w:val="auto"/>
          <w:sz w:val="22"/>
          <w:szCs w:val="22"/>
        </w:rPr>
        <w:t>WAYFINDING PROJECT</w:t>
      </w:r>
    </w:p>
    <w:p w14:paraId="0DC5E840" w14:textId="4733E52C" w:rsidR="003C0B17" w:rsidRDefault="003C0B17" w:rsidP="00D93B6C">
      <w:pPr>
        <w:spacing w:after="0" w:line="240" w:lineRule="auto"/>
        <w:rPr>
          <w:highlight w:val="yellow"/>
        </w:rPr>
      </w:pPr>
      <w:r w:rsidRPr="008505CD">
        <w:t>To cons</w:t>
      </w:r>
      <w:r w:rsidR="00897D03" w:rsidRPr="008505CD">
        <w:t xml:space="preserve">ider the installation costs required for the wayfinding </w:t>
      </w:r>
      <w:r w:rsidR="008505CD" w:rsidRPr="008505CD">
        <w:t>signage</w:t>
      </w:r>
      <w:r w:rsidR="00897D03" w:rsidRPr="008505CD">
        <w:t>.</w:t>
      </w:r>
      <w:r w:rsidR="008505CD" w:rsidRPr="008505CD">
        <w:t xml:space="preserve"> </w:t>
      </w:r>
      <w:r w:rsidR="00A42641" w:rsidRPr="00A42641">
        <w:t>Verbal update.</w:t>
      </w:r>
    </w:p>
    <w:p w14:paraId="18B089B6" w14:textId="77777777" w:rsidR="00D93B6C" w:rsidRPr="00D93B6C" w:rsidRDefault="00D93B6C" w:rsidP="00D93B6C">
      <w:pPr>
        <w:spacing w:after="0" w:line="240" w:lineRule="auto"/>
        <w:rPr>
          <w:sz w:val="12"/>
          <w:szCs w:val="12"/>
          <w:highlight w:val="yellow"/>
        </w:rPr>
      </w:pPr>
    </w:p>
    <w:p w14:paraId="22F9D8E8" w14:textId="6602FAB2" w:rsidR="000C6D91" w:rsidRPr="000C6D91" w:rsidRDefault="000C6D91" w:rsidP="00752328">
      <w:pPr>
        <w:pStyle w:val="Heading3"/>
        <w:numPr>
          <w:ilvl w:val="0"/>
          <w:numId w:val="1"/>
        </w:numPr>
        <w:spacing w:before="0" w:line="240" w:lineRule="auto"/>
        <w:ind w:left="360"/>
        <w:rPr>
          <w:b/>
          <w:bCs/>
          <w:color w:val="auto"/>
          <w:sz w:val="22"/>
          <w:szCs w:val="22"/>
        </w:rPr>
      </w:pPr>
      <w:r w:rsidRPr="000C6D91">
        <w:rPr>
          <w:b/>
          <w:bCs/>
          <w:color w:val="auto"/>
          <w:sz w:val="22"/>
          <w:szCs w:val="22"/>
        </w:rPr>
        <w:t>NEIGHBOURHOOD PLAN</w:t>
      </w:r>
    </w:p>
    <w:p w14:paraId="1B586445" w14:textId="24C028E9" w:rsidR="000C6D91" w:rsidRDefault="000C6D91" w:rsidP="00752328">
      <w:pPr>
        <w:spacing w:after="0" w:line="240" w:lineRule="auto"/>
      </w:pPr>
      <w:r w:rsidRPr="00752328">
        <w:t>To update on the legal advice received in relation to the Totnes Neighbourhood Plan (legal).</w:t>
      </w:r>
      <w:r w:rsidR="00752328">
        <w:t xml:space="preserve"> Verbal update.</w:t>
      </w:r>
    </w:p>
    <w:p w14:paraId="7AEE4955" w14:textId="77777777" w:rsidR="00752328" w:rsidRPr="00752328" w:rsidRDefault="00752328" w:rsidP="00752328">
      <w:pPr>
        <w:spacing w:after="0" w:line="240" w:lineRule="auto"/>
        <w:rPr>
          <w:sz w:val="12"/>
          <w:szCs w:val="12"/>
        </w:rPr>
      </w:pPr>
    </w:p>
    <w:p w14:paraId="1E8471B8" w14:textId="6EADF76C" w:rsidR="00FA1E07" w:rsidRPr="00752328" w:rsidRDefault="00FA1E07" w:rsidP="00752328">
      <w:pPr>
        <w:pStyle w:val="Heading3"/>
        <w:numPr>
          <w:ilvl w:val="0"/>
          <w:numId w:val="1"/>
        </w:numPr>
        <w:spacing w:before="0" w:line="240" w:lineRule="auto"/>
        <w:ind w:left="360"/>
        <w:rPr>
          <w:b/>
          <w:bCs/>
          <w:color w:val="auto"/>
          <w:sz w:val="22"/>
          <w:szCs w:val="22"/>
        </w:rPr>
      </w:pPr>
      <w:r w:rsidRPr="00752328">
        <w:rPr>
          <w:b/>
          <w:bCs/>
          <w:color w:val="auto"/>
          <w:sz w:val="22"/>
          <w:szCs w:val="22"/>
        </w:rPr>
        <w:t xml:space="preserve">ELMHIRST PROJECT </w:t>
      </w:r>
    </w:p>
    <w:p w14:paraId="15A9F41F" w14:textId="63633F4C" w:rsidR="00B463E7" w:rsidRPr="00EA2353" w:rsidRDefault="00B463E7" w:rsidP="00752328">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to consider next steps/actions</w:t>
      </w:r>
      <w:r w:rsidRPr="00752328">
        <w:t xml:space="preserve"> (commercially sensitive). </w:t>
      </w:r>
      <w:r w:rsidR="00752328" w:rsidRPr="00752328">
        <w:t>Verbal</w:t>
      </w:r>
      <w:r w:rsidR="00752328">
        <w:t xml:space="preserve"> update.</w:t>
      </w:r>
    </w:p>
    <w:bookmarkEnd w:id="7"/>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12495AA5" w:rsidR="006A468D" w:rsidRDefault="009110DF" w:rsidP="00766398">
      <w:pPr>
        <w:spacing w:after="0" w:line="240" w:lineRule="auto"/>
      </w:pPr>
      <w:r>
        <w:t>4</w:t>
      </w:r>
      <w:r w:rsidR="00337474" w:rsidRPr="00337474">
        <w:rPr>
          <w:vertAlign w:val="superscript"/>
        </w:rPr>
        <w:t>th</w:t>
      </w:r>
      <w:r w:rsidR="00337474">
        <w:t xml:space="preserve"> </w:t>
      </w:r>
      <w:r w:rsidR="00604B8F">
        <w:t>Ma</w:t>
      </w:r>
      <w:r>
        <w:t>y</w:t>
      </w:r>
      <w:r w:rsidR="00966641">
        <w:t xml:space="preserve"> 202</w:t>
      </w:r>
      <w:r w:rsidR="009C7813">
        <w:t>2</w:t>
      </w:r>
    </w:p>
    <w:p w14:paraId="7C1C8F94" w14:textId="6EBD1FC4" w:rsidR="005F0223" w:rsidRDefault="005F0223"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22FD1D5" w14:textId="337E6AA1" w:rsidR="00B86EC4" w:rsidRDefault="00A20209" w:rsidP="00F049E3">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sectPr w:rsidR="00B86EC4"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1E58"/>
    <w:rsid w:val="000138F0"/>
    <w:rsid w:val="00015FAD"/>
    <w:rsid w:val="00025DAF"/>
    <w:rsid w:val="00036FB7"/>
    <w:rsid w:val="000378AB"/>
    <w:rsid w:val="000409B2"/>
    <w:rsid w:val="000662F0"/>
    <w:rsid w:val="00066FAF"/>
    <w:rsid w:val="00084395"/>
    <w:rsid w:val="0009162A"/>
    <w:rsid w:val="00092CC8"/>
    <w:rsid w:val="000944CF"/>
    <w:rsid w:val="00096CFC"/>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23C08"/>
    <w:rsid w:val="00124302"/>
    <w:rsid w:val="00133404"/>
    <w:rsid w:val="001346B5"/>
    <w:rsid w:val="00145E8D"/>
    <w:rsid w:val="001476D8"/>
    <w:rsid w:val="0016109E"/>
    <w:rsid w:val="001708FF"/>
    <w:rsid w:val="001729EE"/>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37D6"/>
    <w:rsid w:val="004A5510"/>
    <w:rsid w:val="004A78D0"/>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A0721"/>
    <w:rsid w:val="005A7A40"/>
    <w:rsid w:val="005D13C2"/>
    <w:rsid w:val="005F0223"/>
    <w:rsid w:val="005F5EC2"/>
    <w:rsid w:val="00604B8F"/>
    <w:rsid w:val="00611FA7"/>
    <w:rsid w:val="006132F6"/>
    <w:rsid w:val="006339E4"/>
    <w:rsid w:val="00642C88"/>
    <w:rsid w:val="006502B8"/>
    <w:rsid w:val="00651F4F"/>
    <w:rsid w:val="006551CB"/>
    <w:rsid w:val="0066310D"/>
    <w:rsid w:val="006673FD"/>
    <w:rsid w:val="00673517"/>
    <w:rsid w:val="006758EF"/>
    <w:rsid w:val="0068040C"/>
    <w:rsid w:val="00686F75"/>
    <w:rsid w:val="006A3106"/>
    <w:rsid w:val="006A468D"/>
    <w:rsid w:val="006A737C"/>
    <w:rsid w:val="006B02BA"/>
    <w:rsid w:val="006C0F54"/>
    <w:rsid w:val="006C2EA0"/>
    <w:rsid w:val="006E081A"/>
    <w:rsid w:val="006F73B3"/>
    <w:rsid w:val="00703D73"/>
    <w:rsid w:val="007041EA"/>
    <w:rsid w:val="007139FF"/>
    <w:rsid w:val="007166D4"/>
    <w:rsid w:val="007318C2"/>
    <w:rsid w:val="00731EC2"/>
    <w:rsid w:val="00736D4F"/>
    <w:rsid w:val="00752328"/>
    <w:rsid w:val="00754E27"/>
    <w:rsid w:val="00766398"/>
    <w:rsid w:val="00775DB7"/>
    <w:rsid w:val="0078759B"/>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65276"/>
    <w:rsid w:val="0087797B"/>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31A68"/>
    <w:rsid w:val="00A334E7"/>
    <w:rsid w:val="00A34BCB"/>
    <w:rsid w:val="00A42641"/>
    <w:rsid w:val="00A42B1C"/>
    <w:rsid w:val="00A42BAC"/>
    <w:rsid w:val="00A451F8"/>
    <w:rsid w:val="00A47440"/>
    <w:rsid w:val="00A5296A"/>
    <w:rsid w:val="00A839BC"/>
    <w:rsid w:val="00A913D3"/>
    <w:rsid w:val="00A94AA8"/>
    <w:rsid w:val="00A97872"/>
    <w:rsid w:val="00AB5C55"/>
    <w:rsid w:val="00AC078A"/>
    <w:rsid w:val="00AC36C2"/>
    <w:rsid w:val="00AC48C1"/>
    <w:rsid w:val="00AC74C1"/>
    <w:rsid w:val="00B07216"/>
    <w:rsid w:val="00B07A31"/>
    <w:rsid w:val="00B22544"/>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C1163"/>
    <w:rsid w:val="00BD31F4"/>
    <w:rsid w:val="00BD3686"/>
    <w:rsid w:val="00BF085B"/>
    <w:rsid w:val="00C04531"/>
    <w:rsid w:val="00C05ADF"/>
    <w:rsid w:val="00C067B9"/>
    <w:rsid w:val="00C36ACC"/>
    <w:rsid w:val="00C37E75"/>
    <w:rsid w:val="00C53112"/>
    <w:rsid w:val="00C84A4C"/>
    <w:rsid w:val="00C934E6"/>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049E3"/>
    <w:rsid w:val="00F10AC6"/>
    <w:rsid w:val="00F123CA"/>
    <w:rsid w:val="00F20114"/>
    <w:rsid w:val="00F25CF4"/>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12</cp:revision>
  <cp:lastPrinted>2022-05-03T11:03:00Z</cp:lastPrinted>
  <dcterms:created xsi:type="dcterms:W3CDTF">2022-04-22T11:41:00Z</dcterms:created>
  <dcterms:modified xsi:type="dcterms:W3CDTF">2022-05-04T12:27:00Z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