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4106F" w14:textId="4BFCD793" w:rsidR="00671235" w:rsidRPr="00B36D7A" w:rsidRDefault="00016984" w:rsidP="00B1484A">
      <w:pPr>
        <w:spacing w:after="0"/>
        <w:jc w:val="center"/>
        <w:rPr>
          <w:b/>
          <w:sz w:val="56"/>
          <w:szCs w:val="56"/>
        </w:rPr>
      </w:pPr>
      <w:r w:rsidRPr="00B36D7A">
        <w:rPr>
          <w:b/>
          <w:sz w:val="56"/>
          <w:szCs w:val="56"/>
        </w:rPr>
        <w:t>Totnes Neighbourhood Plan</w:t>
      </w:r>
    </w:p>
    <w:p w14:paraId="01675A8E" w14:textId="08848ED6" w:rsidR="00E963DB" w:rsidRDefault="00016984" w:rsidP="00B1484A">
      <w:pPr>
        <w:spacing w:after="0"/>
        <w:jc w:val="center"/>
        <w:rPr>
          <w:b/>
          <w:sz w:val="68"/>
          <w:szCs w:val="68"/>
        </w:rPr>
      </w:pPr>
      <w:r w:rsidRPr="004A2102">
        <w:rPr>
          <w:b/>
          <w:sz w:val="68"/>
          <w:szCs w:val="68"/>
        </w:rPr>
        <w:t>S</w:t>
      </w:r>
      <w:r w:rsidR="00E963DB" w:rsidRPr="004A2102">
        <w:rPr>
          <w:b/>
          <w:sz w:val="68"/>
          <w:szCs w:val="68"/>
        </w:rPr>
        <w:t>tatement</w:t>
      </w:r>
      <w:r w:rsidR="00D3162D">
        <w:rPr>
          <w:b/>
          <w:sz w:val="68"/>
          <w:szCs w:val="68"/>
        </w:rPr>
        <w:t xml:space="preserve"> of Consultation</w:t>
      </w:r>
    </w:p>
    <w:p w14:paraId="03A00ECA" w14:textId="7D1E9017" w:rsidR="00784C9B" w:rsidRPr="008B427E" w:rsidRDefault="00235F84" w:rsidP="00B1484A">
      <w:pPr>
        <w:spacing w:after="0"/>
        <w:jc w:val="center"/>
        <w:rPr>
          <w:b/>
          <w:sz w:val="56"/>
          <w:szCs w:val="56"/>
        </w:rPr>
      </w:pPr>
      <w:r>
        <w:rPr>
          <w:b/>
          <w:sz w:val="56"/>
          <w:szCs w:val="56"/>
        </w:rPr>
        <w:t xml:space="preserve">Updated </w:t>
      </w:r>
      <w:r w:rsidR="005F7048">
        <w:rPr>
          <w:b/>
          <w:sz w:val="56"/>
          <w:szCs w:val="56"/>
        </w:rPr>
        <w:t>September</w:t>
      </w:r>
      <w:r w:rsidR="00D3162D">
        <w:rPr>
          <w:b/>
          <w:sz w:val="56"/>
          <w:szCs w:val="56"/>
        </w:rPr>
        <w:t xml:space="preserve"> 202</w:t>
      </w:r>
      <w:r w:rsidR="005D2CDC">
        <w:rPr>
          <w:b/>
          <w:sz w:val="56"/>
          <w:szCs w:val="56"/>
        </w:rPr>
        <w:t>2</w:t>
      </w:r>
    </w:p>
    <w:p w14:paraId="37A4472F" w14:textId="77777777" w:rsidR="00325444" w:rsidRPr="00B1484A" w:rsidRDefault="00325444" w:rsidP="00B1484A">
      <w:pPr>
        <w:spacing w:after="0"/>
        <w:jc w:val="center"/>
        <w:rPr>
          <w:b/>
          <w:sz w:val="24"/>
          <w:szCs w:val="24"/>
        </w:rPr>
      </w:pPr>
    </w:p>
    <w:p w14:paraId="5152ABCE" w14:textId="4AD3BA70" w:rsidR="00784C9B" w:rsidRDefault="00784C9B" w:rsidP="00B1484A">
      <w:pPr>
        <w:spacing w:after="0"/>
        <w:jc w:val="center"/>
        <w:rPr>
          <w:b/>
          <w:sz w:val="36"/>
          <w:szCs w:val="36"/>
        </w:rPr>
      </w:pPr>
      <w:r w:rsidRPr="00784C9B">
        <w:rPr>
          <w:b/>
          <w:sz w:val="36"/>
          <w:szCs w:val="36"/>
        </w:rPr>
        <w:t>CONTENTS</w:t>
      </w:r>
    </w:p>
    <w:p w14:paraId="37B70FAA" w14:textId="04E0AF26" w:rsidR="00C71D27" w:rsidRDefault="00784C9B" w:rsidP="00B956FE">
      <w:pPr>
        <w:pStyle w:val="ListParagraph"/>
        <w:spacing w:after="0" w:line="240" w:lineRule="auto"/>
        <w:ind w:left="0"/>
        <w:rPr>
          <w:b/>
          <w:sz w:val="24"/>
          <w:szCs w:val="24"/>
        </w:rPr>
      </w:pPr>
      <w:r w:rsidRPr="00153D37">
        <w:rPr>
          <w:b/>
          <w:sz w:val="24"/>
          <w:szCs w:val="24"/>
        </w:rPr>
        <w:t>INTRODUCTION</w:t>
      </w:r>
    </w:p>
    <w:p w14:paraId="3AABF5BC" w14:textId="77777777" w:rsidR="00C71D27" w:rsidRDefault="00C71D27" w:rsidP="00B956FE">
      <w:pPr>
        <w:pStyle w:val="ListParagraph"/>
        <w:spacing w:after="0" w:line="240" w:lineRule="auto"/>
        <w:ind w:left="0"/>
        <w:rPr>
          <w:b/>
          <w:sz w:val="24"/>
          <w:szCs w:val="24"/>
        </w:rPr>
      </w:pPr>
    </w:p>
    <w:p w14:paraId="564F616B" w14:textId="77777777" w:rsidR="00D3162D" w:rsidRPr="00D3162D" w:rsidRDefault="00D3162D" w:rsidP="00B956FE">
      <w:pPr>
        <w:pStyle w:val="ListParagraph"/>
        <w:spacing w:after="0" w:line="240" w:lineRule="auto"/>
        <w:ind w:left="0"/>
        <w:rPr>
          <w:b/>
          <w:sz w:val="24"/>
          <w:szCs w:val="24"/>
        </w:rPr>
      </w:pPr>
      <w:r>
        <w:rPr>
          <w:rFonts w:cs="Arial"/>
          <w:b/>
          <w:sz w:val="24"/>
          <w:szCs w:val="24"/>
        </w:rPr>
        <w:t>LEGISLATIVE FRAMEWORK</w:t>
      </w:r>
    </w:p>
    <w:p w14:paraId="3E5926FB" w14:textId="77777777" w:rsidR="00D3162D" w:rsidRPr="00D3162D" w:rsidRDefault="00D3162D" w:rsidP="00B956FE">
      <w:pPr>
        <w:pStyle w:val="ListParagraph"/>
        <w:spacing w:after="0" w:line="240" w:lineRule="auto"/>
        <w:ind w:left="0"/>
        <w:rPr>
          <w:rFonts w:cs="Arial"/>
          <w:b/>
          <w:sz w:val="24"/>
          <w:szCs w:val="24"/>
        </w:rPr>
      </w:pPr>
    </w:p>
    <w:p w14:paraId="0A32DCF1" w14:textId="77777777" w:rsidR="00D3162D" w:rsidRPr="00D3162D" w:rsidRDefault="00D3162D" w:rsidP="00B956FE">
      <w:pPr>
        <w:pStyle w:val="ListParagraph"/>
        <w:spacing w:after="0" w:line="240" w:lineRule="auto"/>
        <w:ind w:left="0"/>
        <w:rPr>
          <w:b/>
          <w:sz w:val="24"/>
          <w:szCs w:val="24"/>
        </w:rPr>
      </w:pPr>
      <w:r>
        <w:rPr>
          <w:rFonts w:cs="Arial"/>
          <w:b/>
          <w:sz w:val="24"/>
          <w:szCs w:val="24"/>
        </w:rPr>
        <w:t>THE TOTNES NEIGHBOURHOOD PLAN</w:t>
      </w:r>
    </w:p>
    <w:p w14:paraId="057FE124" w14:textId="77777777" w:rsidR="00DC0B36" w:rsidRDefault="00DC0B36" w:rsidP="00B956FE">
      <w:pPr>
        <w:pStyle w:val="ListParagraph"/>
        <w:spacing w:after="0" w:line="240" w:lineRule="auto"/>
        <w:ind w:left="0"/>
        <w:rPr>
          <w:rFonts w:cs="Arial"/>
          <w:b/>
          <w:sz w:val="24"/>
          <w:szCs w:val="24"/>
        </w:rPr>
      </w:pPr>
    </w:p>
    <w:p w14:paraId="74CDA345" w14:textId="0142DC16" w:rsidR="00D3162D" w:rsidRPr="00D3162D" w:rsidRDefault="00DC0B36" w:rsidP="00B956FE">
      <w:pPr>
        <w:pStyle w:val="ListParagraph"/>
        <w:spacing w:after="0" w:line="240" w:lineRule="auto"/>
        <w:ind w:left="0"/>
        <w:rPr>
          <w:b/>
          <w:sz w:val="24"/>
          <w:szCs w:val="24"/>
        </w:rPr>
      </w:pPr>
      <w:bookmarkStart w:id="0" w:name="_Hlk32587078"/>
      <w:r w:rsidRPr="00DC0B36">
        <w:rPr>
          <w:rFonts w:cs="Arial"/>
          <w:b/>
          <w:sz w:val="24"/>
          <w:szCs w:val="24"/>
        </w:rPr>
        <w:t xml:space="preserve">BACKGROUND </w:t>
      </w:r>
      <w:r w:rsidR="004516A9">
        <w:rPr>
          <w:rFonts w:cs="Arial"/>
          <w:b/>
          <w:sz w:val="24"/>
          <w:szCs w:val="24"/>
        </w:rPr>
        <w:t>TO THE NEIGHBOURHOOD PLAN GROUPS AND A SUMMARY OF THEIR OUTPUTS</w:t>
      </w:r>
    </w:p>
    <w:bookmarkEnd w:id="0"/>
    <w:p w14:paraId="35607422" w14:textId="77777777" w:rsidR="00DC0B36" w:rsidRDefault="00DC0B36" w:rsidP="00B956FE">
      <w:pPr>
        <w:pStyle w:val="ListParagraph"/>
        <w:spacing w:after="0" w:line="240" w:lineRule="auto"/>
        <w:ind w:left="0"/>
        <w:rPr>
          <w:b/>
          <w:sz w:val="24"/>
          <w:szCs w:val="24"/>
        </w:rPr>
      </w:pPr>
    </w:p>
    <w:p w14:paraId="255F3041" w14:textId="32C1FD61" w:rsidR="00D3162D" w:rsidRDefault="00B1484A" w:rsidP="00B956FE">
      <w:pPr>
        <w:pStyle w:val="ListParagraph"/>
        <w:spacing w:after="0" w:line="240" w:lineRule="auto"/>
        <w:ind w:left="0"/>
        <w:rPr>
          <w:b/>
          <w:sz w:val="24"/>
          <w:szCs w:val="24"/>
        </w:rPr>
      </w:pPr>
      <w:r>
        <w:rPr>
          <w:b/>
          <w:sz w:val="24"/>
          <w:szCs w:val="24"/>
        </w:rPr>
        <w:t>STAGES OF</w:t>
      </w:r>
      <w:r w:rsidR="00DC0B36">
        <w:rPr>
          <w:b/>
          <w:sz w:val="24"/>
          <w:szCs w:val="24"/>
        </w:rPr>
        <w:t xml:space="preserve"> CONSUL</w:t>
      </w:r>
      <w:r w:rsidR="004516A9">
        <w:rPr>
          <w:b/>
          <w:sz w:val="24"/>
          <w:szCs w:val="24"/>
        </w:rPr>
        <w:t>T</w:t>
      </w:r>
      <w:r w:rsidR="00DC0B36">
        <w:rPr>
          <w:b/>
          <w:sz w:val="24"/>
          <w:szCs w:val="24"/>
        </w:rPr>
        <w:t xml:space="preserve">ATION </w:t>
      </w:r>
    </w:p>
    <w:p w14:paraId="572239DE" w14:textId="5712EC5D" w:rsidR="00B1484A" w:rsidRDefault="00B1484A" w:rsidP="00B956FE">
      <w:pPr>
        <w:pStyle w:val="ListParagraph"/>
        <w:spacing w:after="0" w:line="240" w:lineRule="auto"/>
        <w:ind w:left="0"/>
        <w:rPr>
          <w:b/>
          <w:sz w:val="24"/>
          <w:szCs w:val="24"/>
        </w:rPr>
      </w:pPr>
    </w:p>
    <w:p w14:paraId="0C028926" w14:textId="57EF33F3" w:rsidR="00B1484A" w:rsidRDefault="00B1484A" w:rsidP="00B956FE">
      <w:pPr>
        <w:pStyle w:val="ListParagraph"/>
        <w:spacing w:after="0" w:line="240" w:lineRule="auto"/>
        <w:ind w:left="0"/>
        <w:rPr>
          <w:b/>
          <w:sz w:val="24"/>
          <w:szCs w:val="24"/>
        </w:rPr>
      </w:pPr>
      <w:r>
        <w:rPr>
          <w:b/>
          <w:sz w:val="24"/>
          <w:szCs w:val="24"/>
        </w:rPr>
        <w:t>SUMMARY OF THE TOPICS RAISED IN CONSULTATIONS</w:t>
      </w:r>
    </w:p>
    <w:p w14:paraId="3E0FDB11" w14:textId="77777777" w:rsidR="00325444" w:rsidRDefault="00325444" w:rsidP="00325444">
      <w:pPr>
        <w:spacing w:after="0" w:line="240" w:lineRule="auto"/>
        <w:rPr>
          <w:b/>
          <w:sz w:val="24"/>
          <w:szCs w:val="24"/>
        </w:rPr>
      </w:pPr>
    </w:p>
    <w:p w14:paraId="5173A5D1" w14:textId="48E54A0E" w:rsidR="00325444" w:rsidRDefault="00325444" w:rsidP="00325444">
      <w:pPr>
        <w:spacing w:after="0" w:line="240" w:lineRule="auto"/>
        <w:rPr>
          <w:b/>
          <w:sz w:val="24"/>
          <w:szCs w:val="24"/>
        </w:rPr>
      </w:pPr>
      <w:r w:rsidRPr="00325444">
        <w:rPr>
          <w:b/>
          <w:sz w:val="24"/>
          <w:szCs w:val="24"/>
        </w:rPr>
        <w:t>APPENDICES</w:t>
      </w:r>
    </w:p>
    <w:p w14:paraId="1F56D29B" w14:textId="77777777" w:rsidR="00325444" w:rsidRPr="00325444" w:rsidRDefault="00325444" w:rsidP="00325444">
      <w:pPr>
        <w:spacing w:after="0" w:line="240" w:lineRule="auto"/>
        <w:rPr>
          <w:b/>
          <w:sz w:val="24"/>
          <w:szCs w:val="24"/>
        </w:rPr>
      </w:pPr>
    </w:p>
    <w:p w14:paraId="5CAD2D2C" w14:textId="4BCC4DEA" w:rsidR="00325444" w:rsidRPr="00325444" w:rsidRDefault="00325444" w:rsidP="00325444">
      <w:pPr>
        <w:spacing w:after="0" w:line="240" w:lineRule="auto"/>
        <w:rPr>
          <w:b/>
          <w:sz w:val="24"/>
          <w:szCs w:val="24"/>
        </w:rPr>
      </w:pPr>
      <w:r w:rsidRPr="00325444">
        <w:rPr>
          <w:b/>
          <w:sz w:val="24"/>
          <w:szCs w:val="24"/>
        </w:rPr>
        <w:t xml:space="preserve">Appendix </w:t>
      </w:r>
      <w:r w:rsidR="00341A4B">
        <w:rPr>
          <w:b/>
          <w:sz w:val="24"/>
          <w:szCs w:val="24"/>
        </w:rPr>
        <w:t>A</w:t>
      </w:r>
      <w:r w:rsidRPr="00325444">
        <w:rPr>
          <w:b/>
          <w:sz w:val="24"/>
          <w:szCs w:val="24"/>
        </w:rPr>
        <w:t xml:space="preserve"> – </w:t>
      </w:r>
      <w:r w:rsidR="00B1484A">
        <w:rPr>
          <w:b/>
          <w:sz w:val="24"/>
          <w:szCs w:val="24"/>
        </w:rPr>
        <w:t xml:space="preserve">Neighbourhood Plan Groups’ </w:t>
      </w:r>
      <w:r w:rsidRPr="00325444">
        <w:rPr>
          <w:b/>
          <w:sz w:val="24"/>
          <w:szCs w:val="24"/>
        </w:rPr>
        <w:t>Terms of Reference</w:t>
      </w:r>
    </w:p>
    <w:p w14:paraId="7AAAE08D" w14:textId="41FAD00B" w:rsidR="00325444" w:rsidRPr="00325444" w:rsidRDefault="00325444" w:rsidP="00325444">
      <w:pPr>
        <w:spacing w:after="0" w:line="240" w:lineRule="auto"/>
        <w:rPr>
          <w:b/>
          <w:sz w:val="24"/>
          <w:szCs w:val="24"/>
        </w:rPr>
      </w:pPr>
      <w:r w:rsidRPr="00325444">
        <w:rPr>
          <w:b/>
          <w:sz w:val="24"/>
          <w:szCs w:val="24"/>
        </w:rPr>
        <w:t xml:space="preserve">Appendix </w:t>
      </w:r>
      <w:r w:rsidR="00341A4B">
        <w:rPr>
          <w:b/>
          <w:sz w:val="24"/>
          <w:szCs w:val="24"/>
        </w:rPr>
        <w:t>B</w:t>
      </w:r>
      <w:r w:rsidRPr="00325444">
        <w:rPr>
          <w:b/>
          <w:sz w:val="24"/>
          <w:szCs w:val="24"/>
        </w:rPr>
        <w:t xml:space="preserve"> – </w:t>
      </w:r>
      <w:bookmarkStart w:id="1" w:name="_Hlk90631316"/>
      <w:r w:rsidR="00B1484A">
        <w:rPr>
          <w:b/>
          <w:sz w:val="24"/>
          <w:szCs w:val="24"/>
        </w:rPr>
        <w:t xml:space="preserve">Consultation Letter and </w:t>
      </w:r>
      <w:r w:rsidRPr="00325444">
        <w:rPr>
          <w:b/>
          <w:sz w:val="24"/>
          <w:szCs w:val="24"/>
        </w:rPr>
        <w:t xml:space="preserve">List of </w:t>
      </w:r>
      <w:r w:rsidR="00B1484A">
        <w:rPr>
          <w:b/>
          <w:sz w:val="24"/>
          <w:szCs w:val="24"/>
        </w:rPr>
        <w:t xml:space="preserve">Statutory </w:t>
      </w:r>
      <w:r w:rsidRPr="00325444">
        <w:rPr>
          <w:b/>
          <w:sz w:val="24"/>
          <w:szCs w:val="24"/>
        </w:rPr>
        <w:t xml:space="preserve">Bodies and </w:t>
      </w:r>
      <w:r w:rsidR="00B1484A">
        <w:rPr>
          <w:b/>
          <w:sz w:val="24"/>
          <w:szCs w:val="24"/>
        </w:rPr>
        <w:t>O</w:t>
      </w:r>
      <w:r w:rsidRPr="00325444">
        <w:rPr>
          <w:b/>
          <w:sz w:val="24"/>
          <w:szCs w:val="24"/>
        </w:rPr>
        <w:t xml:space="preserve">rganisations </w:t>
      </w:r>
      <w:r w:rsidR="00B1484A">
        <w:rPr>
          <w:b/>
          <w:sz w:val="24"/>
          <w:szCs w:val="24"/>
        </w:rPr>
        <w:t>C</w:t>
      </w:r>
      <w:r w:rsidRPr="00325444">
        <w:rPr>
          <w:b/>
          <w:sz w:val="24"/>
          <w:szCs w:val="24"/>
        </w:rPr>
        <w:t xml:space="preserve">onsulted on the </w:t>
      </w:r>
      <w:r w:rsidR="00B1484A">
        <w:rPr>
          <w:b/>
          <w:sz w:val="24"/>
          <w:szCs w:val="24"/>
        </w:rPr>
        <w:t>D</w:t>
      </w:r>
      <w:r w:rsidRPr="00325444">
        <w:rPr>
          <w:b/>
          <w:sz w:val="24"/>
          <w:szCs w:val="24"/>
        </w:rPr>
        <w:t xml:space="preserve">raft </w:t>
      </w:r>
      <w:r w:rsidR="00B1484A">
        <w:rPr>
          <w:b/>
          <w:sz w:val="24"/>
          <w:szCs w:val="24"/>
        </w:rPr>
        <w:t>P</w:t>
      </w:r>
      <w:r w:rsidRPr="00325444">
        <w:rPr>
          <w:b/>
          <w:sz w:val="24"/>
          <w:szCs w:val="24"/>
        </w:rPr>
        <w:t>lan</w:t>
      </w:r>
      <w:r w:rsidR="00D342A8">
        <w:rPr>
          <w:b/>
          <w:sz w:val="24"/>
          <w:szCs w:val="24"/>
        </w:rPr>
        <w:t xml:space="preserve"> in </w:t>
      </w:r>
      <w:bookmarkEnd w:id="1"/>
      <w:r w:rsidR="00D342A8">
        <w:rPr>
          <w:b/>
          <w:sz w:val="24"/>
          <w:szCs w:val="24"/>
        </w:rPr>
        <w:t>November 2019-January 2020.</w:t>
      </w:r>
    </w:p>
    <w:p w14:paraId="51B86C12" w14:textId="29DFC76C" w:rsidR="00D342A8" w:rsidRDefault="00325444" w:rsidP="00325444">
      <w:pPr>
        <w:spacing w:after="0" w:line="240" w:lineRule="auto"/>
        <w:rPr>
          <w:b/>
          <w:sz w:val="24"/>
          <w:szCs w:val="24"/>
        </w:rPr>
      </w:pPr>
      <w:r w:rsidRPr="00325444">
        <w:rPr>
          <w:b/>
          <w:sz w:val="24"/>
          <w:szCs w:val="24"/>
        </w:rPr>
        <w:t xml:space="preserve">Appendix </w:t>
      </w:r>
      <w:r w:rsidR="00341A4B">
        <w:rPr>
          <w:b/>
          <w:sz w:val="24"/>
          <w:szCs w:val="24"/>
        </w:rPr>
        <w:t>C</w:t>
      </w:r>
      <w:r w:rsidRPr="00325444">
        <w:rPr>
          <w:b/>
          <w:sz w:val="24"/>
          <w:szCs w:val="24"/>
        </w:rPr>
        <w:t xml:space="preserve"> – </w:t>
      </w:r>
      <w:r w:rsidR="00D342A8">
        <w:rPr>
          <w:b/>
          <w:sz w:val="24"/>
          <w:szCs w:val="24"/>
        </w:rPr>
        <w:t xml:space="preserve">Consultation Letter and </w:t>
      </w:r>
      <w:r w:rsidR="00D342A8" w:rsidRPr="00325444">
        <w:rPr>
          <w:b/>
          <w:sz w:val="24"/>
          <w:szCs w:val="24"/>
        </w:rPr>
        <w:t xml:space="preserve">List of </w:t>
      </w:r>
      <w:r w:rsidR="00D342A8">
        <w:rPr>
          <w:b/>
          <w:sz w:val="24"/>
          <w:szCs w:val="24"/>
        </w:rPr>
        <w:t xml:space="preserve">Statutory </w:t>
      </w:r>
      <w:r w:rsidR="00D342A8" w:rsidRPr="00325444">
        <w:rPr>
          <w:b/>
          <w:sz w:val="24"/>
          <w:szCs w:val="24"/>
        </w:rPr>
        <w:t xml:space="preserve">Bodies and </w:t>
      </w:r>
      <w:r w:rsidR="00D342A8">
        <w:rPr>
          <w:b/>
          <w:sz w:val="24"/>
          <w:szCs w:val="24"/>
        </w:rPr>
        <w:t>O</w:t>
      </w:r>
      <w:r w:rsidR="00D342A8" w:rsidRPr="00325444">
        <w:rPr>
          <w:b/>
          <w:sz w:val="24"/>
          <w:szCs w:val="24"/>
        </w:rPr>
        <w:t xml:space="preserve">rganisations </w:t>
      </w:r>
      <w:r w:rsidR="00D342A8">
        <w:rPr>
          <w:b/>
          <w:sz w:val="24"/>
          <w:szCs w:val="24"/>
        </w:rPr>
        <w:t>C</w:t>
      </w:r>
      <w:r w:rsidR="00D342A8" w:rsidRPr="00325444">
        <w:rPr>
          <w:b/>
          <w:sz w:val="24"/>
          <w:szCs w:val="24"/>
        </w:rPr>
        <w:t xml:space="preserve">onsulted on the </w:t>
      </w:r>
      <w:r w:rsidR="00D342A8">
        <w:rPr>
          <w:b/>
          <w:sz w:val="24"/>
          <w:szCs w:val="24"/>
        </w:rPr>
        <w:t>D</w:t>
      </w:r>
      <w:r w:rsidR="00D342A8" w:rsidRPr="00325444">
        <w:rPr>
          <w:b/>
          <w:sz w:val="24"/>
          <w:szCs w:val="24"/>
        </w:rPr>
        <w:t xml:space="preserve">raft </w:t>
      </w:r>
      <w:r w:rsidR="00D342A8">
        <w:rPr>
          <w:b/>
          <w:sz w:val="24"/>
          <w:szCs w:val="24"/>
        </w:rPr>
        <w:t>P</w:t>
      </w:r>
      <w:r w:rsidR="00D342A8" w:rsidRPr="00325444">
        <w:rPr>
          <w:b/>
          <w:sz w:val="24"/>
          <w:szCs w:val="24"/>
        </w:rPr>
        <w:t>lan</w:t>
      </w:r>
      <w:r w:rsidR="00D342A8">
        <w:rPr>
          <w:b/>
          <w:sz w:val="24"/>
          <w:szCs w:val="24"/>
        </w:rPr>
        <w:t xml:space="preserve"> in October-November 2021.</w:t>
      </w:r>
    </w:p>
    <w:p w14:paraId="5C2132D8" w14:textId="40740F8B" w:rsidR="00D3162D" w:rsidRDefault="00D3162D" w:rsidP="00325444">
      <w:pPr>
        <w:spacing w:after="0" w:line="240" w:lineRule="auto"/>
        <w:rPr>
          <w:b/>
          <w:sz w:val="24"/>
          <w:szCs w:val="24"/>
        </w:rPr>
      </w:pPr>
    </w:p>
    <w:p w14:paraId="42349E27" w14:textId="059A0A7E" w:rsidR="00D80F7F" w:rsidRDefault="00894F2B" w:rsidP="00325444">
      <w:pPr>
        <w:spacing w:after="0" w:line="240" w:lineRule="auto"/>
        <w:rPr>
          <w:b/>
          <w:sz w:val="24"/>
          <w:szCs w:val="24"/>
        </w:rPr>
      </w:pPr>
      <w:r>
        <w:rPr>
          <w:b/>
          <w:sz w:val="24"/>
          <w:szCs w:val="24"/>
        </w:rPr>
        <w:t xml:space="preserve">Appendix D – Public Engagement Events </w:t>
      </w:r>
      <w:r w:rsidR="00FE40F4">
        <w:rPr>
          <w:b/>
          <w:sz w:val="24"/>
          <w:szCs w:val="24"/>
        </w:rPr>
        <w:t xml:space="preserve">Held </w:t>
      </w:r>
      <w:r>
        <w:rPr>
          <w:b/>
          <w:sz w:val="24"/>
          <w:szCs w:val="24"/>
        </w:rPr>
        <w:t xml:space="preserve">in 2015 and 2016 </w:t>
      </w:r>
    </w:p>
    <w:p w14:paraId="2F80E159" w14:textId="7E51D5F1" w:rsidR="00325444" w:rsidRDefault="00325444" w:rsidP="00325444">
      <w:pPr>
        <w:pStyle w:val="ListParagraph"/>
        <w:rPr>
          <w:rFonts w:cs="Arial"/>
          <w:b/>
          <w:sz w:val="24"/>
          <w:szCs w:val="24"/>
        </w:rPr>
      </w:pPr>
    </w:p>
    <w:p w14:paraId="24896AC0" w14:textId="72ABA7C8" w:rsidR="00325444" w:rsidRPr="00325444" w:rsidRDefault="00325444" w:rsidP="00325444">
      <w:pPr>
        <w:pStyle w:val="ListParagraph"/>
        <w:ind w:left="0"/>
        <w:rPr>
          <w:rFonts w:cs="Arial"/>
          <w:b/>
          <w:i/>
          <w:iCs/>
          <w:sz w:val="24"/>
          <w:szCs w:val="24"/>
        </w:rPr>
      </w:pPr>
      <w:r w:rsidRPr="00325444">
        <w:rPr>
          <w:rFonts w:cs="Arial"/>
          <w:b/>
          <w:i/>
          <w:iCs/>
          <w:sz w:val="24"/>
          <w:szCs w:val="24"/>
        </w:rPr>
        <w:t>SUMMARY</w:t>
      </w:r>
    </w:p>
    <w:p w14:paraId="3E508DFB" w14:textId="54E8C28E" w:rsidR="00325444" w:rsidRDefault="00325444" w:rsidP="00325444">
      <w:pPr>
        <w:pStyle w:val="ListParagraph"/>
        <w:ind w:left="0"/>
        <w:rPr>
          <w:rFonts w:cs="Arial"/>
          <w:bCs/>
          <w:i/>
          <w:iCs/>
          <w:sz w:val="24"/>
          <w:szCs w:val="24"/>
        </w:rPr>
      </w:pPr>
      <w:r w:rsidRPr="00325444">
        <w:rPr>
          <w:rFonts w:cs="Arial"/>
          <w:bCs/>
          <w:i/>
          <w:iCs/>
          <w:sz w:val="24"/>
          <w:szCs w:val="24"/>
        </w:rPr>
        <w:t xml:space="preserve">This consultation statement accompanies the Totnes Neighbourhood Plan at the point of its submission at Regulation 15 stage to South Hams District Council as the local </w:t>
      </w:r>
      <w:r w:rsidR="007A2341">
        <w:rPr>
          <w:rFonts w:cs="Arial"/>
          <w:bCs/>
          <w:i/>
          <w:iCs/>
          <w:sz w:val="24"/>
          <w:szCs w:val="24"/>
        </w:rPr>
        <w:t>plan</w:t>
      </w:r>
      <w:r w:rsidR="0051004A">
        <w:rPr>
          <w:rFonts w:cs="Arial"/>
          <w:bCs/>
          <w:i/>
          <w:iCs/>
          <w:sz w:val="24"/>
          <w:szCs w:val="24"/>
        </w:rPr>
        <w:t>n</w:t>
      </w:r>
      <w:r w:rsidRPr="00325444">
        <w:rPr>
          <w:rFonts w:cs="Arial"/>
          <w:bCs/>
          <w:i/>
          <w:iCs/>
          <w:sz w:val="24"/>
          <w:szCs w:val="24"/>
        </w:rPr>
        <w:t>ing authority.</w:t>
      </w:r>
      <w:r w:rsidR="00271402">
        <w:rPr>
          <w:rFonts w:cs="Arial"/>
          <w:bCs/>
          <w:i/>
          <w:iCs/>
          <w:sz w:val="24"/>
          <w:szCs w:val="24"/>
        </w:rPr>
        <w:t xml:space="preserve"> </w:t>
      </w:r>
    </w:p>
    <w:p w14:paraId="007C9E80" w14:textId="77777777" w:rsidR="00C32FC5" w:rsidRPr="00325444" w:rsidRDefault="00C32FC5" w:rsidP="00325444">
      <w:pPr>
        <w:pStyle w:val="ListParagraph"/>
        <w:ind w:left="0"/>
        <w:rPr>
          <w:rFonts w:cs="Arial"/>
          <w:bCs/>
          <w:i/>
          <w:iCs/>
          <w:sz w:val="24"/>
          <w:szCs w:val="24"/>
        </w:rPr>
      </w:pPr>
    </w:p>
    <w:p w14:paraId="6CB8BFE7" w14:textId="47BE5D4A" w:rsidR="00325444" w:rsidRDefault="00325444" w:rsidP="00325444">
      <w:pPr>
        <w:pStyle w:val="ListParagraph"/>
        <w:ind w:left="0"/>
        <w:rPr>
          <w:rFonts w:cs="Arial"/>
          <w:bCs/>
          <w:i/>
          <w:iCs/>
          <w:sz w:val="24"/>
          <w:szCs w:val="24"/>
        </w:rPr>
      </w:pPr>
      <w:r w:rsidRPr="00325444">
        <w:rPr>
          <w:rFonts w:cs="Arial"/>
          <w:bCs/>
          <w:i/>
          <w:iCs/>
          <w:sz w:val="24"/>
          <w:szCs w:val="24"/>
        </w:rPr>
        <w:t xml:space="preserve">It meets the requirements laid down in the Neighbourhood Planning (General) </w:t>
      </w:r>
      <w:r w:rsidR="00B1484A">
        <w:rPr>
          <w:rFonts w:cs="Arial"/>
          <w:bCs/>
          <w:i/>
          <w:iCs/>
          <w:sz w:val="24"/>
          <w:szCs w:val="24"/>
        </w:rPr>
        <w:t>R</w:t>
      </w:r>
      <w:r w:rsidRPr="00325444">
        <w:rPr>
          <w:rFonts w:cs="Arial"/>
          <w:bCs/>
          <w:i/>
          <w:iCs/>
          <w:sz w:val="24"/>
          <w:szCs w:val="24"/>
        </w:rPr>
        <w:t>egulations 2012 (herein referred to as “the Regulations”) and sets out:</w:t>
      </w:r>
    </w:p>
    <w:p w14:paraId="5B998060" w14:textId="6EDB0FAD" w:rsidR="00325444" w:rsidRDefault="00325444" w:rsidP="00325444">
      <w:pPr>
        <w:pStyle w:val="ListParagraph"/>
        <w:numPr>
          <w:ilvl w:val="0"/>
          <w:numId w:val="15"/>
        </w:numPr>
        <w:rPr>
          <w:rFonts w:cs="Arial"/>
          <w:bCs/>
          <w:i/>
          <w:iCs/>
          <w:sz w:val="24"/>
          <w:szCs w:val="24"/>
        </w:rPr>
      </w:pPr>
      <w:r>
        <w:rPr>
          <w:rFonts w:cs="Arial"/>
          <w:bCs/>
          <w:i/>
          <w:iCs/>
          <w:sz w:val="24"/>
          <w:szCs w:val="24"/>
        </w:rPr>
        <w:t>details of the persons and bodies who were consulted about the plan;</w:t>
      </w:r>
    </w:p>
    <w:p w14:paraId="25B1E28D" w14:textId="33C06C7D" w:rsidR="00325444" w:rsidRDefault="00325444" w:rsidP="00325444">
      <w:pPr>
        <w:pStyle w:val="ListParagraph"/>
        <w:numPr>
          <w:ilvl w:val="0"/>
          <w:numId w:val="15"/>
        </w:numPr>
        <w:rPr>
          <w:rFonts w:cs="Arial"/>
          <w:bCs/>
          <w:i/>
          <w:iCs/>
          <w:sz w:val="24"/>
          <w:szCs w:val="24"/>
        </w:rPr>
      </w:pPr>
      <w:r>
        <w:rPr>
          <w:rFonts w:cs="Arial"/>
          <w:bCs/>
          <w:i/>
          <w:iCs/>
          <w:sz w:val="24"/>
          <w:szCs w:val="24"/>
        </w:rPr>
        <w:t>an explanation of how consultation was carried out;</w:t>
      </w:r>
    </w:p>
    <w:p w14:paraId="60BAD673" w14:textId="46D00057" w:rsidR="00325444" w:rsidRDefault="00325444" w:rsidP="00325444">
      <w:pPr>
        <w:pStyle w:val="ListParagraph"/>
        <w:numPr>
          <w:ilvl w:val="0"/>
          <w:numId w:val="15"/>
        </w:numPr>
        <w:rPr>
          <w:rFonts w:cs="Arial"/>
          <w:bCs/>
          <w:i/>
          <w:iCs/>
          <w:sz w:val="24"/>
          <w:szCs w:val="24"/>
        </w:rPr>
      </w:pPr>
      <w:r>
        <w:rPr>
          <w:rFonts w:cs="Arial"/>
          <w:bCs/>
          <w:i/>
          <w:iCs/>
          <w:sz w:val="24"/>
          <w:szCs w:val="24"/>
        </w:rPr>
        <w:t xml:space="preserve">a summary of the main issues and concerns raised through the consultation; and </w:t>
      </w:r>
    </w:p>
    <w:p w14:paraId="098E1068" w14:textId="168B2E3C" w:rsidR="00784C9B" w:rsidRPr="00263394" w:rsidRDefault="00325444" w:rsidP="00263394">
      <w:pPr>
        <w:pStyle w:val="ListParagraph"/>
        <w:numPr>
          <w:ilvl w:val="0"/>
          <w:numId w:val="15"/>
        </w:numPr>
        <w:rPr>
          <w:rFonts w:cs="Arial"/>
          <w:bCs/>
          <w:i/>
          <w:iCs/>
          <w:sz w:val="24"/>
          <w:szCs w:val="24"/>
        </w:rPr>
      </w:pPr>
      <w:r>
        <w:rPr>
          <w:rFonts w:cs="Arial"/>
          <w:bCs/>
          <w:i/>
          <w:iCs/>
          <w:sz w:val="24"/>
          <w:szCs w:val="24"/>
        </w:rPr>
        <w:lastRenderedPageBreak/>
        <w:t>a description of how those issues and concerns have been considered and addressed in the plan.</w:t>
      </w:r>
    </w:p>
    <w:p w14:paraId="3DAF6079" w14:textId="47EB296F" w:rsidR="00016984" w:rsidRPr="00B956FE" w:rsidRDefault="00016984" w:rsidP="00B956FE">
      <w:pPr>
        <w:spacing w:after="0" w:line="240" w:lineRule="auto"/>
        <w:rPr>
          <w:rFonts w:ascii="Calibri" w:hAnsi="Calibri" w:cs="Calibri"/>
          <w:b/>
        </w:rPr>
      </w:pPr>
      <w:r w:rsidRPr="00B956FE">
        <w:rPr>
          <w:rFonts w:ascii="Calibri" w:hAnsi="Calibri" w:cs="Calibri"/>
          <w:b/>
        </w:rPr>
        <w:t>INTRODUCTION</w:t>
      </w:r>
    </w:p>
    <w:p w14:paraId="61A9BE64" w14:textId="47F9F5DE" w:rsidR="00045877" w:rsidRDefault="00045877" w:rsidP="00045877">
      <w:pPr>
        <w:pStyle w:val="ListParagraph"/>
        <w:spacing w:after="0" w:line="240" w:lineRule="auto"/>
        <w:ind w:left="360"/>
        <w:rPr>
          <w:rFonts w:ascii="Calibri" w:hAnsi="Calibri" w:cs="Calibri"/>
          <w:b/>
        </w:rPr>
      </w:pPr>
    </w:p>
    <w:p w14:paraId="5B5A22EF" w14:textId="762A7B6E" w:rsidR="00045877" w:rsidRDefault="00045877" w:rsidP="00045877">
      <w:pPr>
        <w:spacing w:after="0" w:line="240" w:lineRule="auto"/>
        <w:rPr>
          <w:rFonts w:ascii="Calibri" w:hAnsi="Calibri" w:cs="Calibri"/>
          <w:bCs/>
        </w:rPr>
      </w:pPr>
      <w:r w:rsidRPr="00045877">
        <w:rPr>
          <w:rFonts w:ascii="Calibri" w:hAnsi="Calibri" w:cs="Calibri"/>
          <w:bCs/>
        </w:rPr>
        <w:t>1.</w:t>
      </w:r>
      <w:r w:rsidRPr="00045877">
        <w:rPr>
          <w:rFonts w:ascii="Calibri" w:hAnsi="Calibri" w:cs="Calibri"/>
          <w:bCs/>
        </w:rPr>
        <w:tab/>
        <w:t>This statement sets out the way in which the consultation undertaken as part of the Totnes Neighbourhood Plan meets the requirements of the Regulations.</w:t>
      </w:r>
    </w:p>
    <w:p w14:paraId="4CDF60FB" w14:textId="56CE1EE0" w:rsidR="00045877" w:rsidRDefault="00045877" w:rsidP="00045877">
      <w:pPr>
        <w:spacing w:after="0" w:line="240" w:lineRule="auto"/>
        <w:rPr>
          <w:rFonts w:ascii="Calibri" w:hAnsi="Calibri" w:cs="Calibri"/>
          <w:bCs/>
        </w:rPr>
      </w:pPr>
    </w:p>
    <w:p w14:paraId="3C835137" w14:textId="600AAB20" w:rsidR="007A2341" w:rsidRDefault="007A2341" w:rsidP="00045877">
      <w:pPr>
        <w:spacing w:after="0" w:line="240" w:lineRule="auto"/>
        <w:rPr>
          <w:rFonts w:ascii="Calibri" w:hAnsi="Calibri" w:cs="Calibri"/>
          <w:bCs/>
        </w:rPr>
      </w:pPr>
      <w:r>
        <w:rPr>
          <w:rFonts w:ascii="Calibri" w:hAnsi="Calibri" w:cs="Calibri"/>
          <w:bCs/>
        </w:rPr>
        <w:t>2.</w:t>
      </w:r>
      <w:r>
        <w:rPr>
          <w:rFonts w:ascii="Calibri" w:hAnsi="Calibri" w:cs="Calibri"/>
          <w:bCs/>
        </w:rPr>
        <w:tab/>
        <w:t>Totnes Town Council (TTC) is the qualifying body responsible for the preparation, consultation and submission of the neighb</w:t>
      </w:r>
      <w:r w:rsidR="00C521FD">
        <w:rPr>
          <w:rFonts w:ascii="Calibri" w:hAnsi="Calibri" w:cs="Calibri"/>
          <w:bCs/>
        </w:rPr>
        <w:t xml:space="preserve">ourhood plan. Much of the preparatory work has been undertaken by </w:t>
      </w:r>
      <w:r w:rsidR="00181632">
        <w:rPr>
          <w:rFonts w:ascii="Calibri" w:hAnsi="Calibri" w:cs="Calibri"/>
          <w:bCs/>
        </w:rPr>
        <w:t>various groups comprising a mix of community representatives, town and district councillors in the form of the</w:t>
      </w:r>
      <w:r w:rsidR="00C521FD">
        <w:rPr>
          <w:rFonts w:ascii="Calibri" w:hAnsi="Calibri" w:cs="Calibri"/>
          <w:bCs/>
        </w:rPr>
        <w:t xml:space="preserve"> </w:t>
      </w:r>
      <w:r w:rsidR="00CA54A6">
        <w:rPr>
          <w:rFonts w:ascii="Calibri" w:hAnsi="Calibri" w:cs="Calibri"/>
          <w:bCs/>
        </w:rPr>
        <w:t xml:space="preserve">Housing and Built Environment Forum which became the Neighbourhood Plan </w:t>
      </w:r>
      <w:r w:rsidR="00B1484A">
        <w:rPr>
          <w:rFonts w:ascii="Calibri" w:hAnsi="Calibri" w:cs="Calibri"/>
          <w:bCs/>
        </w:rPr>
        <w:t>S</w:t>
      </w:r>
      <w:r w:rsidR="00C521FD">
        <w:rPr>
          <w:rFonts w:ascii="Calibri" w:hAnsi="Calibri" w:cs="Calibri"/>
          <w:bCs/>
        </w:rPr>
        <w:t xml:space="preserve">teering </w:t>
      </w:r>
      <w:r w:rsidR="00B1484A">
        <w:rPr>
          <w:rFonts w:ascii="Calibri" w:hAnsi="Calibri" w:cs="Calibri"/>
          <w:bCs/>
        </w:rPr>
        <w:t>G</w:t>
      </w:r>
      <w:r w:rsidR="00C521FD">
        <w:rPr>
          <w:rFonts w:ascii="Calibri" w:hAnsi="Calibri" w:cs="Calibri"/>
          <w:bCs/>
        </w:rPr>
        <w:t xml:space="preserve">roup, </w:t>
      </w:r>
      <w:r w:rsidR="00181632">
        <w:rPr>
          <w:rFonts w:ascii="Calibri" w:hAnsi="Calibri" w:cs="Calibri"/>
          <w:bCs/>
        </w:rPr>
        <w:t>the</w:t>
      </w:r>
      <w:r w:rsidR="0051004A">
        <w:rPr>
          <w:rFonts w:ascii="Calibri" w:hAnsi="Calibri" w:cs="Calibri"/>
          <w:bCs/>
        </w:rPr>
        <w:t xml:space="preserve"> </w:t>
      </w:r>
      <w:r w:rsidR="00CA54A6">
        <w:rPr>
          <w:rFonts w:ascii="Calibri" w:hAnsi="Calibri" w:cs="Calibri"/>
          <w:bCs/>
        </w:rPr>
        <w:t xml:space="preserve">Neighbourhood Plan </w:t>
      </w:r>
      <w:r w:rsidR="00B1484A">
        <w:rPr>
          <w:rFonts w:ascii="Calibri" w:hAnsi="Calibri" w:cs="Calibri"/>
          <w:bCs/>
        </w:rPr>
        <w:t>T</w:t>
      </w:r>
      <w:r w:rsidR="0051004A">
        <w:rPr>
          <w:rFonts w:ascii="Calibri" w:hAnsi="Calibri" w:cs="Calibri"/>
          <w:bCs/>
        </w:rPr>
        <w:t xml:space="preserve">ask and </w:t>
      </w:r>
      <w:r w:rsidR="00B1484A">
        <w:rPr>
          <w:rFonts w:ascii="Calibri" w:hAnsi="Calibri" w:cs="Calibri"/>
          <w:bCs/>
        </w:rPr>
        <w:t>F</w:t>
      </w:r>
      <w:r w:rsidR="0051004A">
        <w:rPr>
          <w:rFonts w:ascii="Calibri" w:hAnsi="Calibri" w:cs="Calibri"/>
          <w:bCs/>
        </w:rPr>
        <w:t xml:space="preserve">inish </w:t>
      </w:r>
      <w:r w:rsidR="00B1484A">
        <w:rPr>
          <w:rFonts w:ascii="Calibri" w:hAnsi="Calibri" w:cs="Calibri"/>
          <w:bCs/>
        </w:rPr>
        <w:t>G</w:t>
      </w:r>
      <w:r w:rsidR="0051004A">
        <w:rPr>
          <w:rFonts w:ascii="Calibri" w:hAnsi="Calibri" w:cs="Calibri"/>
          <w:bCs/>
        </w:rPr>
        <w:t>roup and</w:t>
      </w:r>
      <w:r w:rsidR="00181632">
        <w:rPr>
          <w:rFonts w:ascii="Calibri" w:hAnsi="Calibri" w:cs="Calibri"/>
          <w:bCs/>
        </w:rPr>
        <w:t xml:space="preserve"> most recently the </w:t>
      </w:r>
      <w:r w:rsidR="00CA54A6">
        <w:rPr>
          <w:rFonts w:ascii="Calibri" w:hAnsi="Calibri" w:cs="Calibri"/>
          <w:bCs/>
        </w:rPr>
        <w:t xml:space="preserve">Neighbourhood Plan </w:t>
      </w:r>
      <w:r w:rsidR="00B1484A">
        <w:rPr>
          <w:rFonts w:ascii="Calibri" w:hAnsi="Calibri" w:cs="Calibri"/>
          <w:bCs/>
        </w:rPr>
        <w:t>W</w:t>
      </w:r>
      <w:r w:rsidR="0051004A">
        <w:rPr>
          <w:rFonts w:ascii="Calibri" w:hAnsi="Calibri" w:cs="Calibri"/>
          <w:bCs/>
        </w:rPr>
        <w:t xml:space="preserve">orking </w:t>
      </w:r>
      <w:r w:rsidR="00B1484A">
        <w:rPr>
          <w:rFonts w:ascii="Calibri" w:hAnsi="Calibri" w:cs="Calibri"/>
          <w:bCs/>
        </w:rPr>
        <w:t>G</w:t>
      </w:r>
      <w:r w:rsidR="0051004A">
        <w:rPr>
          <w:rFonts w:ascii="Calibri" w:hAnsi="Calibri" w:cs="Calibri"/>
          <w:bCs/>
        </w:rPr>
        <w:t>roup</w:t>
      </w:r>
      <w:r w:rsidR="00263394">
        <w:rPr>
          <w:rFonts w:ascii="Calibri" w:hAnsi="Calibri" w:cs="Calibri"/>
          <w:bCs/>
        </w:rPr>
        <w:t>. These groups have been assisted throughout the plan’s development process by various sub-groups/focus groups, c</w:t>
      </w:r>
      <w:r w:rsidR="00181632">
        <w:rPr>
          <w:rFonts w:ascii="Calibri" w:hAnsi="Calibri" w:cs="Calibri"/>
          <w:bCs/>
        </w:rPr>
        <w:t xml:space="preserve">ommunity engagement </w:t>
      </w:r>
      <w:r w:rsidR="00B1484A">
        <w:rPr>
          <w:rFonts w:ascii="Calibri" w:hAnsi="Calibri" w:cs="Calibri"/>
          <w:bCs/>
        </w:rPr>
        <w:t xml:space="preserve">in public meetings and specific events, </w:t>
      </w:r>
      <w:r w:rsidR="00181632">
        <w:rPr>
          <w:rFonts w:ascii="Calibri" w:hAnsi="Calibri" w:cs="Calibri"/>
          <w:bCs/>
        </w:rPr>
        <w:t xml:space="preserve">and planning consultants. The various neighbourhood plan groups’ Terms of Reference are at Appendix </w:t>
      </w:r>
      <w:r w:rsidR="002E2E39">
        <w:rPr>
          <w:rFonts w:ascii="Calibri" w:hAnsi="Calibri" w:cs="Calibri"/>
          <w:bCs/>
        </w:rPr>
        <w:t>A.</w:t>
      </w:r>
    </w:p>
    <w:p w14:paraId="1054A89F" w14:textId="7974F7FA" w:rsidR="00C73415" w:rsidRDefault="00C73415" w:rsidP="00045877">
      <w:pPr>
        <w:spacing w:after="0" w:line="240" w:lineRule="auto"/>
        <w:rPr>
          <w:rFonts w:ascii="Calibri" w:hAnsi="Calibri" w:cs="Calibri"/>
          <w:bCs/>
        </w:rPr>
      </w:pPr>
    </w:p>
    <w:p w14:paraId="175A1C39" w14:textId="1DAC8FE3" w:rsidR="00C73415" w:rsidRDefault="00C73415" w:rsidP="00045877">
      <w:pPr>
        <w:spacing w:after="0" w:line="240" w:lineRule="auto"/>
        <w:rPr>
          <w:rFonts w:ascii="Calibri" w:hAnsi="Calibri" w:cs="Calibri"/>
          <w:bCs/>
        </w:rPr>
      </w:pPr>
      <w:r>
        <w:rPr>
          <w:rFonts w:ascii="Calibri" w:hAnsi="Calibri" w:cs="Calibri"/>
          <w:bCs/>
        </w:rPr>
        <w:t>3.</w:t>
      </w:r>
      <w:r>
        <w:rPr>
          <w:rFonts w:ascii="Calibri" w:hAnsi="Calibri" w:cs="Calibri"/>
          <w:bCs/>
        </w:rPr>
        <w:tab/>
        <w:t>The Totnes Neighbourhood Plan area has been designated as the whole of the Totnes paris</w:t>
      </w:r>
      <w:r w:rsidR="00263394">
        <w:rPr>
          <w:rFonts w:ascii="Calibri" w:hAnsi="Calibri" w:cs="Calibri"/>
          <w:bCs/>
        </w:rPr>
        <w:t>h</w:t>
      </w:r>
      <w:r w:rsidR="00DC0B36">
        <w:rPr>
          <w:rFonts w:ascii="Calibri" w:hAnsi="Calibri" w:cs="Calibri"/>
          <w:bCs/>
        </w:rPr>
        <w:t xml:space="preserve"> – see the map below</w:t>
      </w:r>
      <w:r w:rsidR="00263394">
        <w:rPr>
          <w:rFonts w:ascii="Calibri" w:hAnsi="Calibri" w:cs="Calibri"/>
          <w:bCs/>
        </w:rPr>
        <w:t>.</w:t>
      </w:r>
    </w:p>
    <w:p w14:paraId="29344703" w14:textId="657AD165" w:rsidR="00263394" w:rsidRDefault="00263394" w:rsidP="00045877">
      <w:pPr>
        <w:spacing w:after="0" w:line="240" w:lineRule="auto"/>
        <w:rPr>
          <w:rFonts w:ascii="Calibri" w:hAnsi="Calibri" w:cs="Calibri"/>
          <w:bCs/>
        </w:rPr>
      </w:pPr>
    </w:p>
    <w:p w14:paraId="52A743EF" w14:textId="2C661078" w:rsidR="00263394" w:rsidRDefault="00263394" w:rsidP="00045877">
      <w:pPr>
        <w:spacing w:after="0" w:line="240" w:lineRule="auto"/>
        <w:rPr>
          <w:rFonts w:ascii="Calibri" w:hAnsi="Calibri" w:cs="Calibri"/>
          <w:bCs/>
        </w:rPr>
      </w:pPr>
      <w:r>
        <w:rPr>
          <w:rFonts w:ascii="Calibri" w:hAnsi="Calibri" w:cs="Calibri"/>
          <w:bCs/>
          <w:noProof/>
        </w:rPr>
        <w:drawing>
          <wp:inline distT="0" distB="0" distL="0" distR="0" wp14:anchorId="6292A37C" wp14:editId="59C4DC40">
            <wp:extent cx="4057200" cy="5731200"/>
            <wp:effectExtent l="20320" t="17780" r="20955" b="20955"/>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NP Area.jpg"/>
                    <pic:cNvPicPr/>
                  </pic:nvPicPr>
                  <pic:blipFill>
                    <a:blip r:embed="rId8"/>
                    <a:stretch>
                      <a:fillRect/>
                    </a:stretch>
                  </pic:blipFill>
                  <pic:spPr>
                    <a:xfrm rot="16200000">
                      <a:off x="0" y="0"/>
                      <a:ext cx="4057200" cy="5731200"/>
                    </a:xfrm>
                    <a:prstGeom prst="rect">
                      <a:avLst/>
                    </a:prstGeom>
                    <a:ln cmpd="sng">
                      <a:solidFill>
                        <a:schemeClr val="tx1">
                          <a:alpha val="99000"/>
                        </a:schemeClr>
                      </a:solidFill>
                    </a:ln>
                  </pic:spPr>
                </pic:pic>
              </a:graphicData>
            </a:graphic>
          </wp:inline>
        </w:drawing>
      </w:r>
    </w:p>
    <w:p w14:paraId="6FA43ACD" w14:textId="77468582" w:rsidR="00263394" w:rsidRDefault="00263394" w:rsidP="00045877">
      <w:pPr>
        <w:spacing w:after="0" w:line="240" w:lineRule="auto"/>
        <w:rPr>
          <w:rFonts w:ascii="Calibri" w:hAnsi="Calibri" w:cs="Calibri"/>
          <w:bCs/>
        </w:rPr>
      </w:pPr>
    </w:p>
    <w:p w14:paraId="677CCCA7" w14:textId="64B40620" w:rsidR="00DC0B36" w:rsidRDefault="00DC0B36" w:rsidP="00DC0B36">
      <w:pPr>
        <w:spacing w:after="0" w:line="240" w:lineRule="auto"/>
        <w:rPr>
          <w:rFonts w:ascii="Calibri" w:hAnsi="Calibri" w:cs="Calibri"/>
          <w:bCs/>
        </w:rPr>
      </w:pPr>
      <w:r>
        <w:rPr>
          <w:rFonts w:ascii="Calibri" w:hAnsi="Calibri" w:cs="Calibri"/>
          <w:bCs/>
        </w:rPr>
        <w:t>4.</w:t>
      </w:r>
      <w:r>
        <w:rPr>
          <w:rFonts w:ascii="Calibri" w:hAnsi="Calibri" w:cs="Calibri"/>
          <w:bCs/>
        </w:rPr>
        <w:tab/>
        <w:t xml:space="preserve">This </w:t>
      </w:r>
      <w:r w:rsidRPr="00DC0B36">
        <w:rPr>
          <w:rFonts w:ascii="Calibri" w:hAnsi="Calibri" w:cs="Calibri"/>
          <w:bCs/>
        </w:rPr>
        <w:t xml:space="preserve">consultation statement demonstrates that there has been extensive community engagement </w:t>
      </w:r>
      <w:r>
        <w:rPr>
          <w:rFonts w:ascii="Calibri" w:hAnsi="Calibri" w:cs="Calibri"/>
          <w:bCs/>
        </w:rPr>
        <w:t xml:space="preserve">throughout the process </w:t>
      </w:r>
      <w:r w:rsidRPr="00DC0B36">
        <w:rPr>
          <w:rFonts w:ascii="Calibri" w:hAnsi="Calibri" w:cs="Calibri"/>
          <w:bCs/>
        </w:rPr>
        <w:t>which has informed the community of the progress and content of the Neighbourhood Plan. Th</w:t>
      </w:r>
      <w:r>
        <w:rPr>
          <w:rFonts w:ascii="Calibri" w:hAnsi="Calibri" w:cs="Calibri"/>
          <w:bCs/>
        </w:rPr>
        <w:t>e</w:t>
      </w:r>
      <w:r w:rsidRPr="00DC0B36">
        <w:rPr>
          <w:rFonts w:ascii="Calibri" w:hAnsi="Calibri" w:cs="Calibri"/>
          <w:bCs/>
        </w:rPr>
        <w:t xml:space="preserve"> statement sets out the details of the events and the consultations held since the beginning of the process and lists the activities in which the local community has been involved. </w:t>
      </w:r>
      <w:r>
        <w:rPr>
          <w:rFonts w:ascii="Calibri" w:hAnsi="Calibri" w:cs="Calibri"/>
          <w:bCs/>
        </w:rPr>
        <w:t>T</w:t>
      </w:r>
      <w:r w:rsidRPr="00DC0B36">
        <w:rPr>
          <w:rFonts w:ascii="Calibri" w:hAnsi="Calibri" w:cs="Calibri"/>
          <w:bCs/>
        </w:rPr>
        <w:t>he statement also show</w:t>
      </w:r>
      <w:r>
        <w:rPr>
          <w:rFonts w:ascii="Calibri" w:hAnsi="Calibri" w:cs="Calibri"/>
          <w:bCs/>
        </w:rPr>
        <w:t>s</w:t>
      </w:r>
      <w:r w:rsidRPr="00DC0B36">
        <w:rPr>
          <w:rFonts w:ascii="Calibri" w:hAnsi="Calibri" w:cs="Calibri"/>
          <w:bCs/>
        </w:rPr>
        <w:t xml:space="preserve"> how the consultation programme </w:t>
      </w:r>
      <w:r w:rsidR="00B1484A">
        <w:rPr>
          <w:rFonts w:ascii="Calibri" w:hAnsi="Calibri" w:cs="Calibri"/>
          <w:bCs/>
        </w:rPr>
        <w:t xml:space="preserve">has </w:t>
      </w:r>
      <w:r w:rsidRPr="00DC0B36">
        <w:rPr>
          <w:rFonts w:ascii="Calibri" w:hAnsi="Calibri" w:cs="Calibri"/>
          <w:bCs/>
        </w:rPr>
        <w:lastRenderedPageBreak/>
        <w:t xml:space="preserve">reached a wide spectrum of Totnes’ population and how </w:t>
      </w:r>
      <w:proofErr w:type="gramStart"/>
      <w:r w:rsidRPr="00DC0B36">
        <w:rPr>
          <w:rFonts w:ascii="Calibri" w:hAnsi="Calibri" w:cs="Calibri"/>
          <w:bCs/>
        </w:rPr>
        <w:t>the majority of</w:t>
      </w:r>
      <w:proofErr w:type="gramEnd"/>
      <w:r w:rsidRPr="00DC0B36">
        <w:rPr>
          <w:rFonts w:ascii="Calibri" w:hAnsi="Calibri" w:cs="Calibri"/>
          <w:bCs/>
        </w:rPr>
        <w:t xml:space="preserve"> people supported the idea of a Neighbourhood Plan, the opportunities for change and the proposed developments it could bring.</w:t>
      </w:r>
    </w:p>
    <w:p w14:paraId="695BF508" w14:textId="77777777" w:rsidR="00C36154" w:rsidRDefault="00C36154" w:rsidP="00DC0B36">
      <w:pPr>
        <w:spacing w:after="0" w:line="240" w:lineRule="auto"/>
        <w:rPr>
          <w:rFonts w:ascii="Calibri" w:hAnsi="Calibri" w:cs="Calibri"/>
          <w:bCs/>
        </w:rPr>
      </w:pPr>
    </w:p>
    <w:p w14:paraId="05168BDC" w14:textId="735B7E62" w:rsidR="00045877" w:rsidRPr="00B956FE" w:rsidRDefault="00045877" w:rsidP="00B956FE">
      <w:pPr>
        <w:spacing w:after="0" w:line="240" w:lineRule="auto"/>
        <w:rPr>
          <w:rFonts w:ascii="Calibri" w:hAnsi="Calibri" w:cs="Calibri"/>
          <w:b/>
        </w:rPr>
      </w:pPr>
      <w:r w:rsidRPr="00B956FE">
        <w:rPr>
          <w:rFonts w:ascii="Calibri" w:hAnsi="Calibri" w:cs="Calibri"/>
          <w:b/>
        </w:rPr>
        <w:t>LEGISLATIVE FRAMEWORK</w:t>
      </w:r>
    </w:p>
    <w:p w14:paraId="19433D65" w14:textId="77777777" w:rsidR="00045877" w:rsidRDefault="00045877" w:rsidP="003E2870">
      <w:pPr>
        <w:spacing w:after="0" w:line="240" w:lineRule="auto"/>
        <w:rPr>
          <w:rFonts w:ascii="Calibri" w:hAnsi="Calibri" w:cs="Calibri"/>
        </w:rPr>
      </w:pPr>
    </w:p>
    <w:p w14:paraId="2547F189" w14:textId="5A53ABD6" w:rsidR="00045877" w:rsidRDefault="00DC0B36" w:rsidP="003E2870">
      <w:pPr>
        <w:spacing w:after="0" w:line="240" w:lineRule="auto"/>
        <w:rPr>
          <w:rFonts w:ascii="Calibri" w:hAnsi="Calibri" w:cs="Calibri"/>
        </w:rPr>
      </w:pPr>
      <w:r>
        <w:rPr>
          <w:rFonts w:ascii="Calibri" w:hAnsi="Calibri" w:cs="Calibri"/>
        </w:rPr>
        <w:t>5</w:t>
      </w:r>
      <w:r w:rsidR="00B956FE">
        <w:rPr>
          <w:rFonts w:ascii="Calibri" w:hAnsi="Calibri" w:cs="Calibri"/>
        </w:rPr>
        <w:t xml:space="preserve">. </w:t>
      </w:r>
      <w:r w:rsidR="00B956FE">
        <w:rPr>
          <w:rFonts w:ascii="Calibri" w:hAnsi="Calibri" w:cs="Calibri"/>
        </w:rPr>
        <w:tab/>
      </w:r>
      <w:r w:rsidR="00045877">
        <w:rPr>
          <w:rFonts w:ascii="Calibri" w:hAnsi="Calibri" w:cs="Calibri"/>
        </w:rPr>
        <w:t>Part 5, paragraph 15</w:t>
      </w:r>
      <w:r w:rsidR="00B1484A">
        <w:rPr>
          <w:rFonts w:ascii="Calibri" w:hAnsi="Calibri" w:cs="Calibri"/>
        </w:rPr>
        <w:t>(1)</w:t>
      </w:r>
      <w:r w:rsidR="00045877">
        <w:rPr>
          <w:rFonts w:ascii="Calibri" w:hAnsi="Calibri" w:cs="Calibri"/>
        </w:rPr>
        <w:t xml:space="preserve"> of the Regulations sets out the requirement for the qualifying body (Totnes Town Council) to submit the plan to the local planning authority:</w:t>
      </w:r>
    </w:p>
    <w:p w14:paraId="16D544BE" w14:textId="77777777" w:rsidR="00045877" w:rsidRDefault="00045877" w:rsidP="003E2870">
      <w:pPr>
        <w:spacing w:after="0" w:line="240" w:lineRule="auto"/>
        <w:rPr>
          <w:rFonts w:ascii="Calibri" w:hAnsi="Calibri" w:cs="Calibri"/>
        </w:rPr>
      </w:pPr>
    </w:p>
    <w:p w14:paraId="1EC6ED4C" w14:textId="01CB62B1" w:rsidR="00045877" w:rsidRPr="00E647FB" w:rsidRDefault="00045877" w:rsidP="003E2870">
      <w:pPr>
        <w:spacing w:after="0" w:line="240" w:lineRule="auto"/>
        <w:rPr>
          <w:rFonts w:ascii="Calibri" w:hAnsi="Calibri" w:cs="Calibri"/>
          <w:i/>
          <w:iCs/>
        </w:rPr>
      </w:pPr>
      <w:r w:rsidRPr="00E647FB">
        <w:rPr>
          <w:rFonts w:ascii="Calibri" w:hAnsi="Calibri" w:cs="Calibri"/>
          <w:i/>
          <w:iCs/>
        </w:rPr>
        <w:t xml:space="preserve">15(1) Where a qualifying body submits a plan proposal to the local planning authority, it must include: </w:t>
      </w:r>
    </w:p>
    <w:p w14:paraId="60F06753" w14:textId="5D07A3BE" w:rsidR="00045877" w:rsidRPr="00E647FB" w:rsidRDefault="00045877" w:rsidP="003E2870">
      <w:pPr>
        <w:spacing w:after="0" w:line="240" w:lineRule="auto"/>
        <w:rPr>
          <w:rFonts w:ascii="Calibri" w:hAnsi="Calibri" w:cs="Calibri"/>
          <w:i/>
          <w:iCs/>
        </w:rPr>
      </w:pPr>
    </w:p>
    <w:p w14:paraId="092186CB" w14:textId="6669DE88" w:rsidR="00045877" w:rsidRPr="00E647FB" w:rsidRDefault="00045877" w:rsidP="00045877">
      <w:pPr>
        <w:pStyle w:val="ListParagraph"/>
        <w:numPr>
          <w:ilvl w:val="0"/>
          <w:numId w:val="16"/>
        </w:numPr>
        <w:spacing w:after="0" w:line="240" w:lineRule="auto"/>
        <w:rPr>
          <w:rFonts w:ascii="Calibri" w:hAnsi="Calibri" w:cs="Calibri"/>
          <w:i/>
          <w:iCs/>
        </w:rPr>
      </w:pPr>
      <w:r w:rsidRPr="00E647FB">
        <w:rPr>
          <w:rFonts w:ascii="Calibri" w:hAnsi="Calibri" w:cs="Calibri"/>
          <w:i/>
          <w:iCs/>
        </w:rPr>
        <w:t>a map or statement which identifies the area to which the proposed neighbourhood development plan relates;</w:t>
      </w:r>
    </w:p>
    <w:p w14:paraId="068B0211" w14:textId="4754FF6A" w:rsidR="00045877" w:rsidRPr="00E647FB" w:rsidRDefault="00045877" w:rsidP="00045877">
      <w:pPr>
        <w:pStyle w:val="ListParagraph"/>
        <w:numPr>
          <w:ilvl w:val="0"/>
          <w:numId w:val="16"/>
        </w:numPr>
        <w:spacing w:after="0" w:line="240" w:lineRule="auto"/>
        <w:rPr>
          <w:rFonts w:ascii="Calibri" w:hAnsi="Calibri" w:cs="Calibri"/>
          <w:i/>
          <w:iCs/>
        </w:rPr>
      </w:pPr>
      <w:r w:rsidRPr="00E647FB">
        <w:rPr>
          <w:rFonts w:ascii="Calibri" w:hAnsi="Calibri" w:cs="Calibri"/>
          <w:i/>
          <w:iCs/>
        </w:rPr>
        <w:t>a con</w:t>
      </w:r>
      <w:r w:rsidR="00E647FB" w:rsidRPr="00E647FB">
        <w:rPr>
          <w:rFonts w:ascii="Calibri" w:hAnsi="Calibri" w:cs="Calibri"/>
          <w:i/>
          <w:iCs/>
        </w:rPr>
        <w:t>sultation statement;</w:t>
      </w:r>
    </w:p>
    <w:p w14:paraId="22D758E8" w14:textId="61A12A8D" w:rsidR="00E647FB" w:rsidRPr="00E647FB" w:rsidRDefault="00E647FB" w:rsidP="00045877">
      <w:pPr>
        <w:pStyle w:val="ListParagraph"/>
        <w:numPr>
          <w:ilvl w:val="0"/>
          <w:numId w:val="16"/>
        </w:numPr>
        <w:spacing w:after="0" w:line="240" w:lineRule="auto"/>
        <w:rPr>
          <w:rFonts w:ascii="Calibri" w:hAnsi="Calibri" w:cs="Calibri"/>
          <w:i/>
          <w:iCs/>
        </w:rPr>
      </w:pPr>
      <w:r w:rsidRPr="00E647FB">
        <w:rPr>
          <w:rFonts w:ascii="Calibri" w:hAnsi="Calibri" w:cs="Calibri"/>
          <w:i/>
          <w:iCs/>
        </w:rPr>
        <w:t xml:space="preserve">the proposed neighbourhood development plan; and </w:t>
      </w:r>
    </w:p>
    <w:p w14:paraId="7EEA43A7" w14:textId="3C6FDFC9" w:rsidR="00E647FB" w:rsidRPr="00E647FB" w:rsidRDefault="00E647FB" w:rsidP="00045877">
      <w:pPr>
        <w:pStyle w:val="ListParagraph"/>
        <w:numPr>
          <w:ilvl w:val="0"/>
          <w:numId w:val="16"/>
        </w:numPr>
        <w:spacing w:after="0" w:line="240" w:lineRule="auto"/>
        <w:rPr>
          <w:rFonts w:ascii="Calibri" w:hAnsi="Calibri" w:cs="Calibri"/>
          <w:i/>
          <w:iCs/>
        </w:rPr>
      </w:pPr>
      <w:r w:rsidRPr="00E647FB">
        <w:rPr>
          <w:rFonts w:ascii="Calibri" w:hAnsi="Calibri" w:cs="Calibri"/>
          <w:i/>
          <w:iCs/>
        </w:rPr>
        <w:t>a statement explaining how the proposed neighbourhood development plan meets the requirements of paragraph 8 of Schedule 4B to the 1990 Act.</w:t>
      </w:r>
    </w:p>
    <w:p w14:paraId="2AE903A7" w14:textId="52F350AA" w:rsidR="00E647FB" w:rsidRDefault="00E647FB" w:rsidP="00E647FB">
      <w:pPr>
        <w:spacing w:after="0" w:line="240" w:lineRule="auto"/>
        <w:rPr>
          <w:rFonts w:ascii="Calibri" w:hAnsi="Calibri" w:cs="Calibri"/>
        </w:rPr>
      </w:pPr>
    </w:p>
    <w:p w14:paraId="5B6A6458" w14:textId="26A2F0F4" w:rsidR="00E647FB" w:rsidRPr="00E647FB" w:rsidRDefault="00E647FB" w:rsidP="00E647FB">
      <w:pPr>
        <w:spacing w:after="0" w:line="240" w:lineRule="auto"/>
        <w:rPr>
          <w:rFonts w:ascii="Calibri" w:hAnsi="Calibri" w:cs="Calibri"/>
        </w:rPr>
      </w:pPr>
      <w:r>
        <w:rPr>
          <w:rFonts w:ascii="Calibri" w:hAnsi="Calibri" w:cs="Calibri"/>
        </w:rPr>
        <w:t xml:space="preserve">This document fulfils requirement </w:t>
      </w:r>
      <w:r w:rsidR="00B1484A">
        <w:rPr>
          <w:rFonts w:ascii="Calibri" w:hAnsi="Calibri" w:cs="Calibri"/>
        </w:rPr>
        <w:t>15(</w:t>
      </w:r>
      <w:proofErr w:type="gramStart"/>
      <w:r w:rsidR="00B1484A">
        <w:rPr>
          <w:rFonts w:ascii="Calibri" w:hAnsi="Calibri" w:cs="Calibri"/>
        </w:rPr>
        <w:t>1)</w:t>
      </w:r>
      <w:r>
        <w:rPr>
          <w:rFonts w:ascii="Calibri" w:hAnsi="Calibri" w:cs="Calibri"/>
        </w:rPr>
        <w:t>b.</w:t>
      </w:r>
      <w:proofErr w:type="gramEnd"/>
    </w:p>
    <w:p w14:paraId="2A2EB5F8" w14:textId="77777777" w:rsidR="00045877" w:rsidRDefault="00045877" w:rsidP="003E2870">
      <w:pPr>
        <w:spacing w:after="0" w:line="240" w:lineRule="auto"/>
        <w:rPr>
          <w:rFonts w:ascii="Calibri" w:hAnsi="Calibri" w:cs="Calibri"/>
        </w:rPr>
      </w:pPr>
    </w:p>
    <w:p w14:paraId="0C14C71F" w14:textId="724DF032" w:rsidR="00016984" w:rsidRDefault="00DC0B36" w:rsidP="003E2870">
      <w:pPr>
        <w:spacing w:after="0" w:line="240" w:lineRule="auto"/>
        <w:rPr>
          <w:rFonts w:ascii="Calibri" w:hAnsi="Calibri" w:cs="Calibri"/>
        </w:rPr>
      </w:pPr>
      <w:r>
        <w:rPr>
          <w:rFonts w:ascii="Calibri" w:hAnsi="Calibri" w:cs="Calibri"/>
        </w:rPr>
        <w:t>6</w:t>
      </w:r>
      <w:r w:rsidR="00B956FE">
        <w:rPr>
          <w:rFonts w:ascii="Calibri" w:hAnsi="Calibri" w:cs="Calibri"/>
        </w:rPr>
        <w:t>.</w:t>
      </w:r>
      <w:r w:rsidR="00B956FE">
        <w:rPr>
          <w:rFonts w:ascii="Calibri" w:hAnsi="Calibri" w:cs="Calibri"/>
        </w:rPr>
        <w:tab/>
      </w:r>
      <w:r w:rsidR="00016984" w:rsidRPr="003E2870">
        <w:rPr>
          <w:rFonts w:ascii="Calibri" w:hAnsi="Calibri" w:cs="Calibri"/>
        </w:rPr>
        <w:t>Section 15(2) of Part 5 of the Regulations sets out what a Consultation Statement should contain:</w:t>
      </w:r>
    </w:p>
    <w:p w14:paraId="2B01EC70" w14:textId="77777777" w:rsidR="003E2870" w:rsidRPr="003E2870" w:rsidRDefault="003E2870" w:rsidP="003E2870">
      <w:pPr>
        <w:spacing w:after="0" w:line="240" w:lineRule="auto"/>
        <w:rPr>
          <w:rFonts w:ascii="Calibri" w:hAnsi="Calibri" w:cs="Calibri"/>
        </w:rPr>
      </w:pPr>
    </w:p>
    <w:p w14:paraId="1427967A" w14:textId="77777777" w:rsidR="00016984" w:rsidRPr="003E2870" w:rsidRDefault="00016984" w:rsidP="003E2870">
      <w:pPr>
        <w:autoSpaceDE w:val="0"/>
        <w:autoSpaceDN w:val="0"/>
        <w:adjustRightInd w:val="0"/>
        <w:spacing w:after="0" w:line="240" w:lineRule="auto"/>
        <w:ind w:left="170"/>
        <w:rPr>
          <w:rFonts w:ascii="Calibri" w:hAnsi="Calibri" w:cs="Calibri"/>
          <w:i/>
          <w:iCs/>
        </w:rPr>
      </w:pPr>
      <w:r w:rsidRPr="003E2870">
        <w:rPr>
          <w:rFonts w:ascii="Calibri" w:hAnsi="Calibri" w:cs="Calibri"/>
          <w:i/>
          <w:iCs/>
        </w:rPr>
        <w:t>(a) contains details of the persons and bodies who were consulted about the proposed</w:t>
      </w:r>
    </w:p>
    <w:p w14:paraId="4DC49239" w14:textId="77777777" w:rsidR="00016984" w:rsidRPr="003E2870" w:rsidRDefault="00016984" w:rsidP="003E2870">
      <w:pPr>
        <w:autoSpaceDE w:val="0"/>
        <w:autoSpaceDN w:val="0"/>
        <w:adjustRightInd w:val="0"/>
        <w:spacing w:after="0" w:line="240" w:lineRule="auto"/>
        <w:ind w:left="170"/>
        <w:rPr>
          <w:rFonts w:ascii="Calibri" w:hAnsi="Calibri" w:cs="Calibri"/>
          <w:i/>
          <w:iCs/>
        </w:rPr>
      </w:pPr>
      <w:r w:rsidRPr="003E2870">
        <w:rPr>
          <w:rFonts w:ascii="Calibri" w:hAnsi="Calibri" w:cs="Calibri"/>
          <w:i/>
          <w:iCs/>
        </w:rPr>
        <w:t>neighbourhood development plan;</w:t>
      </w:r>
    </w:p>
    <w:p w14:paraId="092A6EA0" w14:textId="77777777" w:rsidR="00016984" w:rsidRPr="003E2870" w:rsidRDefault="00016984" w:rsidP="003E2870">
      <w:pPr>
        <w:autoSpaceDE w:val="0"/>
        <w:autoSpaceDN w:val="0"/>
        <w:adjustRightInd w:val="0"/>
        <w:spacing w:after="0" w:line="240" w:lineRule="auto"/>
        <w:ind w:left="170"/>
        <w:rPr>
          <w:rFonts w:ascii="Calibri" w:hAnsi="Calibri" w:cs="Calibri"/>
          <w:i/>
          <w:iCs/>
        </w:rPr>
      </w:pPr>
      <w:r w:rsidRPr="003E2870">
        <w:rPr>
          <w:rFonts w:ascii="Calibri" w:hAnsi="Calibri" w:cs="Calibri"/>
          <w:i/>
          <w:iCs/>
        </w:rPr>
        <w:t>(b) explains how they were consulted;</w:t>
      </w:r>
    </w:p>
    <w:p w14:paraId="3BE2A267" w14:textId="77777777" w:rsidR="00016984" w:rsidRPr="003E2870" w:rsidRDefault="00016984" w:rsidP="003E2870">
      <w:pPr>
        <w:autoSpaceDE w:val="0"/>
        <w:autoSpaceDN w:val="0"/>
        <w:adjustRightInd w:val="0"/>
        <w:spacing w:after="0" w:line="240" w:lineRule="auto"/>
        <w:ind w:left="170"/>
        <w:rPr>
          <w:rFonts w:ascii="Calibri" w:hAnsi="Calibri" w:cs="Calibri"/>
          <w:i/>
          <w:iCs/>
        </w:rPr>
      </w:pPr>
      <w:r w:rsidRPr="003E2870">
        <w:rPr>
          <w:rFonts w:ascii="Calibri" w:hAnsi="Calibri" w:cs="Calibri"/>
          <w:i/>
          <w:iCs/>
        </w:rPr>
        <w:t>(c) summarises the main issues and concerns raised by the persons consulted;</w:t>
      </w:r>
    </w:p>
    <w:p w14:paraId="007D1EB1" w14:textId="77777777" w:rsidR="00016984" w:rsidRPr="003E2870" w:rsidRDefault="00016984" w:rsidP="003E2870">
      <w:pPr>
        <w:autoSpaceDE w:val="0"/>
        <w:autoSpaceDN w:val="0"/>
        <w:adjustRightInd w:val="0"/>
        <w:spacing w:after="0" w:line="240" w:lineRule="auto"/>
        <w:ind w:left="170"/>
        <w:rPr>
          <w:rFonts w:ascii="Calibri" w:hAnsi="Calibri" w:cs="Calibri"/>
          <w:i/>
          <w:iCs/>
        </w:rPr>
      </w:pPr>
      <w:r w:rsidRPr="003E2870">
        <w:rPr>
          <w:rFonts w:ascii="Calibri" w:hAnsi="Calibri" w:cs="Calibri"/>
          <w:i/>
          <w:iCs/>
        </w:rPr>
        <w:t>(d) describes how these issues and concerns have been considered and, where relevant, addressed in the proposed neighbourhood development plan.</w:t>
      </w:r>
    </w:p>
    <w:p w14:paraId="5B0F1489" w14:textId="77777777" w:rsidR="00C379E6" w:rsidRPr="003E2870" w:rsidRDefault="00C379E6" w:rsidP="003E2870">
      <w:pPr>
        <w:autoSpaceDE w:val="0"/>
        <w:autoSpaceDN w:val="0"/>
        <w:adjustRightInd w:val="0"/>
        <w:spacing w:after="0" w:line="240" w:lineRule="auto"/>
        <w:rPr>
          <w:rFonts w:ascii="Calibri" w:hAnsi="Calibri" w:cs="Calibri"/>
          <w:i/>
          <w:iCs/>
        </w:rPr>
      </w:pPr>
    </w:p>
    <w:p w14:paraId="3D78F6B5" w14:textId="52E972BA" w:rsidR="00B956FE" w:rsidRDefault="00DC0B36" w:rsidP="003E2870">
      <w:pPr>
        <w:autoSpaceDE w:val="0"/>
        <w:autoSpaceDN w:val="0"/>
        <w:adjustRightInd w:val="0"/>
        <w:spacing w:after="0" w:line="240" w:lineRule="auto"/>
        <w:rPr>
          <w:rFonts w:ascii="Calibri" w:hAnsi="Calibri" w:cs="Calibri"/>
          <w:iCs/>
        </w:rPr>
      </w:pPr>
      <w:r>
        <w:rPr>
          <w:rFonts w:ascii="Calibri" w:hAnsi="Calibri" w:cs="Calibri"/>
          <w:iCs/>
        </w:rPr>
        <w:t>7</w:t>
      </w:r>
      <w:r w:rsidR="00B956FE">
        <w:rPr>
          <w:rFonts w:ascii="Calibri" w:hAnsi="Calibri" w:cs="Calibri"/>
          <w:iCs/>
        </w:rPr>
        <w:t>.</w:t>
      </w:r>
      <w:r w:rsidR="00B956FE">
        <w:rPr>
          <w:rFonts w:ascii="Calibri" w:hAnsi="Calibri" w:cs="Calibri"/>
          <w:iCs/>
        </w:rPr>
        <w:tab/>
        <w:t xml:space="preserve">This statement meets those requirements, particularly in paragraphs </w:t>
      </w:r>
      <w:r w:rsidR="00B1484A">
        <w:rPr>
          <w:rFonts w:ascii="Calibri" w:hAnsi="Calibri" w:cs="Calibri"/>
          <w:iCs/>
        </w:rPr>
        <w:t>2</w:t>
      </w:r>
      <w:r w:rsidR="00B16B54">
        <w:rPr>
          <w:rFonts w:ascii="Calibri" w:hAnsi="Calibri" w:cs="Calibri"/>
          <w:iCs/>
        </w:rPr>
        <w:t>7</w:t>
      </w:r>
      <w:r w:rsidR="00B1484A">
        <w:rPr>
          <w:rFonts w:ascii="Calibri" w:hAnsi="Calibri" w:cs="Calibri"/>
          <w:iCs/>
        </w:rPr>
        <w:t>-2</w:t>
      </w:r>
      <w:r w:rsidR="00B16B54">
        <w:rPr>
          <w:rFonts w:ascii="Calibri" w:hAnsi="Calibri" w:cs="Calibri"/>
          <w:iCs/>
        </w:rPr>
        <w:t>9</w:t>
      </w:r>
      <w:r w:rsidR="00B1484A">
        <w:rPr>
          <w:rFonts w:ascii="Calibri" w:hAnsi="Calibri" w:cs="Calibri"/>
          <w:iCs/>
        </w:rPr>
        <w:t xml:space="preserve"> ‘Stages of Consultation’ and Appendi</w:t>
      </w:r>
      <w:r w:rsidR="00D342A8">
        <w:rPr>
          <w:rFonts w:ascii="Calibri" w:hAnsi="Calibri" w:cs="Calibri"/>
          <w:iCs/>
        </w:rPr>
        <w:t>ces</w:t>
      </w:r>
      <w:r w:rsidR="00B1484A">
        <w:rPr>
          <w:rFonts w:ascii="Calibri" w:hAnsi="Calibri" w:cs="Calibri"/>
          <w:iCs/>
        </w:rPr>
        <w:t xml:space="preserve"> B</w:t>
      </w:r>
      <w:r w:rsidR="00D342A8">
        <w:rPr>
          <w:rFonts w:ascii="Calibri" w:hAnsi="Calibri" w:cs="Calibri"/>
          <w:iCs/>
        </w:rPr>
        <w:t xml:space="preserve"> and C</w:t>
      </w:r>
      <w:r w:rsidR="00B956FE">
        <w:rPr>
          <w:rFonts w:ascii="Calibri" w:hAnsi="Calibri" w:cs="Calibri"/>
          <w:iCs/>
        </w:rPr>
        <w:t>.</w:t>
      </w:r>
    </w:p>
    <w:p w14:paraId="035B9237" w14:textId="70B6300B" w:rsidR="00B956FE" w:rsidRDefault="00B956FE" w:rsidP="003E2870">
      <w:pPr>
        <w:autoSpaceDE w:val="0"/>
        <w:autoSpaceDN w:val="0"/>
        <w:adjustRightInd w:val="0"/>
        <w:spacing w:after="0" w:line="240" w:lineRule="auto"/>
        <w:rPr>
          <w:rFonts w:ascii="Calibri" w:hAnsi="Calibri" w:cs="Calibri"/>
          <w:iCs/>
        </w:rPr>
      </w:pPr>
    </w:p>
    <w:p w14:paraId="185DFD7A" w14:textId="0F4D05B6" w:rsidR="007C42DA" w:rsidRPr="00391F49" w:rsidRDefault="007C42DA" w:rsidP="003E2870">
      <w:pPr>
        <w:autoSpaceDE w:val="0"/>
        <w:autoSpaceDN w:val="0"/>
        <w:adjustRightInd w:val="0"/>
        <w:spacing w:after="0" w:line="240" w:lineRule="auto"/>
        <w:rPr>
          <w:rFonts w:ascii="Calibri" w:hAnsi="Calibri" w:cs="Calibri"/>
          <w:b/>
          <w:bCs/>
          <w:iCs/>
        </w:rPr>
      </w:pPr>
      <w:r w:rsidRPr="00391F49">
        <w:rPr>
          <w:rFonts w:ascii="Calibri" w:hAnsi="Calibri" w:cs="Calibri"/>
          <w:b/>
          <w:bCs/>
          <w:iCs/>
        </w:rPr>
        <w:t>THE TOTNES NEIGHBOURHOOD PLAN</w:t>
      </w:r>
    </w:p>
    <w:p w14:paraId="0CB72C3B" w14:textId="77777777" w:rsidR="00F26E69" w:rsidRPr="003E2870" w:rsidRDefault="00F26E69" w:rsidP="003E2870">
      <w:pPr>
        <w:tabs>
          <w:tab w:val="left" w:pos="8160"/>
        </w:tabs>
        <w:autoSpaceDE w:val="0"/>
        <w:autoSpaceDN w:val="0"/>
        <w:adjustRightInd w:val="0"/>
        <w:spacing w:after="0" w:line="240" w:lineRule="auto"/>
        <w:rPr>
          <w:rFonts w:ascii="Calibri" w:hAnsi="Calibri" w:cs="Calibri"/>
        </w:rPr>
      </w:pPr>
    </w:p>
    <w:p w14:paraId="7C238E4F" w14:textId="73454632" w:rsidR="00391F49" w:rsidRDefault="00DC0B36" w:rsidP="003E2870">
      <w:pPr>
        <w:tabs>
          <w:tab w:val="left" w:pos="8160"/>
        </w:tabs>
        <w:autoSpaceDE w:val="0"/>
        <w:autoSpaceDN w:val="0"/>
        <w:adjustRightInd w:val="0"/>
        <w:spacing w:after="0" w:line="240" w:lineRule="auto"/>
        <w:rPr>
          <w:rFonts w:ascii="Calibri" w:hAnsi="Calibri" w:cs="Calibri"/>
        </w:rPr>
      </w:pPr>
      <w:r>
        <w:rPr>
          <w:rFonts w:ascii="Calibri" w:hAnsi="Calibri" w:cs="Calibri"/>
        </w:rPr>
        <w:t>8</w:t>
      </w:r>
      <w:r w:rsidR="00391F49">
        <w:rPr>
          <w:rFonts w:ascii="Calibri" w:hAnsi="Calibri" w:cs="Calibri"/>
        </w:rPr>
        <w:t xml:space="preserve">.          Totnes is a town with a population of approximately 8,000 </w:t>
      </w:r>
      <w:r w:rsidR="00391F49" w:rsidRPr="00391F49">
        <w:rPr>
          <w:rFonts w:ascii="Calibri" w:hAnsi="Calibri" w:cs="Calibri"/>
        </w:rPr>
        <w:t>compris</w:t>
      </w:r>
      <w:r w:rsidR="00391F49">
        <w:rPr>
          <w:rFonts w:ascii="Calibri" w:hAnsi="Calibri" w:cs="Calibri"/>
        </w:rPr>
        <w:t>ing</w:t>
      </w:r>
      <w:r w:rsidR="00391F49" w:rsidRPr="00391F49">
        <w:rPr>
          <w:rFonts w:ascii="Calibri" w:hAnsi="Calibri" w:cs="Calibri"/>
        </w:rPr>
        <w:t xml:space="preserve"> two wards – Totnes Town and Bridgetown</w:t>
      </w:r>
      <w:r w:rsidR="00391F49">
        <w:rPr>
          <w:rFonts w:ascii="Calibri" w:hAnsi="Calibri" w:cs="Calibri"/>
        </w:rPr>
        <w:t xml:space="preserve">. Totnes has a rich heritage shown in its </w:t>
      </w:r>
      <w:r w:rsidR="00850801">
        <w:rPr>
          <w:rFonts w:ascii="Calibri" w:hAnsi="Calibri" w:cs="Calibri"/>
        </w:rPr>
        <w:t>buildings and</w:t>
      </w:r>
      <w:r w:rsidR="00391F49">
        <w:rPr>
          <w:rFonts w:ascii="Calibri" w:hAnsi="Calibri" w:cs="Calibri"/>
        </w:rPr>
        <w:t xml:space="preserve"> lies at the lowest bridging point of the River Dart. The vision for Totnes set out in the </w:t>
      </w:r>
      <w:r w:rsidR="00B1484A">
        <w:rPr>
          <w:rFonts w:ascii="Calibri" w:hAnsi="Calibri" w:cs="Calibri"/>
        </w:rPr>
        <w:t xml:space="preserve">proposed </w:t>
      </w:r>
      <w:r w:rsidR="00391F49">
        <w:rPr>
          <w:rFonts w:ascii="Calibri" w:hAnsi="Calibri" w:cs="Calibri"/>
        </w:rPr>
        <w:t>neighbourhood plan is:</w:t>
      </w:r>
    </w:p>
    <w:p w14:paraId="0240328E" w14:textId="73E02A61" w:rsidR="00391F49" w:rsidRDefault="00391F49" w:rsidP="003E2870">
      <w:pPr>
        <w:tabs>
          <w:tab w:val="left" w:pos="8160"/>
        </w:tabs>
        <w:autoSpaceDE w:val="0"/>
        <w:autoSpaceDN w:val="0"/>
        <w:adjustRightInd w:val="0"/>
        <w:spacing w:after="0" w:line="240" w:lineRule="auto"/>
        <w:rPr>
          <w:rFonts w:ascii="Calibri" w:hAnsi="Calibri" w:cs="Calibri"/>
        </w:rPr>
      </w:pPr>
    </w:p>
    <w:p w14:paraId="79C6BF4D" w14:textId="11FC9489" w:rsidR="00391F49" w:rsidRDefault="00391F49" w:rsidP="00391F49">
      <w:pPr>
        <w:pStyle w:val="ListParagraph"/>
        <w:numPr>
          <w:ilvl w:val="0"/>
          <w:numId w:val="17"/>
        </w:numPr>
        <w:tabs>
          <w:tab w:val="left" w:pos="8160"/>
        </w:tabs>
        <w:autoSpaceDE w:val="0"/>
        <w:autoSpaceDN w:val="0"/>
        <w:adjustRightInd w:val="0"/>
        <w:spacing w:after="0" w:line="240" w:lineRule="auto"/>
        <w:rPr>
          <w:rFonts w:ascii="Calibri" w:hAnsi="Calibri" w:cs="Calibri"/>
        </w:rPr>
      </w:pPr>
      <w:r>
        <w:rPr>
          <w:rFonts w:ascii="Calibri" w:hAnsi="Calibri" w:cs="Calibri"/>
        </w:rPr>
        <w:t>That as Totnes changes and develops over the coming decade its identity will not be lost;</w:t>
      </w:r>
    </w:p>
    <w:p w14:paraId="21DAF798" w14:textId="0E079948" w:rsidR="00391F49" w:rsidRDefault="00391F49" w:rsidP="00391F49">
      <w:pPr>
        <w:pStyle w:val="ListParagraph"/>
        <w:numPr>
          <w:ilvl w:val="0"/>
          <w:numId w:val="17"/>
        </w:numPr>
        <w:tabs>
          <w:tab w:val="left" w:pos="8160"/>
        </w:tabs>
        <w:autoSpaceDE w:val="0"/>
        <w:autoSpaceDN w:val="0"/>
        <w:adjustRightInd w:val="0"/>
        <w:spacing w:after="0" w:line="240" w:lineRule="auto"/>
        <w:rPr>
          <w:rFonts w:ascii="Calibri" w:hAnsi="Calibri" w:cs="Calibri"/>
        </w:rPr>
      </w:pPr>
      <w:r>
        <w:rPr>
          <w:rFonts w:ascii="Calibri" w:hAnsi="Calibri" w:cs="Calibri"/>
        </w:rPr>
        <w:t xml:space="preserve">That it will continue to be a model of sustainability, innovation and creativity; and </w:t>
      </w:r>
    </w:p>
    <w:p w14:paraId="5490121B" w14:textId="24B7A4EB" w:rsidR="00391F49" w:rsidRPr="00391F49" w:rsidRDefault="001F50D8" w:rsidP="00391F49">
      <w:pPr>
        <w:pStyle w:val="ListParagraph"/>
        <w:numPr>
          <w:ilvl w:val="0"/>
          <w:numId w:val="17"/>
        </w:numPr>
        <w:tabs>
          <w:tab w:val="left" w:pos="8160"/>
        </w:tabs>
        <w:autoSpaceDE w:val="0"/>
        <w:autoSpaceDN w:val="0"/>
        <w:adjustRightInd w:val="0"/>
        <w:spacing w:after="0" w:line="240" w:lineRule="auto"/>
        <w:rPr>
          <w:rFonts w:ascii="Calibri" w:hAnsi="Calibri" w:cs="Calibri"/>
        </w:rPr>
      </w:pPr>
      <w:r>
        <w:rPr>
          <w:rFonts w:ascii="Calibri" w:hAnsi="Calibri" w:cs="Calibri"/>
        </w:rPr>
        <w:t>Becoming an even better place for residents of all ages, visitors and businesses.</w:t>
      </w:r>
    </w:p>
    <w:p w14:paraId="4CC24B5A" w14:textId="77777777" w:rsidR="00391F49" w:rsidRDefault="00391F49" w:rsidP="003E2870">
      <w:pPr>
        <w:tabs>
          <w:tab w:val="left" w:pos="8160"/>
        </w:tabs>
        <w:autoSpaceDE w:val="0"/>
        <w:autoSpaceDN w:val="0"/>
        <w:adjustRightInd w:val="0"/>
        <w:spacing w:after="0" w:line="240" w:lineRule="auto"/>
        <w:rPr>
          <w:rFonts w:ascii="Calibri" w:hAnsi="Calibri" w:cs="Calibri"/>
        </w:rPr>
      </w:pPr>
    </w:p>
    <w:p w14:paraId="6A2891C6" w14:textId="29511EC1" w:rsidR="00F26E69" w:rsidRPr="003E2870" w:rsidRDefault="00DC0B36" w:rsidP="003E2870">
      <w:pPr>
        <w:tabs>
          <w:tab w:val="left" w:pos="8160"/>
        </w:tabs>
        <w:autoSpaceDE w:val="0"/>
        <w:autoSpaceDN w:val="0"/>
        <w:adjustRightInd w:val="0"/>
        <w:spacing w:after="0" w:line="240" w:lineRule="auto"/>
        <w:rPr>
          <w:rFonts w:ascii="Calibri" w:hAnsi="Calibri" w:cs="Calibri"/>
        </w:rPr>
      </w:pPr>
      <w:r>
        <w:rPr>
          <w:rFonts w:ascii="Calibri" w:hAnsi="Calibri" w:cs="Calibri"/>
        </w:rPr>
        <w:t xml:space="preserve">9.          </w:t>
      </w:r>
      <w:r w:rsidR="00F26E69" w:rsidRPr="003E2870">
        <w:rPr>
          <w:rFonts w:ascii="Calibri" w:hAnsi="Calibri" w:cs="Calibri"/>
        </w:rPr>
        <w:t xml:space="preserve">The aims of the Totnes Neighbourhood Plan </w:t>
      </w:r>
      <w:r w:rsidR="00391F49">
        <w:rPr>
          <w:rFonts w:ascii="Calibri" w:hAnsi="Calibri" w:cs="Calibri"/>
        </w:rPr>
        <w:t xml:space="preserve">and throughout the </w:t>
      </w:r>
      <w:r w:rsidR="00F26E69" w:rsidRPr="003E2870">
        <w:rPr>
          <w:rFonts w:ascii="Calibri" w:hAnsi="Calibri" w:cs="Calibri"/>
        </w:rPr>
        <w:t>consultation process were:</w:t>
      </w:r>
    </w:p>
    <w:p w14:paraId="316D3791" w14:textId="77777777" w:rsidR="00016984" w:rsidRPr="003E2870" w:rsidRDefault="00016984" w:rsidP="003E2870">
      <w:pPr>
        <w:autoSpaceDE w:val="0"/>
        <w:autoSpaceDN w:val="0"/>
        <w:adjustRightInd w:val="0"/>
        <w:spacing w:after="0" w:line="240" w:lineRule="auto"/>
        <w:rPr>
          <w:rFonts w:ascii="Calibri" w:hAnsi="Calibri" w:cs="Calibri"/>
        </w:rPr>
      </w:pPr>
    </w:p>
    <w:p w14:paraId="45F978F6" w14:textId="449DEDFD" w:rsidR="002555F9" w:rsidRPr="003E2870" w:rsidRDefault="004A2102" w:rsidP="003E2870">
      <w:pPr>
        <w:pStyle w:val="ListParagraph"/>
        <w:numPr>
          <w:ilvl w:val="0"/>
          <w:numId w:val="4"/>
        </w:numPr>
        <w:spacing w:after="0" w:line="240" w:lineRule="auto"/>
        <w:rPr>
          <w:rFonts w:ascii="Calibri" w:hAnsi="Calibri" w:cs="Calibri"/>
        </w:rPr>
      </w:pPr>
      <w:r w:rsidRPr="003E2870">
        <w:rPr>
          <w:rFonts w:ascii="Calibri" w:hAnsi="Calibri" w:cs="Calibri"/>
        </w:rPr>
        <w:t>T</w:t>
      </w:r>
      <w:r w:rsidR="002555F9" w:rsidRPr="003E2870">
        <w:rPr>
          <w:rFonts w:ascii="Calibri" w:hAnsi="Calibri" w:cs="Calibri"/>
        </w:rPr>
        <w:t xml:space="preserve">o </w:t>
      </w:r>
      <w:r w:rsidR="00B1484A">
        <w:rPr>
          <w:rFonts w:ascii="Calibri" w:hAnsi="Calibri" w:cs="Calibri"/>
        </w:rPr>
        <w:t>develop</w:t>
      </w:r>
      <w:r w:rsidR="002555F9" w:rsidRPr="003E2870">
        <w:rPr>
          <w:rFonts w:ascii="Calibri" w:hAnsi="Calibri" w:cs="Calibri"/>
        </w:rPr>
        <w:t xml:space="preserve"> a plan that the whole community is happy with that will deliver positive</w:t>
      </w:r>
      <w:r w:rsidR="00671235" w:rsidRPr="003E2870">
        <w:rPr>
          <w:rFonts w:ascii="Calibri" w:hAnsi="Calibri" w:cs="Calibri"/>
        </w:rPr>
        <w:t xml:space="preserve"> development within the Totnes </w:t>
      </w:r>
      <w:r w:rsidR="002555F9" w:rsidRPr="003E2870">
        <w:rPr>
          <w:rFonts w:ascii="Calibri" w:hAnsi="Calibri" w:cs="Calibri"/>
        </w:rPr>
        <w:t>area and build on what makes it a desirable place to live</w:t>
      </w:r>
      <w:r w:rsidR="001F50D8">
        <w:rPr>
          <w:rFonts w:ascii="Calibri" w:hAnsi="Calibri" w:cs="Calibri"/>
        </w:rPr>
        <w:t>.</w:t>
      </w:r>
    </w:p>
    <w:p w14:paraId="453DDC25" w14:textId="57E59C77" w:rsidR="002555F9" w:rsidRPr="001F50D8" w:rsidRDefault="00016984" w:rsidP="00250371">
      <w:pPr>
        <w:pStyle w:val="ListParagraph"/>
        <w:numPr>
          <w:ilvl w:val="0"/>
          <w:numId w:val="4"/>
        </w:numPr>
        <w:autoSpaceDE w:val="0"/>
        <w:autoSpaceDN w:val="0"/>
        <w:adjustRightInd w:val="0"/>
        <w:spacing w:after="0" w:line="240" w:lineRule="auto"/>
        <w:rPr>
          <w:rFonts w:ascii="Calibri" w:hAnsi="Calibri" w:cs="Calibri"/>
          <w:i/>
        </w:rPr>
      </w:pPr>
      <w:r w:rsidRPr="001F50D8">
        <w:rPr>
          <w:rFonts w:ascii="Calibri" w:hAnsi="Calibri" w:cs="Calibri"/>
        </w:rPr>
        <w:t xml:space="preserve">To </w:t>
      </w:r>
      <w:r w:rsidR="00501069" w:rsidRPr="001F50D8">
        <w:rPr>
          <w:rFonts w:ascii="Calibri" w:hAnsi="Calibri" w:cs="Calibri"/>
        </w:rPr>
        <w:t>create a p</w:t>
      </w:r>
      <w:r w:rsidRPr="001F50D8">
        <w:rPr>
          <w:rFonts w:ascii="Calibri" w:hAnsi="Calibri" w:cs="Calibri"/>
        </w:rPr>
        <w:t xml:space="preserve">lan </w:t>
      </w:r>
      <w:r w:rsidR="00501069" w:rsidRPr="001F50D8">
        <w:rPr>
          <w:rFonts w:ascii="Calibri" w:hAnsi="Calibri" w:cs="Calibri"/>
        </w:rPr>
        <w:t xml:space="preserve">that </w:t>
      </w:r>
      <w:r w:rsidRPr="001F50D8">
        <w:rPr>
          <w:rFonts w:ascii="Calibri" w:hAnsi="Calibri" w:cs="Calibri"/>
        </w:rPr>
        <w:t xml:space="preserve">was </w:t>
      </w:r>
      <w:r w:rsidR="004A2102" w:rsidRPr="001F50D8">
        <w:rPr>
          <w:rFonts w:ascii="Calibri" w:hAnsi="Calibri" w:cs="Calibri"/>
        </w:rPr>
        <w:t xml:space="preserve">fully </w:t>
      </w:r>
      <w:r w:rsidRPr="001F50D8">
        <w:rPr>
          <w:rFonts w:ascii="Calibri" w:hAnsi="Calibri" w:cs="Calibri"/>
        </w:rPr>
        <w:t>informed by the</w:t>
      </w:r>
      <w:r w:rsidR="00501069" w:rsidRPr="001F50D8">
        <w:rPr>
          <w:rFonts w:ascii="Calibri" w:hAnsi="Calibri" w:cs="Calibri"/>
        </w:rPr>
        <w:t xml:space="preserve"> </w:t>
      </w:r>
      <w:r w:rsidRPr="001F50D8">
        <w:rPr>
          <w:rFonts w:ascii="Calibri" w:hAnsi="Calibri" w:cs="Calibri"/>
        </w:rPr>
        <w:t xml:space="preserve">views of local people and other stakeholders from the </w:t>
      </w:r>
      <w:r w:rsidR="002555F9" w:rsidRPr="001F50D8">
        <w:rPr>
          <w:rFonts w:ascii="Calibri" w:hAnsi="Calibri" w:cs="Calibri"/>
        </w:rPr>
        <w:t xml:space="preserve">very </w:t>
      </w:r>
      <w:r w:rsidRPr="001F50D8">
        <w:rPr>
          <w:rFonts w:ascii="Calibri" w:hAnsi="Calibri" w:cs="Calibri"/>
        </w:rPr>
        <w:t>start of the neighbourhood</w:t>
      </w:r>
      <w:r w:rsidR="00501069" w:rsidRPr="001F50D8">
        <w:rPr>
          <w:rFonts w:ascii="Calibri" w:hAnsi="Calibri" w:cs="Calibri"/>
        </w:rPr>
        <w:t xml:space="preserve"> </w:t>
      </w:r>
      <w:r w:rsidRPr="001F50D8">
        <w:rPr>
          <w:rFonts w:ascii="Calibri" w:hAnsi="Calibri" w:cs="Calibri"/>
        </w:rPr>
        <w:t>planning process</w:t>
      </w:r>
      <w:r w:rsidR="001F50D8" w:rsidRPr="001F50D8">
        <w:rPr>
          <w:rFonts w:ascii="Calibri" w:hAnsi="Calibri" w:cs="Calibri"/>
        </w:rPr>
        <w:t>.</w:t>
      </w:r>
    </w:p>
    <w:p w14:paraId="5A46175E" w14:textId="112EF9AC" w:rsidR="002555F9" w:rsidRPr="001F50D8" w:rsidRDefault="004A2102" w:rsidP="00250371">
      <w:pPr>
        <w:pStyle w:val="ListParagraph"/>
        <w:numPr>
          <w:ilvl w:val="0"/>
          <w:numId w:val="4"/>
        </w:numPr>
        <w:autoSpaceDE w:val="0"/>
        <w:autoSpaceDN w:val="0"/>
        <w:adjustRightInd w:val="0"/>
        <w:spacing w:after="0" w:line="240" w:lineRule="auto"/>
        <w:rPr>
          <w:rFonts w:ascii="Calibri" w:hAnsi="Calibri" w:cs="Calibri"/>
        </w:rPr>
      </w:pPr>
      <w:r w:rsidRPr="001F50D8">
        <w:rPr>
          <w:rFonts w:ascii="Calibri" w:hAnsi="Calibri" w:cs="Calibri"/>
        </w:rPr>
        <w:lastRenderedPageBreak/>
        <w:t>To raise</w:t>
      </w:r>
      <w:r w:rsidR="002555F9" w:rsidRPr="001F50D8">
        <w:rPr>
          <w:rFonts w:ascii="Calibri" w:hAnsi="Calibri" w:cs="Calibri"/>
        </w:rPr>
        <w:t xml:space="preserve"> local awareness of neighbourhood planning in terms of how it can be used and what it can deliver through sustainable development in this area</w:t>
      </w:r>
      <w:r w:rsidR="001F50D8" w:rsidRPr="001F50D8">
        <w:rPr>
          <w:rFonts w:ascii="Calibri" w:hAnsi="Calibri" w:cs="Calibri"/>
        </w:rPr>
        <w:t>.</w:t>
      </w:r>
    </w:p>
    <w:p w14:paraId="3F473D40" w14:textId="1D0605BB" w:rsidR="002555F9" w:rsidRPr="001F50D8" w:rsidRDefault="00016984" w:rsidP="00250371">
      <w:pPr>
        <w:pStyle w:val="ListParagraph"/>
        <w:numPr>
          <w:ilvl w:val="0"/>
          <w:numId w:val="5"/>
        </w:numPr>
        <w:spacing w:after="0" w:line="240" w:lineRule="auto"/>
        <w:rPr>
          <w:rFonts w:ascii="Calibri" w:hAnsi="Calibri" w:cs="Calibri"/>
        </w:rPr>
      </w:pPr>
      <w:r w:rsidRPr="001F50D8">
        <w:rPr>
          <w:rFonts w:ascii="Calibri" w:hAnsi="Calibri" w:cs="Calibri"/>
        </w:rPr>
        <w:t xml:space="preserve">To engage with as wide a range of people from the </w:t>
      </w:r>
      <w:r w:rsidR="004A2102" w:rsidRPr="001F50D8">
        <w:rPr>
          <w:rFonts w:ascii="Calibri" w:hAnsi="Calibri" w:cs="Calibri"/>
        </w:rPr>
        <w:t xml:space="preserve">local </w:t>
      </w:r>
      <w:r w:rsidRPr="001F50D8">
        <w:rPr>
          <w:rFonts w:ascii="Calibri" w:hAnsi="Calibri" w:cs="Calibri"/>
        </w:rPr>
        <w:t>community as possible, employing a variety of events and communication method</w:t>
      </w:r>
      <w:r w:rsidR="004A2102" w:rsidRPr="001F50D8">
        <w:rPr>
          <w:rFonts w:ascii="Calibri" w:hAnsi="Calibri" w:cs="Calibri"/>
        </w:rPr>
        <w:t>s</w:t>
      </w:r>
      <w:r w:rsidR="001F50D8" w:rsidRPr="001F50D8">
        <w:rPr>
          <w:rFonts w:ascii="Calibri" w:hAnsi="Calibri" w:cs="Calibri"/>
        </w:rPr>
        <w:t>.</w:t>
      </w:r>
    </w:p>
    <w:p w14:paraId="2B059F30" w14:textId="3685D32C" w:rsidR="00681E0D" w:rsidRDefault="00F26E69" w:rsidP="003E2870">
      <w:pPr>
        <w:pStyle w:val="ListParagraph"/>
        <w:numPr>
          <w:ilvl w:val="0"/>
          <w:numId w:val="5"/>
        </w:numPr>
        <w:spacing w:after="0" w:line="240" w:lineRule="auto"/>
        <w:rPr>
          <w:rFonts w:ascii="Calibri" w:hAnsi="Calibri" w:cs="Calibri"/>
        </w:rPr>
      </w:pPr>
      <w:r w:rsidRPr="003E2870">
        <w:rPr>
          <w:rFonts w:ascii="Calibri" w:hAnsi="Calibri" w:cs="Calibri"/>
        </w:rPr>
        <w:t>To ensure the findings of the consultation events were communicated to the community during the process and to encourage feedback on the findings so far to help steer the direction of the plan</w:t>
      </w:r>
      <w:r w:rsidR="001F50D8">
        <w:rPr>
          <w:rFonts w:ascii="Calibri" w:hAnsi="Calibri" w:cs="Calibri"/>
        </w:rPr>
        <w:t>.</w:t>
      </w:r>
      <w:r w:rsidRPr="003E2870">
        <w:rPr>
          <w:rFonts w:ascii="Calibri" w:hAnsi="Calibri" w:cs="Calibri"/>
        </w:rPr>
        <w:t xml:space="preserve"> </w:t>
      </w:r>
    </w:p>
    <w:p w14:paraId="7ECDC184" w14:textId="30CE3F8D" w:rsidR="001F50D8" w:rsidRDefault="001F50D8" w:rsidP="003E2870">
      <w:pPr>
        <w:pStyle w:val="ListParagraph"/>
        <w:numPr>
          <w:ilvl w:val="0"/>
          <w:numId w:val="5"/>
        </w:numPr>
        <w:spacing w:after="0" w:line="240" w:lineRule="auto"/>
        <w:rPr>
          <w:rFonts w:ascii="Calibri" w:hAnsi="Calibri" w:cs="Calibri"/>
        </w:rPr>
      </w:pPr>
      <w:r>
        <w:rPr>
          <w:rFonts w:ascii="Calibri" w:hAnsi="Calibri" w:cs="Calibri"/>
        </w:rPr>
        <w:t>To use the inputs gathered at all the consultation events to draft a neighbourhood plan and policies that best reflect the majority of views expressed.</w:t>
      </w:r>
    </w:p>
    <w:p w14:paraId="431709D3" w14:textId="473234B4" w:rsidR="001F50D8" w:rsidRDefault="001F50D8" w:rsidP="001F50D8">
      <w:pPr>
        <w:spacing w:after="0" w:line="240" w:lineRule="auto"/>
        <w:rPr>
          <w:rFonts w:ascii="Calibri" w:hAnsi="Calibri" w:cs="Calibri"/>
        </w:rPr>
      </w:pPr>
    </w:p>
    <w:p w14:paraId="70B6D269" w14:textId="60E32ECC" w:rsidR="001F50D8" w:rsidRPr="001F50D8" w:rsidRDefault="00DC0B36" w:rsidP="001F50D8">
      <w:pPr>
        <w:spacing w:after="0" w:line="240" w:lineRule="auto"/>
        <w:rPr>
          <w:rFonts w:ascii="Calibri" w:hAnsi="Calibri" w:cs="Calibri"/>
        </w:rPr>
      </w:pPr>
      <w:r>
        <w:rPr>
          <w:rFonts w:ascii="Calibri" w:hAnsi="Calibri" w:cs="Calibri"/>
        </w:rPr>
        <w:t xml:space="preserve">10.          </w:t>
      </w:r>
      <w:r w:rsidR="001F50D8" w:rsidRPr="001F50D8">
        <w:rPr>
          <w:rFonts w:ascii="Calibri" w:hAnsi="Calibri" w:cs="Calibri"/>
        </w:rPr>
        <w:t xml:space="preserve">As part of the process for identifying a vision and set of </w:t>
      </w:r>
      <w:r w:rsidR="001F50D8">
        <w:rPr>
          <w:rFonts w:ascii="Calibri" w:hAnsi="Calibri" w:cs="Calibri"/>
        </w:rPr>
        <w:t>policies</w:t>
      </w:r>
      <w:r w:rsidR="001F50D8" w:rsidRPr="001F50D8">
        <w:rPr>
          <w:rFonts w:ascii="Calibri" w:hAnsi="Calibri" w:cs="Calibri"/>
        </w:rPr>
        <w:t xml:space="preserve"> for Totnes, </w:t>
      </w:r>
      <w:r w:rsidR="00CA54A6">
        <w:rPr>
          <w:rFonts w:ascii="Calibri" w:hAnsi="Calibri" w:cs="Calibri"/>
        </w:rPr>
        <w:t>three</w:t>
      </w:r>
      <w:r w:rsidR="001F50D8" w:rsidRPr="001F50D8">
        <w:rPr>
          <w:rFonts w:ascii="Calibri" w:hAnsi="Calibri" w:cs="Calibri"/>
        </w:rPr>
        <w:t xml:space="preserve"> overarching pillars were identified</w:t>
      </w:r>
      <w:r w:rsidR="001F50D8">
        <w:rPr>
          <w:rFonts w:ascii="Calibri" w:hAnsi="Calibri" w:cs="Calibri"/>
        </w:rPr>
        <w:t xml:space="preserve"> </w:t>
      </w:r>
      <w:r w:rsidR="00D342A8">
        <w:rPr>
          <w:rFonts w:ascii="Calibri" w:hAnsi="Calibri" w:cs="Calibri"/>
        </w:rPr>
        <w:t>–</w:t>
      </w:r>
      <w:r w:rsidR="00CA54A6">
        <w:rPr>
          <w:rFonts w:ascii="Calibri" w:hAnsi="Calibri" w:cs="Calibri"/>
        </w:rPr>
        <w:t xml:space="preserve"> Environment</w:t>
      </w:r>
      <w:r w:rsidR="001F50D8" w:rsidRPr="001F50D8">
        <w:rPr>
          <w:rFonts w:ascii="Calibri" w:hAnsi="Calibri" w:cs="Calibri"/>
        </w:rPr>
        <w:t xml:space="preserve">, </w:t>
      </w:r>
      <w:r w:rsidR="001F50D8">
        <w:rPr>
          <w:rFonts w:ascii="Calibri" w:hAnsi="Calibri" w:cs="Calibri"/>
        </w:rPr>
        <w:t>Economy</w:t>
      </w:r>
      <w:r w:rsidR="00CA54A6">
        <w:rPr>
          <w:rFonts w:ascii="Calibri" w:hAnsi="Calibri" w:cs="Calibri"/>
        </w:rPr>
        <w:t xml:space="preserve"> (including transport), and Community</w:t>
      </w:r>
      <w:r w:rsidR="001F50D8">
        <w:rPr>
          <w:rFonts w:ascii="Calibri" w:hAnsi="Calibri" w:cs="Calibri"/>
        </w:rPr>
        <w:t>.</w:t>
      </w:r>
      <w:r w:rsidR="001F50D8" w:rsidRPr="001F50D8">
        <w:rPr>
          <w:rFonts w:ascii="Calibri" w:hAnsi="Calibri" w:cs="Calibri"/>
        </w:rPr>
        <w:t xml:space="preserve"> </w:t>
      </w:r>
      <w:bookmarkStart w:id="2" w:name="_Hlk49518779"/>
      <w:r w:rsidR="00CA54A6">
        <w:rPr>
          <w:rFonts w:ascii="Calibri" w:hAnsi="Calibri" w:cs="Calibri"/>
        </w:rPr>
        <w:t xml:space="preserve">The history and heritage associated with Totnes is important to residents and this has been confirmed during the consultation process and is addressed in the plan as well as in Appendix A which sets out the specific history and character of Totnes’ four neighbourhoods. </w:t>
      </w:r>
      <w:bookmarkEnd w:id="2"/>
      <w:r w:rsidR="001F50D8" w:rsidRPr="001F50D8">
        <w:rPr>
          <w:rFonts w:ascii="Calibri" w:hAnsi="Calibri" w:cs="Calibri"/>
        </w:rPr>
        <w:t xml:space="preserve">All outcomes and policies in the final plan tie into at least one of these </w:t>
      </w:r>
      <w:r w:rsidR="00CA54A6">
        <w:rPr>
          <w:rFonts w:ascii="Calibri" w:hAnsi="Calibri" w:cs="Calibri"/>
        </w:rPr>
        <w:t>three</w:t>
      </w:r>
      <w:r w:rsidR="001F50D8" w:rsidRPr="001F50D8">
        <w:rPr>
          <w:rFonts w:ascii="Calibri" w:hAnsi="Calibri" w:cs="Calibri"/>
        </w:rPr>
        <w:t xml:space="preserve"> pillars</w:t>
      </w:r>
      <w:r w:rsidR="00B1484A">
        <w:rPr>
          <w:rFonts w:ascii="Calibri" w:hAnsi="Calibri" w:cs="Calibri"/>
        </w:rPr>
        <w:t>, with</w:t>
      </w:r>
      <w:r w:rsidR="001F50D8" w:rsidRPr="001F50D8">
        <w:rPr>
          <w:rFonts w:ascii="Calibri" w:hAnsi="Calibri" w:cs="Calibri"/>
        </w:rPr>
        <w:t xml:space="preserve"> cross cutting themes </w:t>
      </w:r>
      <w:r>
        <w:rPr>
          <w:rFonts w:ascii="Calibri" w:hAnsi="Calibri" w:cs="Calibri"/>
        </w:rPr>
        <w:t xml:space="preserve">such as </w:t>
      </w:r>
      <w:r w:rsidR="001F50D8" w:rsidRPr="001F50D8">
        <w:rPr>
          <w:rFonts w:ascii="Calibri" w:hAnsi="Calibri" w:cs="Calibri"/>
        </w:rPr>
        <w:t>Health and Wellbeing</w:t>
      </w:r>
      <w:r w:rsidR="00B1484A">
        <w:rPr>
          <w:rFonts w:ascii="Calibri" w:hAnsi="Calibri" w:cs="Calibri"/>
        </w:rPr>
        <w:t xml:space="preserve"> being considered throughout</w:t>
      </w:r>
      <w:r w:rsidR="001F50D8" w:rsidRPr="001F50D8">
        <w:rPr>
          <w:rFonts w:ascii="Calibri" w:hAnsi="Calibri" w:cs="Calibri"/>
        </w:rPr>
        <w:t>.</w:t>
      </w:r>
    </w:p>
    <w:p w14:paraId="309B18CA" w14:textId="77777777" w:rsidR="004516A9" w:rsidRDefault="004516A9" w:rsidP="00DC0B36">
      <w:pPr>
        <w:spacing w:after="0" w:line="240" w:lineRule="auto"/>
        <w:rPr>
          <w:rFonts w:ascii="Calibri" w:hAnsi="Calibri" w:cs="Calibri"/>
        </w:rPr>
      </w:pPr>
    </w:p>
    <w:p w14:paraId="39FF9191" w14:textId="4D36EC50" w:rsidR="00F26E69" w:rsidRPr="00DC0B36" w:rsidRDefault="00F26E69" w:rsidP="00DC0B36">
      <w:pPr>
        <w:spacing w:after="0" w:line="240" w:lineRule="auto"/>
        <w:rPr>
          <w:rFonts w:ascii="Calibri" w:hAnsi="Calibri" w:cs="Calibri"/>
          <w:b/>
        </w:rPr>
      </w:pPr>
      <w:r w:rsidRPr="00DC0B36">
        <w:rPr>
          <w:rFonts w:ascii="Calibri" w:hAnsi="Calibri" w:cs="Calibri"/>
          <w:b/>
        </w:rPr>
        <w:t xml:space="preserve">BACKGROUND </w:t>
      </w:r>
      <w:r w:rsidR="004516A9">
        <w:rPr>
          <w:rFonts w:ascii="Calibri" w:hAnsi="Calibri" w:cs="Calibri"/>
          <w:b/>
        </w:rPr>
        <w:t xml:space="preserve">TO </w:t>
      </w:r>
      <w:r w:rsidRPr="00DC0B36">
        <w:rPr>
          <w:rFonts w:ascii="Calibri" w:hAnsi="Calibri" w:cs="Calibri"/>
          <w:b/>
        </w:rPr>
        <w:t>THE TOTNES NEIGHBOURHOOD PLAN</w:t>
      </w:r>
      <w:r w:rsidR="00745D2B">
        <w:rPr>
          <w:rFonts w:ascii="Calibri" w:hAnsi="Calibri" w:cs="Calibri"/>
          <w:b/>
        </w:rPr>
        <w:t xml:space="preserve"> </w:t>
      </w:r>
      <w:r w:rsidR="004516A9">
        <w:rPr>
          <w:rFonts w:ascii="Calibri" w:hAnsi="Calibri" w:cs="Calibri"/>
          <w:b/>
        </w:rPr>
        <w:t>GROUPS AND A SUMMARY OF THEIR OUTPUTS</w:t>
      </w:r>
    </w:p>
    <w:p w14:paraId="38E2F1B8" w14:textId="77777777" w:rsidR="00C71D27" w:rsidRDefault="00C71D27" w:rsidP="003E2870">
      <w:pPr>
        <w:spacing w:after="0" w:line="240" w:lineRule="auto"/>
        <w:rPr>
          <w:rFonts w:ascii="Calibri" w:hAnsi="Calibri" w:cs="Calibri"/>
        </w:rPr>
      </w:pPr>
    </w:p>
    <w:p w14:paraId="1C8045F1" w14:textId="2FED851A" w:rsidR="00065F06" w:rsidRPr="003E2870" w:rsidRDefault="00D214E4" w:rsidP="003E2870">
      <w:pPr>
        <w:spacing w:after="0" w:line="240" w:lineRule="auto"/>
        <w:rPr>
          <w:rFonts w:ascii="Calibri" w:hAnsi="Calibri" w:cs="Calibri"/>
        </w:rPr>
      </w:pPr>
      <w:r>
        <w:rPr>
          <w:rFonts w:ascii="Calibri" w:hAnsi="Calibri" w:cs="Calibri"/>
        </w:rPr>
        <w:t>11.</w:t>
      </w:r>
      <w:r>
        <w:rPr>
          <w:rFonts w:ascii="Calibri" w:hAnsi="Calibri" w:cs="Calibri"/>
        </w:rPr>
        <w:tab/>
      </w:r>
      <w:r w:rsidR="00701CE3" w:rsidRPr="003E2870">
        <w:rPr>
          <w:rFonts w:ascii="Calibri" w:hAnsi="Calibri" w:cs="Calibri"/>
        </w:rPr>
        <w:t xml:space="preserve">The </w:t>
      </w:r>
      <w:r w:rsidR="00E41307">
        <w:rPr>
          <w:rFonts w:ascii="Calibri" w:hAnsi="Calibri" w:cs="Calibri"/>
        </w:rPr>
        <w:t>neighbourhood p</w:t>
      </w:r>
      <w:r w:rsidR="00701CE3" w:rsidRPr="003E2870">
        <w:rPr>
          <w:rFonts w:ascii="Calibri" w:hAnsi="Calibri" w:cs="Calibri"/>
        </w:rPr>
        <w:t xml:space="preserve">lan preparation process has been led by </w:t>
      </w:r>
      <w:r w:rsidR="00065F06" w:rsidRPr="003E2870">
        <w:rPr>
          <w:rFonts w:ascii="Calibri" w:hAnsi="Calibri" w:cs="Calibri"/>
        </w:rPr>
        <w:t>Totnes Town Council</w:t>
      </w:r>
      <w:r w:rsidR="00701CE3" w:rsidRPr="003E2870">
        <w:rPr>
          <w:rFonts w:ascii="Calibri" w:hAnsi="Calibri" w:cs="Calibri"/>
        </w:rPr>
        <w:t xml:space="preserve"> with decisions delegated to </w:t>
      </w:r>
      <w:r w:rsidR="00E41307">
        <w:rPr>
          <w:rFonts w:ascii="Calibri" w:hAnsi="Calibri" w:cs="Calibri"/>
        </w:rPr>
        <w:t>the various</w:t>
      </w:r>
      <w:r w:rsidR="00701CE3" w:rsidRPr="003E2870">
        <w:rPr>
          <w:rFonts w:ascii="Calibri" w:hAnsi="Calibri" w:cs="Calibri"/>
        </w:rPr>
        <w:t xml:space="preserve"> Neighbourhood Plan </w:t>
      </w:r>
      <w:r w:rsidR="00BD5D13">
        <w:rPr>
          <w:rFonts w:ascii="Calibri" w:hAnsi="Calibri" w:cs="Calibri"/>
        </w:rPr>
        <w:t>groups</w:t>
      </w:r>
      <w:r w:rsidR="00701CE3" w:rsidRPr="003E2870">
        <w:rPr>
          <w:rFonts w:ascii="Calibri" w:hAnsi="Calibri" w:cs="Calibri"/>
        </w:rPr>
        <w:t xml:space="preserve"> (</w:t>
      </w:r>
      <w:r w:rsidR="00E41307">
        <w:rPr>
          <w:rFonts w:ascii="Calibri" w:hAnsi="Calibri" w:cs="Calibri"/>
        </w:rPr>
        <w:t xml:space="preserve">known as the </w:t>
      </w:r>
      <w:r w:rsidR="00065F06" w:rsidRPr="003E2870">
        <w:rPr>
          <w:rFonts w:ascii="Calibri" w:hAnsi="Calibri" w:cs="Calibri"/>
        </w:rPr>
        <w:t>Steering Group</w:t>
      </w:r>
      <w:r w:rsidR="00E41307">
        <w:rPr>
          <w:rFonts w:ascii="Calibri" w:hAnsi="Calibri" w:cs="Calibri"/>
        </w:rPr>
        <w:t xml:space="preserve"> between 2013 and autumn 2017, Task and Finish Group from autumn 2017 to April 2019, and Working Group from April 2019 onwards</w:t>
      </w:r>
      <w:r w:rsidR="00701CE3" w:rsidRPr="003E2870">
        <w:rPr>
          <w:rFonts w:ascii="Calibri" w:hAnsi="Calibri" w:cs="Calibri"/>
        </w:rPr>
        <w:t>)</w:t>
      </w:r>
      <w:r w:rsidR="00E41307">
        <w:rPr>
          <w:rFonts w:ascii="Calibri" w:hAnsi="Calibri" w:cs="Calibri"/>
        </w:rPr>
        <w:t xml:space="preserve">. Since work began these groups have been </w:t>
      </w:r>
      <w:r w:rsidR="00065F06" w:rsidRPr="003E2870">
        <w:rPr>
          <w:rFonts w:ascii="Calibri" w:hAnsi="Calibri" w:cs="Calibri"/>
        </w:rPr>
        <w:t>compris</w:t>
      </w:r>
      <w:r w:rsidR="00E41307">
        <w:rPr>
          <w:rFonts w:ascii="Calibri" w:hAnsi="Calibri" w:cs="Calibri"/>
        </w:rPr>
        <w:t>ed</w:t>
      </w:r>
      <w:r w:rsidR="00065F06" w:rsidRPr="003E2870">
        <w:rPr>
          <w:rFonts w:ascii="Calibri" w:hAnsi="Calibri" w:cs="Calibri"/>
        </w:rPr>
        <w:t xml:space="preserve"> of </w:t>
      </w:r>
      <w:r w:rsidR="00654D3D" w:rsidRPr="003E2870">
        <w:rPr>
          <w:rFonts w:ascii="Calibri" w:hAnsi="Calibri" w:cs="Calibri"/>
        </w:rPr>
        <w:t>individuals</w:t>
      </w:r>
      <w:r w:rsidR="008879AC" w:rsidRPr="003E2870">
        <w:rPr>
          <w:rFonts w:ascii="Calibri" w:hAnsi="Calibri" w:cs="Calibri"/>
        </w:rPr>
        <w:t xml:space="preserve"> from</w:t>
      </w:r>
      <w:r w:rsidR="00065F06" w:rsidRPr="003E2870">
        <w:rPr>
          <w:rFonts w:ascii="Calibri" w:hAnsi="Calibri" w:cs="Calibri"/>
        </w:rPr>
        <w:t xml:space="preserve"> </w:t>
      </w:r>
      <w:r w:rsidR="000A06FB" w:rsidRPr="003E2870">
        <w:rPr>
          <w:rFonts w:ascii="Calibri" w:hAnsi="Calibri" w:cs="Calibri"/>
        </w:rPr>
        <w:t xml:space="preserve">existing Totnes based organisations and societies including </w:t>
      </w:r>
      <w:r w:rsidR="001C77B6" w:rsidRPr="003E2870">
        <w:rPr>
          <w:rFonts w:ascii="Calibri" w:hAnsi="Calibri" w:cs="Calibri"/>
        </w:rPr>
        <w:t>South Hams District Council,</w:t>
      </w:r>
      <w:r w:rsidR="00CA54A6">
        <w:rPr>
          <w:rFonts w:ascii="Calibri" w:hAnsi="Calibri" w:cs="Calibri"/>
        </w:rPr>
        <w:t xml:space="preserve"> Housing and Built Environment Forum,</w:t>
      </w:r>
      <w:r w:rsidR="001C77B6" w:rsidRPr="003E2870">
        <w:rPr>
          <w:rFonts w:ascii="Calibri" w:hAnsi="Calibri" w:cs="Calibri"/>
        </w:rPr>
        <w:t xml:space="preserve"> </w:t>
      </w:r>
      <w:r w:rsidR="00065F06" w:rsidRPr="003E2870">
        <w:rPr>
          <w:rFonts w:ascii="Calibri" w:hAnsi="Calibri" w:cs="Calibri"/>
        </w:rPr>
        <w:t xml:space="preserve">Transition Town Totnes, </w:t>
      </w:r>
      <w:r w:rsidR="00BD5D13">
        <w:rPr>
          <w:rFonts w:ascii="Calibri" w:hAnsi="Calibri" w:cs="Calibri"/>
        </w:rPr>
        <w:t>t</w:t>
      </w:r>
      <w:r w:rsidR="000A06FB" w:rsidRPr="003E2870">
        <w:rPr>
          <w:rFonts w:ascii="Calibri" w:hAnsi="Calibri" w:cs="Calibri"/>
        </w:rPr>
        <w:t>he A</w:t>
      </w:r>
      <w:r w:rsidR="00065F06" w:rsidRPr="003E2870">
        <w:rPr>
          <w:rFonts w:ascii="Calibri" w:hAnsi="Calibri" w:cs="Calibri"/>
        </w:rPr>
        <w:t>TMOS</w:t>
      </w:r>
      <w:r w:rsidR="000A06FB" w:rsidRPr="003E2870">
        <w:rPr>
          <w:rFonts w:ascii="Calibri" w:hAnsi="Calibri" w:cs="Calibri"/>
        </w:rPr>
        <w:t xml:space="preserve"> Project</w:t>
      </w:r>
      <w:r w:rsidR="001C77B6" w:rsidRPr="003E2870">
        <w:rPr>
          <w:rFonts w:ascii="Calibri" w:hAnsi="Calibri" w:cs="Calibri"/>
        </w:rPr>
        <w:t xml:space="preserve">, </w:t>
      </w:r>
      <w:r w:rsidR="00C379E6" w:rsidRPr="003E2870">
        <w:rPr>
          <w:rFonts w:ascii="Calibri" w:hAnsi="Calibri" w:cs="Calibri"/>
        </w:rPr>
        <w:t xml:space="preserve">KEVICC, </w:t>
      </w:r>
      <w:r w:rsidR="001C77B6" w:rsidRPr="003E2870">
        <w:rPr>
          <w:rFonts w:ascii="Calibri" w:hAnsi="Calibri" w:cs="Calibri"/>
        </w:rPr>
        <w:t>TOTSOC</w:t>
      </w:r>
      <w:r w:rsidR="008879AC" w:rsidRPr="003E2870">
        <w:rPr>
          <w:rFonts w:ascii="Calibri" w:hAnsi="Calibri" w:cs="Calibri"/>
        </w:rPr>
        <w:t>,</w:t>
      </w:r>
      <w:r w:rsidR="00065F06" w:rsidRPr="003E2870">
        <w:rPr>
          <w:rFonts w:ascii="Calibri" w:hAnsi="Calibri" w:cs="Calibri"/>
        </w:rPr>
        <w:t xml:space="preserve"> Totnes on the Move</w:t>
      </w:r>
      <w:r w:rsidR="00E41307">
        <w:rPr>
          <w:rFonts w:ascii="Calibri" w:hAnsi="Calibri" w:cs="Calibri"/>
        </w:rPr>
        <w:t xml:space="preserve">, </w:t>
      </w:r>
      <w:r w:rsidR="00B1484A">
        <w:rPr>
          <w:rFonts w:ascii="Calibri" w:hAnsi="Calibri" w:cs="Calibri"/>
        </w:rPr>
        <w:t xml:space="preserve">Chamber of Commerce </w:t>
      </w:r>
      <w:r w:rsidR="00E41307">
        <w:rPr>
          <w:rFonts w:ascii="Calibri" w:hAnsi="Calibri" w:cs="Calibri"/>
        </w:rPr>
        <w:t>and Bridgetown Alive</w:t>
      </w:r>
      <w:r w:rsidR="00654D3D" w:rsidRPr="003E2870">
        <w:rPr>
          <w:rFonts w:ascii="Calibri" w:hAnsi="Calibri" w:cs="Calibri"/>
        </w:rPr>
        <w:t>.</w:t>
      </w:r>
      <w:r w:rsidR="00DE5F70">
        <w:rPr>
          <w:rFonts w:ascii="Calibri" w:hAnsi="Calibri" w:cs="Calibri"/>
        </w:rPr>
        <w:t xml:space="preserve"> </w:t>
      </w:r>
      <w:r w:rsidR="00654D3D" w:rsidRPr="003E2870">
        <w:rPr>
          <w:rFonts w:ascii="Calibri" w:hAnsi="Calibri" w:cs="Calibri"/>
        </w:rPr>
        <w:t xml:space="preserve">Totnes Town </w:t>
      </w:r>
      <w:r w:rsidR="001C77B6" w:rsidRPr="003E2870">
        <w:rPr>
          <w:rFonts w:ascii="Calibri" w:hAnsi="Calibri" w:cs="Calibri"/>
        </w:rPr>
        <w:t xml:space="preserve">Council </w:t>
      </w:r>
      <w:r w:rsidR="00654D3D" w:rsidRPr="003E2870">
        <w:rPr>
          <w:rFonts w:ascii="Calibri" w:hAnsi="Calibri" w:cs="Calibri"/>
        </w:rPr>
        <w:t>Councillors</w:t>
      </w:r>
      <w:r w:rsidR="00DE5F70">
        <w:rPr>
          <w:rFonts w:ascii="Calibri" w:hAnsi="Calibri" w:cs="Calibri"/>
        </w:rPr>
        <w:t xml:space="preserve"> have been</w:t>
      </w:r>
      <w:r w:rsidR="00E41307">
        <w:rPr>
          <w:rFonts w:ascii="Calibri" w:hAnsi="Calibri" w:cs="Calibri"/>
        </w:rPr>
        <w:t xml:space="preserve"> involved throughout. </w:t>
      </w:r>
    </w:p>
    <w:p w14:paraId="4BEEE5F1" w14:textId="7C54F29D" w:rsidR="00C71D27" w:rsidRDefault="006D2CC7" w:rsidP="003E2870">
      <w:pPr>
        <w:spacing w:after="0" w:line="240" w:lineRule="auto"/>
        <w:rPr>
          <w:rFonts w:ascii="Calibri" w:hAnsi="Calibri" w:cs="Calibri"/>
        </w:rPr>
      </w:pPr>
      <w:r>
        <w:rPr>
          <w:rFonts w:ascii="Calibri" w:hAnsi="Calibri" w:cs="Calibri"/>
        </w:rPr>
        <w:t xml:space="preserve"> </w:t>
      </w:r>
    </w:p>
    <w:p w14:paraId="61EC5FDA" w14:textId="47A82D8C" w:rsidR="00B1484A" w:rsidRDefault="00B1484A" w:rsidP="003E2870">
      <w:pPr>
        <w:spacing w:after="0" w:line="240" w:lineRule="auto"/>
        <w:rPr>
          <w:rFonts w:ascii="Calibri" w:hAnsi="Calibri" w:cs="Calibri"/>
        </w:rPr>
      </w:pPr>
      <w:r>
        <w:rPr>
          <w:rFonts w:ascii="Calibri" w:hAnsi="Calibri" w:cs="Calibri"/>
        </w:rPr>
        <w:t>12</w:t>
      </w:r>
      <w:r w:rsidRPr="00B1484A">
        <w:rPr>
          <w:rFonts w:ascii="Calibri" w:hAnsi="Calibri" w:cs="Calibri"/>
        </w:rPr>
        <w:t>.</w:t>
      </w:r>
      <w:r w:rsidRPr="00B1484A">
        <w:rPr>
          <w:rFonts w:ascii="Calibri" w:hAnsi="Calibri" w:cs="Calibri"/>
        </w:rPr>
        <w:tab/>
        <w:t xml:space="preserve">The Neighbourhood Plan is included as a standing item at Totnes Town Council meetings, previously on the Planning Committee agenda and more recently on the Council Matters agenda. The minutes of </w:t>
      </w:r>
      <w:r w:rsidR="00CA54A6">
        <w:rPr>
          <w:rFonts w:ascii="Calibri" w:hAnsi="Calibri" w:cs="Calibri"/>
        </w:rPr>
        <w:t xml:space="preserve">Neighbourhood Plan Group’s </w:t>
      </w:r>
      <w:r w:rsidRPr="00B1484A">
        <w:rPr>
          <w:rFonts w:ascii="Calibri" w:hAnsi="Calibri" w:cs="Calibri"/>
        </w:rPr>
        <w:t xml:space="preserve">meetings are publicly available on the Neighbourhood Plan website found at </w:t>
      </w:r>
      <w:hyperlink r:id="rId9" w:history="1">
        <w:r w:rsidR="00D342A8" w:rsidRPr="003B7A01">
          <w:rPr>
            <w:rStyle w:val="Hyperlink"/>
            <w:rFonts w:ascii="Calibri" w:hAnsi="Calibri" w:cs="Calibri"/>
          </w:rPr>
          <w:t>www.totnesneighbourhoodplan</w:t>
        </w:r>
      </w:hyperlink>
      <w:r w:rsidRPr="00B1484A">
        <w:rPr>
          <w:rFonts w:ascii="Calibri" w:hAnsi="Calibri" w:cs="Calibri"/>
        </w:rPr>
        <w:t xml:space="preserve">.org or via a link on the Totnes Town Council website </w:t>
      </w:r>
      <w:hyperlink r:id="rId10" w:history="1">
        <w:r w:rsidR="00D342A8" w:rsidRPr="003B7A01">
          <w:rPr>
            <w:rStyle w:val="Hyperlink"/>
            <w:rFonts w:ascii="Calibri" w:hAnsi="Calibri" w:cs="Calibri"/>
          </w:rPr>
          <w:t>www.totnestowncouncil</w:t>
        </w:r>
      </w:hyperlink>
      <w:r w:rsidRPr="00B1484A">
        <w:rPr>
          <w:rFonts w:ascii="Calibri" w:hAnsi="Calibri" w:cs="Calibri"/>
        </w:rPr>
        <w:t>.gov.uk.</w:t>
      </w:r>
    </w:p>
    <w:p w14:paraId="313EFE87" w14:textId="77777777" w:rsidR="00EF328B" w:rsidRDefault="00EF328B" w:rsidP="003E2870">
      <w:pPr>
        <w:spacing w:after="0" w:line="240" w:lineRule="auto"/>
        <w:rPr>
          <w:rFonts w:ascii="Calibri" w:hAnsi="Calibri" w:cs="Calibri"/>
        </w:rPr>
      </w:pPr>
    </w:p>
    <w:p w14:paraId="0007E600" w14:textId="312ABFDA" w:rsidR="004A2102" w:rsidRPr="003E2870" w:rsidRDefault="00D214E4" w:rsidP="003E2870">
      <w:pPr>
        <w:spacing w:after="0" w:line="240" w:lineRule="auto"/>
        <w:rPr>
          <w:rFonts w:ascii="Calibri" w:hAnsi="Calibri" w:cs="Calibri"/>
        </w:rPr>
      </w:pPr>
      <w:r w:rsidRPr="00D214E4">
        <w:rPr>
          <w:rFonts w:ascii="Calibri" w:hAnsi="Calibri" w:cs="Calibri"/>
        </w:rPr>
        <w:t>1</w:t>
      </w:r>
      <w:r w:rsidR="00EF328B">
        <w:rPr>
          <w:rFonts w:ascii="Calibri" w:hAnsi="Calibri" w:cs="Calibri"/>
        </w:rPr>
        <w:t>3</w:t>
      </w:r>
      <w:r w:rsidRPr="00D214E4">
        <w:rPr>
          <w:rFonts w:ascii="Calibri" w:hAnsi="Calibri" w:cs="Calibri"/>
        </w:rPr>
        <w:t>.</w:t>
      </w:r>
      <w:r w:rsidRPr="00D214E4">
        <w:rPr>
          <w:rFonts w:ascii="Calibri" w:hAnsi="Calibri" w:cs="Calibri"/>
        </w:rPr>
        <w:tab/>
      </w:r>
      <w:r w:rsidR="00E41307" w:rsidRPr="00E41307">
        <w:rPr>
          <w:rFonts w:ascii="Calibri" w:hAnsi="Calibri" w:cs="Calibri"/>
          <w:u w:val="single"/>
        </w:rPr>
        <w:t xml:space="preserve">Work of the </w:t>
      </w:r>
      <w:r w:rsidR="00CA54A6">
        <w:rPr>
          <w:rFonts w:ascii="Calibri" w:hAnsi="Calibri" w:cs="Calibri"/>
          <w:u w:val="single"/>
        </w:rPr>
        <w:t xml:space="preserve">Housing and Built Environment Forum which became the Neighbourhood Plan </w:t>
      </w:r>
      <w:r w:rsidR="00E41307" w:rsidRPr="00E41307">
        <w:rPr>
          <w:rFonts w:ascii="Calibri" w:hAnsi="Calibri" w:cs="Calibri"/>
          <w:u w:val="single"/>
        </w:rPr>
        <w:t>Steering Group, 201</w:t>
      </w:r>
      <w:r w:rsidR="00E07176">
        <w:rPr>
          <w:rFonts w:ascii="Calibri" w:hAnsi="Calibri" w:cs="Calibri"/>
          <w:u w:val="single"/>
        </w:rPr>
        <w:t>1</w:t>
      </w:r>
      <w:r w:rsidR="00E41307" w:rsidRPr="00E41307">
        <w:rPr>
          <w:rFonts w:ascii="Calibri" w:hAnsi="Calibri" w:cs="Calibri"/>
          <w:u w:val="single"/>
        </w:rPr>
        <w:t xml:space="preserve"> to Autumn 2017.</w:t>
      </w:r>
      <w:r w:rsidR="00E41307">
        <w:rPr>
          <w:rFonts w:ascii="Calibri" w:hAnsi="Calibri" w:cs="Calibri"/>
        </w:rPr>
        <w:t xml:space="preserve"> </w:t>
      </w:r>
      <w:r w:rsidR="004A2102" w:rsidRPr="003E2870">
        <w:rPr>
          <w:rFonts w:ascii="Calibri" w:hAnsi="Calibri" w:cs="Calibri"/>
        </w:rPr>
        <w:t>The Steering Group developed and drove a consultation strategy that aimed to engage with as wide a cross-section of Totnes’ population as possible in order to obtain a true representation of the community’s needs and hopes for Totnes</w:t>
      </w:r>
      <w:r w:rsidR="00E41307">
        <w:rPr>
          <w:rFonts w:ascii="Calibri" w:hAnsi="Calibri" w:cs="Calibri"/>
        </w:rPr>
        <w:t xml:space="preserve"> particularly in the early stages of gathering evidence</w:t>
      </w:r>
      <w:r w:rsidR="004A2102" w:rsidRPr="003E2870">
        <w:rPr>
          <w:rFonts w:ascii="Calibri" w:hAnsi="Calibri" w:cs="Calibri"/>
        </w:rPr>
        <w:t xml:space="preserve">. In addition to </w:t>
      </w:r>
      <w:r w:rsidR="00850801" w:rsidRPr="003E2870">
        <w:rPr>
          <w:rFonts w:ascii="Calibri" w:hAnsi="Calibri" w:cs="Calibri"/>
        </w:rPr>
        <w:t>residents</w:t>
      </w:r>
      <w:r w:rsidR="004A2102" w:rsidRPr="003E2870">
        <w:rPr>
          <w:rFonts w:ascii="Calibri" w:hAnsi="Calibri" w:cs="Calibri"/>
        </w:rPr>
        <w:t xml:space="preserve"> being consulted, community groups, business owners and educational institutions were also made aware of the Totnes Neighbourhood Plan and how to put their ideas and opinions forward. Research was undertaken to obtain a comprehensive list of Totnes</w:t>
      </w:r>
      <w:r w:rsidR="00187216">
        <w:rPr>
          <w:rFonts w:ascii="Calibri" w:hAnsi="Calibri" w:cs="Calibri"/>
        </w:rPr>
        <w:t>-</w:t>
      </w:r>
      <w:r w:rsidR="004A2102" w:rsidRPr="003E2870">
        <w:rPr>
          <w:rFonts w:ascii="Calibri" w:hAnsi="Calibri" w:cs="Calibri"/>
        </w:rPr>
        <w:t xml:space="preserve">based community groups </w:t>
      </w:r>
      <w:r w:rsidR="00FF55B0">
        <w:rPr>
          <w:rFonts w:ascii="Calibri" w:hAnsi="Calibri" w:cs="Calibri"/>
        </w:rPr>
        <w:t xml:space="preserve">(see Appendix B) </w:t>
      </w:r>
      <w:r w:rsidR="00187216">
        <w:rPr>
          <w:rFonts w:ascii="Calibri" w:hAnsi="Calibri" w:cs="Calibri"/>
        </w:rPr>
        <w:t>who would be</w:t>
      </w:r>
      <w:r w:rsidR="004A2102" w:rsidRPr="003E2870">
        <w:rPr>
          <w:rFonts w:ascii="Calibri" w:hAnsi="Calibri" w:cs="Calibri"/>
        </w:rPr>
        <w:t xml:space="preserve"> contacted before the key consultation events</w:t>
      </w:r>
      <w:r w:rsidR="00187216">
        <w:rPr>
          <w:rFonts w:ascii="Calibri" w:hAnsi="Calibri" w:cs="Calibri"/>
        </w:rPr>
        <w:t>,</w:t>
      </w:r>
      <w:r w:rsidR="00654D3D" w:rsidRPr="003E2870">
        <w:rPr>
          <w:rFonts w:ascii="Calibri" w:hAnsi="Calibri" w:cs="Calibri"/>
        </w:rPr>
        <w:t xml:space="preserve"> encourage</w:t>
      </w:r>
      <w:r w:rsidR="00187216">
        <w:rPr>
          <w:rFonts w:ascii="Calibri" w:hAnsi="Calibri" w:cs="Calibri"/>
        </w:rPr>
        <w:t>d</w:t>
      </w:r>
      <w:r w:rsidR="00654D3D" w:rsidRPr="003E2870">
        <w:rPr>
          <w:rFonts w:ascii="Calibri" w:hAnsi="Calibri" w:cs="Calibri"/>
        </w:rPr>
        <w:t xml:space="preserve"> to engage with the process and come forward with their thoughts and ideas</w:t>
      </w:r>
      <w:r w:rsidR="004A2102" w:rsidRPr="003E2870">
        <w:rPr>
          <w:rFonts w:ascii="Calibri" w:hAnsi="Calibri" w:cs="Calibri"/>
        </w:rPr>
        <w:t xml:space="preserve">. </w:t>
      </w:r>
    </w:p>
    <w:p w14:paraId="19DECE3E" w14:textId="77777777" w:rsidR="00C71D27" w:rsidRDefault="00C71D27" w:rsidP="003E2870">
      <w:pPr>
        <w:spacing w:after="0" w:line="240" w:lineRule="auto"/>
        <w:rPr>
          <w:rFonts w:ascii="Calibri" w:hAnsi="Calibri" w:cs="Calibri"/>
        </w:rPr>
      </w:pPr>
    </w:p>
    <w:p w14:paraId="17FACB68" w14:textId="219BBF5D" w:rsidR="00DA318B" w:rsidRDefault="00D214E4" w:rsidP="003E2870">
      <w:pPr>
        <w:spacing w:after="0" w:line="240" w:lineRule="auto"/>
        <w:rPr>
          <w:rFonts w:ascii="Calibri" w:hAnsi="Calibri" w:cs="Calibri"/>
        </w:rPr>
      </w:pPr>
      <w:r>
        <w:rPr>
          <w:rFonts w:ascii="Calibri" w:hAnsi="Calibri" w:cs="Calibri"/>
        </w:rPr>
        <w:t>1</w:t>
      </w:r>
      <w:r w:rsidR="00EF328B">
        <w:rPr>
          <w:rFonts w:ascii="Calibri" w:hAnsi="Calibri" w:cs="Calibri"/>
        </w:rPr>
        <w:t>4</w:t>
      </w:r>
      <w:r>
        <w:rPr>
          <w:rFonts w:ascii="Calibri" w:hAnsi="Calibri" w:cs="Calibri"/>
        </w:rPr>
        <w:t>.</w:t>
      </w:r>
      <w:r>
        <w:rPr>
          <w:rFonts w:ascii="Calibri" w:hAnsi="Calibri" w:cs="Calibri"/>
        </w:rPr>
        <w:tab/>
      </w:r>
      <w:r w:rsidR="00A773DC" w:rsidRPr="003E2870">
        <w:rPr>
          <w:rFonts w:ascii="Calibri" w:hAnsi="Calibri" w:cs="Calibri"/>
        </w:rPr>
        <w:t>The Steering Group</w:t>
      </w:r>
      <w:r w:rsidR="00701CE3" w:rsidRPr="003E2870">
        <w:rPr>
          <w:rFonts w:ascii="Calibri" w:hAnsi="Calibri" w:cs="Calibri"/>
        </w:rPr>
        <w:t xml:space="preserve"> established six Task Groups </w:t>
      </w:r>
      <w:r w:rsidR="002965E6" w:rsidRPr="003E2870">
        <w:rPr>
          <w:rFonts w:ascii="Calibri" w:hAnsi="Calibri" w:cs="Calibri"/>
        </w:rPr>
        <w:t>each heading up a</w:t>
      </w:r>
      <w:r w:rsidR="001E2CBA">
        <w:rPr>
          <w:rFonts w:ascii="Calibri" w:hAnsi="Calibri" w:cs="Calibri"/>
        </w:rPr>
        <w:t xml:space="preserve"> topic</w:t>
      </w:r>
      <w:r w:rsidR="002965E6" w:rsidRPr="003E2870">
        <w:rPr>
          <w:rFonts w:ascii="Calibri" w:hAnsi="Calibri" w:cs="Calibri"/>
        </w:rPr>
        <w:t xml:space="preserve"> that would form part of the final plan</w:t>
      </w:r>
      <w:r w:rsidR="00E41307">
        <w:rPr>
          <w:rFonts w:ascii="Calibri" w:hAnsi="Calibri" w:cs="Calibri"/>
        </w:rPr>
        <w:t>: h</w:t>
      </w:r>
      <w:r w:rsidR="00E41307" w:rsidRPr="00E41307">
        <w:rPr>
          <w:rFonts w:ascii="Calibri" w:hAnsi="Calibri" w:cs="Calibri"/>
        </w:rPr>
        <w:t>ousing</w:t>
      </w:r>
      <w:r w:rsidR="00E41307">
        <w:rPr>
          <w:rFonts w:ascii="Calibri" w:hAnsi="Calibri" w:cs="Calibri"/>
        </w:rPr>
        <w:t>; e</w:t>
      </w:r>
      <w:r w:rsidR="00E41307" w:rsidRPr="00E41307">
        <w:rPr>
          <w:rFonts w:ascii="Calibri" w:hAnsi="Calibri" w:cs="Calibri"/>
        </w:rPr>
        <w:t>conomy</w:t>
      </w:r>
      <w:r w:rsidR="00E41307">
        <w:rPr>
          <w:rFonts w:ascii="Calibri" w:hAnsi="Calibri" w:cs="Calibri"/>
        </w:rPr>
        <w:t>; pu</w:t>
      </w:r>
      <w:r w:rsidR="00E41307" w:rsidRPr="00E41307">
        <w:rPr>
          <w:rFonts w:ascii="Calibri" w:hAnsi="Calibri" w:cs="Calibri"/>
        </w:rPr>
        <w:t xml:space="preserve">blic </w:t>
      </w:r>
      <w:r w:rsidR="00E41307">
        <w:rPr>
          <w:rFonts w:ascii="Calibri" w:hAnsi="Calibri" w:cs="Calibri"/>
        </w:rPr>
        <w:t>s</w:t>
      </w:r>
      <w:r w:rsidR="00E41307" w:rsidRPr="00E41307">
        <w:rPr>
          <w:rFonts w:ascii="Calibri" w:hAnsi="Calibri" w:cs="Calibri"/>
        </w:rPr>
        <w:t>paces and leisure</w:t>
      </w:r>
      <w:r w:rsidR="00E41307">
        <w:rPr>
          <w:rFonts w:ascii="Calibri" w:hAnsi="Calibri" w:cs="Calibri"/>
        </w:rPr>
        <w:t>; t</w:t>
      </w:r>
      <w:r w:rsidR="00E41307" w:rsidRPr="00E41307">
        <w:rPr>
          <w:rFonts w:ascii="Calibri" w:hAnsi="Calibri" w:cs="Calibri"/>
        </w:rPr>
        <w:t>ransport</w:t>
      </w:r>
      <w:r w:rsidR="00E41307">
        <w:rPr>
          <w:rFonts w:ascii="Calibri" w:hAnsi="Calibri" w:cs="Calibri"/>
        </w:rPr>
        <w:t>; c</w:t>
      </w:r>
      <w:r w:rsidR="00E41307" w:rsidRPr="00E41307">
        <w:rPr>
          <w:rFonts w:ascii="Calibri" w:hAnsi="Calibri" w:cs="Calibri"/>
        </w:rPr>
        <w:t xml:space="preserve">ulture and </w:t>
      </w:r>
      <w:r w:rsidR="00E41307">
        <w:rPr>
          <w:rFonts w:ascii="Calibri" w:hAnsi="Calibri" w:cs="Calibri"/>
        </w:rPr>
        <w:t>h</w:t>
      </w:r>
      <w:r w:rsidR="00E41307" w:rsidRPr="00E41307">
        <w:rPr>
          <w:rFonts w:ascii="Calibri" w:hAnsi="Calibri" w:cs="Calibri"/>
        </w:rPr>
        <w:t>eritage</w:t>
      </w:r>
      <w:r w:rsidR="00E41307">
        <w:rPr>
          <w:rFonts w:ascii="Calibri" w:hAnsi="Calibri" w:cs="Calibri"/>
        </w:rPr>
        <w:t>; and e</w:t>
      </w:r>
      <w:r w:rsidR="00E41307" w:rsidRPr="00E41307">
        <w:rPr>
          <w:rFonts w:ascii="Calibri" w:hAnsi="Calibri" w:cs="Calibri"/>
        </w:rPr>
        <w:t>nvironment</w:t>
      </w:r>
      <w:r w:rsidR="00E41307">
        <w:rPr>
          <w:rFonts w:ascii="Calibri" w:hAnsi="Calibri" w:cs="Calibri"/>
        </w:rPr>
        <w:t xml:space="preserve">. The </w:t>
      </w:r>
      <w:r w:rsidR="002965E6" w:rsidRPr="003E2870">
        <w:rPr>
          <w:rFonts w:ascii="Calibri" w:hAnsi="Calibri" w:cs="Calibri"/>
        </w:rPr>
        <w:t xml:space="preserve">Task Groups </w:t>
      </w:r>
      <w:r w:rsidR="00E41307">
        <w:rPr>
          <w:rFonts w:ascii="Calibri" w:hAnsi="Calibri" w:cs="Calibri"/>
        </w:rPr>
        <w:t xml:space="preserve">were comprised of </w:t>
      </w:r>
      <w:r w:rsidR="002965E6" w:rsidRPr="003E2870">
        <w:rPr>
          <w:rFonts w:ascii="Calibri" w:hAnsi="Calibri" w:cs="Calibri"/>
        </w:rPr>
        <w:t xml:space="preserve">members of the Steering Group and </w:t>
      </w:r>
      <w:r w:rsidR="00654D3D" w:rsidRPr="003E2870">
        <w:rPr>
          <w:rFonts w:ascii="Calibri" w:hAnsi="Calibri" w:cs="Calibri"/>
        </w:rPr>
        <w:t xml:space="preserve">other volunteers from the community who have a variety of different skills and a commitment to the </w:t>
      </w:r>
      <w:r w:rsidR="00654D3D" w:rsidRPr="003E2870">
        <w:rPr>
          <w:rFonts w:ascii="Calibri" w:hAnsi="Calibri" w:cs="Calibri"/>
        </w:rPr>
        <w:lastRenderedPageBreak/>
        <w:t xml:space="preserve">community. </w:t>
      </w:r>
      <w:r w:rsidR="00AC642D" w:rsidRPr="003E2870">
        <w:rPr>
          <w:rFonts w:ascii="Calibri" w:hAnsi="Calibri" w:cs="Calibri"/>
        </w:rPr>
        <w:t xml:space="preserve">The Task Groups </w:t>
      </w:r>
      <w:r w:rsidR="00F160FC">
        <w:rPr>
          <w:rFonts w:ascii="Calibri" w:hAnsi="Calibri" w:cs="Calibri"/>
        </w:rPr>
        <w:t>were</w:t>
      </w:r>
      <w:r w:rsidR="00701CE3" w:rsidRPr="003E2870">
        <w:rPr>
          <w:rFonts w:ascii="Calibri" w:hAnsi="Calibri" w:cs="Calibri"/>
        </w:rPr>
        <w:t xml:space="preserve"> a key means of compiling the evidence base, engaging with the local community on their topic, communicating and gauging opinion of the emerging policies and proposals around that topic.</w:t>
      </w:r>
      <w:r w:rsidR="00DA318B" w:rsidRPr="003E2870">
        <w:rPr>
          <w:rFonts w:ascii="Calibri" w:hAnsi="Calibri" w:cs="Calibri"/>
        </w:rPr>
        <w:t xml:space="preserve"> The Task Groups </w:t>
      </w:r>
      <w:r w:rsidR="00AC642D" w:rsidRPr="003E2870">
        <w:rPr>
          <w:rFonts w:ascii="Calibri" w:hAnsi="Calibri" w:cs="Calibri"/>
        </w:rPr>
        <w:t>m</w:t>
      </w:r>
      <w:r w:rsidR="00DA318B" w:rsidRPr="003E2870">
        <w:rPr>
          <w:rFonts w:ascii="Calibri" w:hAnsi="Calibri" w:cs="Calibri"/>
        </w:rPr>
        <w:t xml:space="preserve">et monthly </w:t>
      </w:r>
      <w:r w:rsidR="00C379E6" w:rsidRPr="003E2870">
        <w:rPr>
          <w:rFonts w:ascii="Calibri" w:hAnsi="Calibri" w:cs="Calibri"/>
        </w:rPr>
        <w:t xml:space="preserve">during 2015 and 2016 </w:t>
      </w:r>
      <w:r w:rsidR="00DA318B" w:rsidRPr="003E2870">
        <w:rPr>
          <w:rFonts w:ascii="Calibri" w:hAnsi="Calibri" w:cs="Calibri"/>
        </w:rPr>
        <w:t xml:space="preserve">and </w:t>
      </w:r>
      <w:r w:rsidR="00C379E6" w:rsidRPr="003E2870">
        <w:rPr>
          <w:rFonts w:ascii="Calibri" w:hAnsi="Calibri" w:cs="Calibri"/>
        </w:rPr>
        <w:t>made</w:t>
      </w:r>
      <w:r w:rsidR="00DA318B" w:rsidRPr="003E2870">
        <w:rPr>
          <w:rFonts w:ascii="Calibri" w:hAnsi="Calibri" w:cs="Calibri"/>
        </w:rPr>
        <w:t xml:space="preserve"> recommendations to the Steering Group for ratification where necessary</w:t>
      </w:r>
      <w:r w:rsidR="008572A7" w:rsidRPr="003E2870">
        <w:rPr>
          <w:rFonts w:ascii="Calibri" w:hAnsi="Calibri" w:cs="Calibri"/>
        </w:rPr>
        <w:t xml:space="preserve">. </w:t>
      </w:r>
      <w:r w:rsidR="00F160FC">
        <w:rPr>
          <w:rFonts w:ascii="Calibri" w:hAnsi="Calibri" w:cs="Calibri"/>
        </w:rPr>
        <w:t>The outputs of these Task Group</w:t>
      </w:r>
      <w:r w:rsidR="00DE5F70">
        <w:rPr>
          <w:rFonts w:ascii="Calibri" w:hAnsi="Calibri" w:cs="Calibri"/>
        </w:rPr>
        <w:t>s</w:t>
      </w:r>
      <w:r w:rsidR="00F160FC">
        <w:rPr>
          <w:rFonts w:ascii="Calibri" w:hAnsi="Calibri" w:cs="Calibri"/>
        </w:rPr>
        <w:t xml:space="preserve"> </w:t>
      </w:r>
      <w:r w:rsidR="00850801">
        <w:rPr>
          <w:rFonts w:ascii="Calibri" w:hAnsi="Calibri" w:cs="Calibri"/>
        </w:rPr>
        <w:t>have</w:t>
      </w:r>
      <w:r w:rsidR="00F160FC">
        <w:rPr>
          <w:rFonts w:ascii="Calibri" w:hAnsi="Calibri" w:cs="Calibri"/>
        </w:rPr>
        <w:t xml:space="preserve"> provided important evidence in support of the proposed polices in the neighbourhood plan.</w:t>
      </w:r>
    </w:p>
    <w:p w14:paraId="7E3D9AAF" w14:textId="42DF8528" w:rsidR="00F160FC" w:rsidRDefault="00F160FC" w:rsidP="003E2870">
      <w:pPr>
        <w:spacing w:after="0" w:line="240" w:lineRule="auto"/>
        <w:rPr>
          <w:rFonts w:ascii="Calibri" w:hAnsi="Calibri" w:cs="Calibri"/>
        </w:rPr>
      </w:pPr>
    </w:p>
    <w:p w14:paraId="1404330A" w14:textId="0687312A" w:rsidR="003B0017" w:rsidRDefault="003B0017" w:rsidP="003E2870">
      <w:pPr>
        <w:spacing w:after="0" w:line="240" w:lineRule="auto"/>
        <w:rPr>
          <w:rFonts w:ascii="Calibri" w:hAnsi="Calibri" w:cs="Calibri"/>
        </w:rPr>
      </w:pPr>
      <w:r>
        <w:rPr>
          <w:rFonts w:ascii="Calibri" w:hAnsi="Calibri" w:cs="Calibri"/>
        </w:rPr>
        <w:t>1</w:t>
      </w:r>
      <w:r w:rsidR="00EF328B">
        <w:rPr>
          <w:rFonts w:ascii="Calibri" w:hAnsi="Calibri" w:cs="Calibri"/>
        </w:rPr>
        <w:t>5</w:t>
      </w:r>
      <w:r>
        <w:rPr>
          <w:rFonts w:ascii="Calibri" w:hAnsi="Calibri" w:cs="Calibri"/>
        </w:rPr>
        <w:t>.</w:t>
      </w:r>
      <w:r>
        <w:rPr>
          <w:rFonts w:ascii="Calibri" w:hAnsi="Calibri" w:cs="Calibri"/>
        </w:rPr>
        <w:tab/>
        <w:t xml:space="preserve">Initial Community Engagement </w:t>
      </w:r>
      <w:r w:rsidR="00D342A8">
        <w:rPr>
          <w:rFonts w:ascii="Calibri" w:hAnsi="Calibri" w:cs="Calibri"/>
        </w:rPr>
        <w:t>–</w:t>
      </w:r>
      <w:r>
        <w:rPr>
          <w:rFonts w:ascii="Calibri" w:hAnsi="Calibri" w:cs="Calibri"/>
        </w:rPr>
        <w:t xml:space="preserve"> </w:t>
      </w:r>
      <w:r w:rsidRPr="003B0017">
        <w:rPr>
          <w:rFonts w:ascii="Calibri" w:hAnsi="Calibri" w:cs="Calibri"/>
        </w:rPr>
        <w:t xml:space="preserve">Early </w:t>
      </w:r>
      <w:r>
        <w:rPr>
          <w:rFonts w:ascii="Calibri" w:hAnsi="Calibri" w:cs="Calibri"/>
        </w:rPr>
        <w:t xml:space="preserve">in the neighbourhood plan process a </w:t>
      </w:r>
      <w:r w:rsidRPr="003B0017">
        <w:rPr>
          <w:rFonts w:ascii="Calibri" w:hAnsi="Calibri" w:cs="Calibri"/>
        </w:rPr>
        <w:t xml:space="preserve">household survey </w:t>
      </w:r>
      <w:r>
        <w:rPr>
          <w:rFonts w:ascii="Calibri" w:hAnsi="Calibri" w:cs="Calibri"/>
        </w:rPr>
        <w:t xml:space="preserve">was circulated and the results were used </w:t>
      </w:r>
      <w:r w:rsidRPr="003B0017">
        <w:rPr>
          <w:rFonts w:ascii="Calibri" w:hAnsi="Calibri" w:cs="Calibri"/>
        </w:rPr>
        <w:t xml:space="preserve">to develop public workshops by </w:t>
      </w:r>
      <w:r w:rsidR="00EF328B">
        <w:rPr>
          <w:rFonts w:ascii="Calibri" w:hAnsi="Calibri" w:cs="Calibri"/>
        </w:rPr>
        <w:t>‘</w:t>
      </w:r>
      <w:r w:rsidRPr="003B0017">
        <w:rPr>
          <w:rFonts w:ascii="Calibri" w:hAnsi="Calibri" w:cs="Calibri"/>
        </w:rPr>
        <w:t>Planning for Real</w:t>
      </w:r>
      <w:r w:rsidR="00EF328B">
        <w:rPr>
          <w:rFonts w:ascii="Calibri" w:hAnsi="Calibri" w:cs="Calibri"/>
        </w:rPr>
        <w:t>’ who are</w:t>
      </w:r>
      <w:r w:rsidRPr="003B0017">
        <w:rPr>
          <w:rFonts w:ascii="Calibri" w:hAnsi="Calibri" w:cs="Calibri"/>
        </w:rPr>
        <w:t xml:space="preserve"> national experts in participatory planning. The workshops focused on activities and discussions on the key themes of the plan which </w:t>
      </w:r>
      <w:r w:rsidR="00850801" w:rsidRPr="003B0017">
        <w:rPr>
          <w:rFonts w:ascii="Calibri" w:hAnsi="Calibri" w:cs="Calibri"/>
        </w:rPr>
        <w:t>include</w:t>
      </w:r>
      <w:r w:rsidRPr="003B0017">
        <w:rPr>
          <w:rFonts w:ascii="Calibri" w:hAnsi="Calibri" w:cs="Calibri"/>
        </w:rPr>
        <w:t xml:space="preserve"> where we live, how we get around, our public open spaces, our culture and heritage, our natural environment and how we make a living. The data from workshops, alongside previous data gathered was used to help shape the vision and objectives of the Neighbourhood Plan and local priorities. </w:t>
      </w:r>
    </w:p>
    <w:p w14:paraId="6F69C197" w14:textId="4734A807" w:rsidR="003B0017" w:rsidRDefault="003B0017" w:rsidP="003E2870">
      <w:pPr>
        <w:spacing w:after="0" w:line="240" w:lineRule="auto"/>
        <w:rPr>
          <w:rFonts w:ascii="Calibri" w:hAnsi="Calibri" w:cs="Calibri"/>
        </w:rPr>
      </w:pPr>
    </w:p>
    <w:p w14:paraId="33FA3CBE" w14:textId="4EBDCD05" w:rsidR="003B0017" w:rsidRPr="003B0017" w:rsidRDefault="003B0017" w:rsidP="003B0017">
      <w:pPr>
        <w:spacing w:after="0" w:line="240" w:lineRule="auto"/>
        <w:rPr>
          <w:rFonts w:ascii="Calibri" w:hAnsi="Calibri" w:cs="Calibri"/>
        </w:rPr>
      </w:pPr>
      <w:r>
        <w:rPr>
          <w:rFonts w:ascii="Calibri" w:hAnsi="Calibri" w:cs="Calibri"/>
        </w:rPr>
        <w:t>1</w:t>
      </w:r>
      <w:r w:rsidR="00EF328B">
        <w:rPr>
          <w:rFonts w:ascii="Calibri" w:hAnsi="Calibri" w:cs="Calibri"/>
        </w:rPr>
        <w:t>6</w:t>
      </w:r>
      <w:r>
        <w:rPr>
          <w:rFonts w:ascii="Calibri" w:hAnsi="Calibri" w:cs="Calibri"/>
        </w:rPr>
        <w:t>.</w:t>
      </w:r>
      <w:r>
        <w:rPr>
          <w:rFonts w:ascii="Calibri" w:hAnsi="Calibri" w:cs="Calibri"/>
        </w:rPr>
        <w:tab/>
      </w:r>
      <w:r w:rsidRPr="003B0017">
        <w:rPr>
          <w:rFonts w:ascii="Calibri" w:hAnsi="Calibri" w:cs="Calibri"/>
        </w:rPr>
        <w:t>The initial vision and objectives for the Totnes Neighbourhood Plan were identified in early 2016, with each Task Group outlining their vision for Totnes and underlying objectives. This exercise was also a means of identifying the underlying ‘pillars’ of the plan as a whole</w:t>
      </w:r>
      <w:r>
        <w:rPr>
          <w:rFonts w:ascii="Calibri" w:hAnsi="Calibri" w:cs="Calibri"/>
        </w:rPr>
        <w:t xml:space="preserve"> and </w:t>
      </w:r>
      <w:r w:rsidRPr="003B0017">
        <w:rPr>
          <w:rFonts w:ascii="Calibri" w:hAnsi="Calibri" w:cs="Calibri"/>
        </w:rPr>
        <w:t xml:space="preserve">was further refined and developed as </w:t>
      </w:r>
      <w:r>
        <w:rPr>
          <w:rFonts w:ascii="Calibri" w:hAnsi="Calibri" w:cs="Calibri"/>
        </w:rPr>
        <w:t xml:space="preserve">the </w:t>
      </w:r>
      <w:r w:rsidRPr="003B0017">
        <w:rPr>
          <w:rFonts w:ascii="Calibri" w:hAnsi="Calibri" w:cs="Calibri"/>
        </w:rPr>
        <w:t>main pillars of Community, Environment and Economy</w:t>
      </w:r>
      <w:r>
        <w:rPr>
          <w:rFonts w:ascii="Calibri" w:hAnsi="Calibri" w:cs="Calibri"/>
        </w:rPr>
        <w:t>. These three pillars</w:t>
      </w:r>
      <w:r w:rsidRPr="003B0017">
        <w:rPr>
          <w:rFonts w:ascii="Calibri" w:hAnsi="Calibri" w:cs="Calibri"/>
        </w:rPr>
        <w:t xml:space="preserve"> </w:t>
      </w:r>
      <w:r>
        <w:rPr>
          <w:rFonts w:ascii="Calibri" w:hAnsi="Calibri" w:cs="Calibri"/>
        </w:rPr>
        <w:t xml:space="preserve">were </w:t>
      </w:r>
      <w:r w:rsidRPr="003B0017">
        <w:rPr>
          <w:rFonts w:ascii="Calibri" w:hAnsi="Calibri" w:cs="Calibri"/>
        </w:rPr>
        <w:t>supported by</w:t>
      </w:r>
      <w:r>
        <w:rPr>
          <w:rFonts w:ascii="Calibri" w:hAnsi="Calibri" w:cs="Calibri"/>
        </w:rPr>
        <w:t xml:space="preserve"> the</w:t>
      </w:r>
      <w:r w:rsidRPr="003B0017">
        <w:rPr>
          <w:rFonts w:ascii="Calibri" w:hAnsi="Calibri" w:cs="Calibri"/>
        </w:rPr>
        <w:t xml:space="preserve"> </w:t>
      </w:r>
      <w:r w:rsidR="00850801" w:rsidRPr="003B0017">
        <w:rPr>
          <w:rFonts w:ascii="Calibri" w:hAnsi="Calibri" w:cs="Calibri"/>
        </w:rPr>
        <w:t>cross-cutting</w:t>
      </w:r>
      <w:r w:rsidRPr="003B0017">
        <w:rPr>
          <w:rFonts w:ascii="Calibri" w:hAnsi="Calibri" w:cs="Calibri"/>
        </w:rPr>
        <w:t xml:space="preserve"> themes </w:t>
      </w:r>
      <w:r>
        <w:rPr>
          <w:rFonts w:ascii="Calibri" w:hAnsi="Calibri" w:cs="Calibri"/>
        </w:rPr>
        <w:t xml:space="preserve">of </w:t>
      </w:r>
      <w:r w:rsidRPr="003B0017">
        <w:rPr>
          <w:rFonts w:ascii="Calibri" w:hAnsi="Calibri" w:cs="Calibri"/>
        </w:rPr>
        <w:t xml:space="preserve">Health and Wellbeing, Community Owned and Led, and Transport and Movement with the Vision and Objectives completed for Public Consultation in </w:t>
      </w:r>
      <w:r w:rsidR="00EF328B">
        <w:rPr>
          <w:rFonts w:ascii="Calibri" w:hAnsi="Calibri" w:cs="Calibri"/>
        </w:rPr>
        <w:t>s</w:t>
      </w:r>
      <w:r w:rsidRPr="003B0017">
        <w:rPr>
          <w:rFonts w:ascii="Calibri" w:hAnsi="Calibri" w:cs="Calibri"/>
        </w:rPr>
        <w:t>ummer 2016.</w:t>
      </w:r>
    </w:p>
    <w:p w14:paraId="6CA35BA5" w14:textId="2DC4F925" w:rsidR="003B0017" w:rsidRPr="003B0017" w:rsidRDefault="003B0017" w:rsidP="003B0017">
      <w:pPr>
        <w:spacing w:after="0" w:line="240" w:lineRule="auto"/>
        <w:rPr>
          <w:rFonts w:ascii="Calibri" w:hAnsi="Calibri" w:cs="Calibri"/>
        </w:rPr>
      </w:pPr>
    </w:p>
    <w:p w14:paraId="51FFBE34" w14:textId="79BA35AE" w:rsidR="003B0017" w:rsidRPr="003B0017" w:rsidRDefault="003B0017" w:rsidP="003B0017">
      <w:pPr>
        <w:spacing w:after="0" w:line="240" w:lineRule="auto"/>
        <w:rPr>
          <w:rFonts w:ascii="Calibri" w:hAnsi="Calibri" w:cs="Calibri"/>
        </w:rPr>
      </w:pPr>
      <w:r>
        <w:rPr>
          <w:rFonts w:ascii="Calibri" w:hAnsi="Calibri" w:cs="Calibri"/>
        </w:rPr>
        <w:t>1</w:t>
      </w:r>
      <w:r w:rsidR="00EF328B">
        <w:rPr>
          <w:rFonts w:ascii="Calibri" w:hAnsi="Calibri" w:cs="Calibri"/>
        </w:rPr>
        <w:t>7</w:t>
      </w:r>
      <w:r>
        <w:rPr>
          <w:rFonts w:ascii="Calibri" w:hAnsi="Calibri" w:cs="Calibri"/>
        </w:rPr>
        <w:t>.</w:t>
      </w:r>
      <w:r>
        <w:rPr>
          <w:rFonts w:ascii="Calibri" w:hAnsi="Calibri" w:cs="Calibri"/>
        </w:rPr>
        <w:tab/>
      </w:r>
      <w:r w:rsidRPr="003B0017">
        <w:rPr>
          <w:rFonts w:ascii="Calibri" w:hAnsi="Calibri" w:cs="Calibri"/>
        </w:rPr>
        <w:t>The</w:t>
      </w:r>
      <w:r>
        <w:rPr>
          <w:rFonts w:ascii="Calibri" w:hAnsi="Calibri" w:cs="Calibri"/>
        </w:rPr>
        <w:t xml:space="preserve"> vision and objectives were</w:t>
      </w:r>
      <w:r w:rsidRPr="003B0017">
        <w:rPr>
          <w:rFonts w:ascii="Calibri" w:hAnsi="Calibri" w:cs="Calibri"/>
        </w:rPr>
        <w:t xml:space="preserve"> subject to a re-consultation process with the community via public events </w:t>
      </w:r>
      <w:r w:rsidR="00EF328B">
        <w:rPr>
          <w:rFonts w:ascii="Calibri" w:hAnsi="Calibri" w:cs="Calibri"/>
        </w:rPr>
        <w:t xml:space="preserve">in October/November 2016 </w:t>
      </w:r>
      <w:r w:rsidRPr="003B0017">
        <w:rPr>
          <w:rFonts w:ascii="Calibri" w:hAnsi="Calibri" w:cs="Calibri"/>
        </w:rPr>
        <w:t xml:space="preserve">to ensure the main aims and aspirations </w:t>
      </w:r>
      <w:r w:rsidR="00EF328B">
        <w:rPr>
          <w:rFonts w:ascii="Calibri" w:hAnsi="Calibri" w:cs="Calibri"/>
        </w:rPr>
        <w:t>were adequ</w:t>
      </w:r>
      <w:r w:rsidRPr="003B0017">
        <w:rPr>
          <w:rFonts w:ascii="Calibri" w:hAnsi="Calibri" w:cs="Calibri"/>
        </w:rPr>
        <w:t>ately reflected</w:t>
      </w:r>
      <w:r>
        <w:rPr>
          <w:rFonts w:ascii="Calibri" w:hAnsi="Calibri" w:cs="Calibri"/>
        </w:rPr>
        <w:t xml:space="preserve"> and this</w:t>
      </w:r>
      <w:r w:rsidRPr="003B0017">
        <w:rPr>
          <w:rFonts w:ascii="Calibri" w:hAnsi="Calibri" w:cs="Calibri"/>
        </w:rPr>
        <w:t xml:space="preserve"> enabled the </w:t>
      </w:r>
      <w:r w:rsidR="00EF328B">
        <w:rPr>
          <w:rFonts w:ascii="Calibri" w:hAnsi="Calibri" w:cs="Calibri"/>
        </w:rPr>
        <w:t xml:space="preserve">drafting of the </w:t>
      </w:r>
      <w:r w:rsidRPr="003B0017">
        <w:rPr>
          <w:rFonts w:ascii="Calibri" w:hAnsi="Calibri" w:cs="Calibri"/>
        </w:rPr>
        <w:t xml:space="preserve">plan and policies to </w:t>
      </w:r>
      <w:r w:rsidR="00EF328B">
        <w:rPr>
          <w:rFonts w:ascii="Calibri" w:hAnsi="Calibri" w:cs="Calibri"/>
        </w:rPr>
        <w:t>begin</w:t>
      </w:r>
      <w:r w:rsidRPr="003B0017">
        <w:rPr>
          <w:rFonts w:ascii="Calibri" w:hAnsi="Calibri" w:cs="Calibri"/>
        </w:rPr>
        <w:t xml:space="preserve"> whilst </w:t>
      </w:r>
      <w:r w:rsidR="00EF328B">
        <w:rPr>
          <w:rFonts w:ascii="Calibri" w:hAnsi="Calibri" w:cs="Calibri"/>
        </w:rPr>
        <w:t xml:space="preserve">ensuring that it enhanced </w:t>
      </w:r>
      <w:r w:rsidRPr="003B0017">
        <w:rPr>
          <w:rFonts w:ascii="Calibri" w:hAnsi="Calibri" w:cs="Calibri"/>
        </w:rPr>
        <w:t>not duplicate</w:t>
      </w:r>
      <w:r w:rsidR="00EF328B">
        <w:rPr>
          <w:rFonts w:ascii="Calibri" w:hAnsi="Calibri" w:cs="Calibri"/>
        </w:rPr>
        <w:t>d</w:t>
      </w:r>
      <w:r w:rsidRPr="003B0017">
        <w:rPr>
          <w:rFonts w:ascii="Calibri" w:hAnsi="Calibri" w:cs="Calibri"/>
        </w:rPr>
        <w:t xml:space="preserve"> existing local and national policy. The delayed publication of the </w:t>
      </w:r>
      <w:r>
        <w:rPr>
          <w:rFonts w:ascii="Calibri" w:hAnsi="Calibri" w:cs="Calibri"/>
        </w:rPr>
        <w:t xml:space="preserve">draft </w:t>
      </w:r>
      <w:r w:rsidRPr="003B0017">
        <w:rPr>
          <w:rFonts w:ascii="Calibri" w:hAnsi="Calibri" w:cs="Calibri"/>
        </w:rPr>
        <w:t>Joint Local Plan from October 2016 until March 2017</w:t>
      </w:r>
      <w:r w:rsidR="00EF328B">
        <w:rPr>
          <w:rFonts w:ascii="Calibri" w:hAnsi="Calibri" w:cs="Calibri"/>
        </w:rPr>
        <w:t>,</w:t>
      </w:r>
      <w:r w:rsidRPr="003B0017">
        <w:rPr>
          <w:rFonts w:ascii="Calibri" w:hAnsi="Calibri" w:cs="Calibri"/>
        </w:rPr>
        <w:t xml:space="preserve"> following a controversial draft giving proposed housing allocations</w:t>
      </w:r>
      <w:r w:rsidR="00EF328B">
        <w:rPr>
          <w:rFonts w:ascii="Calibri" w:hAnsi="Calibri" w:cs="Calibri"/>
        </w:rPr>
        <w:t>,</w:t>
      </w:r>
      <w:r w:rsidRPr="003B0017">
        <w:rPr>
          <w:rFonts w:ascii="Calibri" w:hAnsi="Calibri" w:cs="Calibri"/>
        </w:rPr>
        <w:t xml:space="preserve"> created significant community issues and communications with both the local council and adjoining parish councils. This delayed working on the full draft until </w:t>
      </w:r>
      <w:r>
        <w:rPr>
          <w:rFonts w:ascii="Calibri" w:hAnsi="Calibri" w:cs="Calibri"/>
        </w:rPr>
        <w:t>s</w:t>
      </w:r>
      <w:r w:rsidRPr="003B0017">
        <w:rPr>
          <w:rFonts w:ascii="Calibri" w:hAnsi="Calibri" w:cs="Calibri"/>
        </w:rPr>
        <w:t xml:space="preserve">pring 2017 as the neighbourhood </w:t>
      </w:r>
      <w:r>
        <w:rPr>
          <w:rFonts w:ascii="Calibri" w:hAnsi="Calibri" w:cs="Calibri"/>
        </w:rPr>
        <w:t>p</w:t>
      </w:r>
      <w:r w:rsidRPr="003B0017">
        <w:rPr>
          <w:rFonts w:ascii="Calibri" w:hAnsi="Calibri" w:cs="Calibri"/>
        </w:rPr>
        <w:t xml:space="preserve">lan must comply with the Local Plan. </w:t>
      </w:r>
    </w:p>
    <w:p w14:paraId="5790BD9C" w14:textId="77777777" w:rsidR="003B0017" w:rsidRPr="003B0017" w:rsidRDefault="003B0017" w:rsidP="003B0017">
      <w:pPr>
        <w:spacing w:after="0" w:line="240" w:lineRule="auto"/>
        <w:rPr>
          <w:rFonts w:ascii="Calibri" w:hAnsi="Calibri" w:cs="Calibri"/>
        </w:rPr>
      </w:pPr>
    </w:p>
    <w:p w14:paraId="49B6C5A0" w14:textId="6969FA8A" w:rsidR="00F160FC" w:rsidRPr="003E2870" w:rsidRDefault="003B0017" w:rsidP="003E2870">
      <w:pPr>
        <w:spacing w:after="0" w:line="240" w:lineRule="auto"/>
        <w:rPr>
          <w:rFonts w:ascii="Calibri" w:hAnsi="Calibri" w:cs="Calibri"/>
        </w:rPr>
      </w:pPr>
      <w:r>
        <w:rPr>
          <w:rFonts w:ascii="Calibri" w:hAnsi="Calibri" w:cs="Calibri"/>
        </w:rPr>
        <w:t>1</w:t>
      </w:r>
      <w:r w:rsidR="00EF328B">
        <w:rPr>
          <w:rFonts w:ascii="Calibri" w:hAnsi="Calibri" w:cs="Calibri"/>
        </w:rPr>
        <w:t>8</w:t>
      </w:r>
      <w:r>
        <w:rPr>
          <w:rFonts w:ascii="Calibri" w:hAnsi="Calibri" w:cs="Calibri"/>
        </w:rPr>
        <w:t>.</w:t>
      </w:r>
      <w:r>
        <w:rPr>
          <w:rFonts w:ascii="Calibri" w:hAnsi="Calibri" w:cs="Calibri"/>
        </w:rPr>
        <w:tab/>
      </w:r>
      <w:r w:rsidRPr="003B0017">
        <w:rPr>
          <w:rFonts w:ascii="Calibri" w:hAnsi="Calibri" w:cs="Calibri"/>
        </w:rPr>
        <w:t xml:space="preserve">The informal draft of the Totnes Neighbourhood Plan was published at the end </w:t>
      </w:r>
      <w:r w:rsidR="00EF328B">
        <w:rPr>
          <w:rFonts w:ascii="Calibri" w:hAnsi="Calibri" w:cs="Calibri"/>
        </w:rPr>
        <w:t xml:space="preserve">of </w:t>
      </w:r>
      <w:r w:rsidRPr="003B0017">
        <w:rPr>
          <w:rFonts w:ascii="Calibri" w:hAnsi="Calibri" w:cs="Calibri"/>
        </w:rPr>
        <w:t xml:space="preserve">July 2017 and a </w:t>
      </w:r>
      <w:r w:rsidR="00850801" w:rsidRPr="003B0017">
        <w:rPr>
          <w:rFonts w:ascii="Calibri" w:hAnsi="Calibri" w:cs="Calibri"/>
        </w:rPr>
        <w:t>six-week</w:t>
      </w:r>
      <w:r w:rsidRPr="003B0017">
        <w:rPr>
          <w:rFonts w:ascii="Calibri" w:hAnsi="Calibri" w:cs="Calibri"/>
        </w:rPr>
        <w:t xml:space="preserve"> period of informal consultation commenced on 1</w:t>
      </w:r>
      <w:r w:rsidRPr="00734263">
        <w:rPr>
          <w:rFonts w:ascii="Calibri" w:hAnsi="Calibri" w:cs="Calibri"/>
          <w:vertAlign w:val="superscript"/>
        </w:rPr>
        <w:t>st</w:t>
      </w:r>
      <w:r w:rsidRPr="003B0017">
        <w:rPr>
          <w:rFonts w:ascii="Calibri" w:hAnsi="Calibri" w:cs="Calibri"/>
        </w:rPr>
        <w:t xml:space="preserve"> August 2017. </w:t>
      </w:r>
      <w:r>
        <w:rPr>
          <w:rFonts w:ascii="Calibri" w:hAnsi="Calibri" w:cs="Calibri"/>
        </w:rPr>
        <w:t>Whilst</w:t>
      </w:r>
      <w:r w:rsidRPr="003B0017">
        <w:rPr>
          <w:rFonts w:ascii="Calibri" w:hAnsi="Calibri" w:cs="Calibri"/>
        </w:rPr>
        <w:t xml:space="preserve"> no requirement </w:t>
      </w:r>
      <w:r>
        <w:rPr>
          <w:rFonts w:ascii="Calibri" w:hAnsi="Calibri" w:cs="Calibri"/>
        </w:rPr>
        <w:t>to do so at</w:t>
      </w:r>
      <w:r w:rsidRPr="003B0017">
        <w:rPr>
          <w:rFonts w:ascii="Calibri" w:hAnsi="Calibri" w:cs="Calibri"/>
        </w:rPr>
        <w:t xml:space="preserve"> this stage</w:t>
      </w:r>
      <w:r>
        <w:rPr>
          <w:rFonts w:ascii="Calibri" w:hAnsi="Calibri" w:cs="Calibri"/>
        </w:rPr>
        <w:t>,</w:t>
      </w:r>
      <w:r w:rsidRPr="003B0017">
        <w:rPr>
          <w:rFonts w:ascii="Calibri" w:hAnsi="Calibri" w:cs="Calibri"/>
        </w:rPr>
        <w:t xml:space="preserve"> it was judged that with the complexity of issues across the town it would be essential to have conversations at this stage and use th</w:t>
      </w:r>
      <w:r>
        <w:rPr>
          <w:rFonts w:ascii="Calibri" w:hAnsi="Calibri" w:cs="Calibri"/>
        </w:rPr>
        <w:t>e comments produced</w:t>
      </w:r>
      <w:r w:rsidRPr="003B0017">
        <w:rPr>
          <w:rFonts w:ascii="Calibri" w:hAnsi="Calibri" w:cs="Calibri"/>
        </w:rPr>
        <w:t xml:space="preserve"> to further refine the draft plan. </w:t>
      </w:r>
      <w:bookmarkStart w:id="3" w:name="_Hlk33088875"/>
      <w:r w:rsidRPr="003B0017">
        <w:rPr>
          <w:rFonts w:ascii="Calibri" w:hAnsi="Calibri" w:cs="Calibri"/>
        </w:rPr>
        <w:t xml:space="preserve">During this period, the informal draft was shared through leafleting homes in the town, local posters, </w:t>
      </w:r>
      <w:r w:rsidR="00EF328B">
        <w:rPr>
          <w:rFonts w:ascii="Calibri" w:hAnsi="Calibri" w:cs="Calibri"/>
        </w:rPr>
        <w:t xml:space="preserve">a </w:t>
      </w:r>
      <w:r w:rsidRPr="003B0017">
        <w:rPr>
          <w:rFonts w:ascii="Calibri" w:hAnsi="Calibri" w:cs="Calibri"/>
        </w:rPr>
        <w:t>sta</w:t>
      </w:r>
      <w:r w:rsidR="00EF328B">
        <w:rPr>
          <w:rFonts w:ascii="Calibri" w:hAnsi="Calibri" w:cs="Calibri"/>
        </w:rPr>
        <w:t>nd</w:t>
      </w:r>
      <w:r w:rsidRPr="003B0017">
        <w:rPr>
          <w:rFonts w:ascii="Calibri" w:hAnsi="Calibri" w:cs="Calibri"/>
        </w:rPr>
        <w:t xml:space="preserve"> in the public library, social media, website and a </w:t>
      </w:r>
      <w:proofErr w:type="gramStart"/>
      <w:r w:rsidR="00EF328B">
        <w:rPr>
          <w:rFonts w:ascii="Calibri" w:hAnsi="Calibri" w:cs="Calibri"/>
        </w:rPr>
        <w:t>two day</w:t>
      </w:r>
      <w:proofErr w:type="gramEnd"/>
      <w:r w:rsidR="00EF328B">
        <w:rPr>
          <w:rFonts w:ascii="Calibri" w:hAnsi="Calibri" w:cs="Calibri"/>
        </w:rPr>
        <w:t xml:space="preserve"> </w:t>
      </w:r>
      <w:r w:rsidRPr="003B0017">
        <w:rPr>
          <w:rFonts w:ascii="Calibri" w:hAnsi="Calibri" w:cs="Calibri"/>
        </w:rPr>
        <w:t>public exhibition event requesting views</w:t>
      </w:r>
      <w:bookmarkEnd w:id="3"/>
      <w:r w:rsidRPr="003B0017">
        <w:rPr>
          <w:rFonts w:ascii="Calibri" w:hAnsi="Calibri" w:cs="Calibri"/>
        </w:rPr>
        <w:t xml:space="preserve">. This consultation was extended for a further four weeks ending </w:t>
      </w:r>
      <w:r w:rsidR="00EF328B">
        <w:rPr>
          <w:rFonts w:ascii="Calibri" w:hAnsi="Calibri" w:cs="Calibri"/>
        </w:rPr>
        <w:t>o</w:t>
      </w:r>
      <w:r w:rsidRPr="003B0017">
        <w:rPr>
          <w:rFonts w:ascii="Calibri" w:hAnsi="Calibri" w:cs="Calibri"/>
        </w:rPr>
        <w:t xml:space="preserve">n </w:t>
      </w:r>
      <w:r w:rsidR="00EF328B">
        <w:rPr>
          <w:rFonts w:ascii="Calibri" w:hAnsi="Calibri" w:cs="Calibri"/>
        </w:rPr>
        <w:t>3</w:t>
      </w:r>
      <w:r w:rsidR="00EF328B" w:rsidRPr="00EF328B">
        <w:rPr>
          <w:rFonts w:ascii="Calibri" w:hAnsi="Calibri" w:cs="Calibri"/>
          <w:vertAlign w:val="superscript"/>
        </w:rPr>
        <w:t>rd</w:t>
      </w:r>
      <w:r w:rsidR="00EF328B">
        <w:rPr>
          <w:rFonts w:ascii="Calibri" w:hAnsi="Calibri" w:cs="Calibri"/>
        </w:rPr>
        <w:t xml:space="preserve"> </w:t>
      </w:r>
      <w:r w:rsidRPr="003B0017">
        <w:rPr>
          <w:rFonts w:ascii="Calibri" w:hAnsi="Calibri" w:cs="Calibri"/>
        </w:rPr>
        <w:t>November 2017 to ensure public comment concerning the future priorities for Steamer Quay were fully understood prior to developing the Final Draft Neighbourhood Plan.</w:t>
      </w:r>
      <w:r>
        <w:rPr>
          <w:rFonts w:ascii="Calibri" w:hAnsi="Calibri" w:cs="Calibri"/>
        </w:rPr>
        <w:t xml:space="preserve"> </w:t>
      </w:r>
      <w:r w:rsidR="00F160FC">
        <w:rPr>
          <w:rFonts w:ascii="Calibri" w:hAnsi="Calibri" w:cs="Calibri"/>
        </w:rPr>
        <w:t>Much of this</w:t>
      </w:r>
      <w:r w:rsidR="0005535A">
        <w:rPr>
          <w:rFonts w:ascii="Calibri" w:hAnsi="Calibri" w:cs="Calibri"/>
        </w:rPr>
        <w:t xml:space="preserve"> work</w:t>
      </w:r>
      <w:r w:rsidR="00F160FC">
        <w:rPr>
          <w:rFonts w:ascii="Calibri" w:hAnsi="Calibri" w:cs="Calibri"/>
        </w:rPr>
        <w:t xml:space="preserve"> has formed the basis of the current draft plan, and the comments provided during this consultation phase have been addressed in the </w:t>
      </w:r>
      <w:r w:rsidR="001E2CBA">
        <w:rPr>
          <w:rFonts w:ascii="Calibri" w:hAnsi="Calibri" w:cs="Calibri"/>
        </w:rPr>
        <w:t>revised</w:t>
      </w:r>
      <w:r w:rsidR="00F160FC">
        <w:rPr>
          <w:rFonts w:ascii="Calibri" w:hAnsi="Calibri" w:cs="Calibri"/>
        </w:rPr>
        <w:t xml:space="preserve"> draft plan.</w:t>
      </w:r>
    </w:p>
    <w:p w14:paraId="7EB277F7" w14:textId="5F469018" w:rsidR="00C71D27" w:rsidRDefault="00C71D27" w:rsidP="003E2870">
      <w:pPr>
        <w:spacing w:after="0" w:line="240" w:lineRule="auto"/>
        <w:rPr>
          <w:rFonts w:ascii="Calibri" w:hAnsi="Calibri" w:cs="Calibri"/>
        </w:rPr>
      </w:pPr>
    </w:p>
    <w:p w14:paraId="0535E7A5" w14:textId="6DDC1E01" w:rsidR="00FA5A0D" w:rsidRDefault="00D214E4" w:rsidP="003E2870">
      <w:pPr>
        <w:spacing w:after="0" w:line="240" w:lineRule="auto"/>
        <w:rPr>
          <w:rFonts w:ascii="Calibri" w:hAnsi="Calibri" w:cs="Calibri"/>
        </w:rPr>
      </w:pPr>
      <w:r>
        <w:rPr>
          <w:rFonts w:ascii="Calibri" w:hAnsi="Calibri" w:cs="Calibri"/>
        </w:rPr>
        <w:t>1</w:t>
      </w:r>
      <w:r w:rsidR="00EF328B">
        <w:rPr>
          <w:rFonts w:ascii="Calibri" w:hAnsi="Calibri" w:cs="Calibri"/>
        </w:rPr>
        <w:t>9</w:t>
      </w:r>
      <w:r>
        <w:rPr>
          <w:rFonts w:ascii="Calibri" w:hAnsi="Calibri" w:cs="Calibri"/>
        </w:rPr>
        <w:t>.</w:t>
      </w:r>
      <w:r>
        <w:rPr>
          <w:rFonts w:ascii="Calibri" w:hAnsi="Calibri" w:cs="Calibri"/>
        </w:rPr>
        <w:tab/>
      </w:r>
      <w:r w:rsidR="00F160FC" w:rsidRPr="00F160FC">
        <w:rPr>
          <w:rFonts w:ascii="Calibri" w:hAnsi="Calibri" w:cs="Calibri"/>
          <w:u w:val="single"/>
        </w:rPr>
        <w:t xml:space="preserve">Work of the Task and Finish Group, Autumn 2017 to April 2019. </w:t>
      </w:r>
      <w:r w:rsidR="001E2CBA">
        <w:rPr>
          <w:rFonts w:ascii="Calibri" w:hAnsi="Calibri" w:cs="Calibri"/>
        </w:rPr>
        <w:t>The Task and Finish Group was formed following the pre-submission public consultation in summer 2017</w:t>
      </w:r>
      <w:r w:rsidR="00EF328B">
        <w:rPr>
          <w:rFonts w:ascii="Calibri" w:hAnsi="Calibri" w:cs="Calibri"/>
        </w:rPr>
        <w:t xml:space="preserve">. This </w:t>
      </w:r>
      <w:r w:rsidR="00FA5A0D">
        <w:rPr>
          <w:rFonts w:ascii="Calibri" w:hAnsi="Calibri" w:cs="Calibri"/>
        </w:rPr>
        <w:t xml:space="preserve">followed a public meeting chaired by </w:t>
      </w:r>
      <w:r w:rsidR="00EF328B">
        <w:rPr>
          <w:rFonts w:ascii="Calibri" w:hAnsi="Calibri" w:cs="Calibri"/>
        </w:rPr>
        <w:t>Totnes</w:t>
      </w:r>
      <w:r w:rsidR="00FA5A0D">
        <w:rPr>
          <w:rFonts w:ascii="Calibri" w:hAnsi="Calibri" w:cs="Calibri"/>
        </w:rPr>
        <w:t xml:space="preserve"> Town Council on 28</w:t>
      </w:r>
      <w:r w:rsidR="00FA5A0D" w:rsidRPr="00FA5A0D">
        <w:rPr>
          <w:rFonts w:ascii="Calibri" w:hAnsi="Calibri" w:cs="Calibri"/>
          <w:vertAlign w:val="superscript"/>
        </w:rPr>
        <w:t>th</w:t>
      </w:r>
      <w:r w:rsidR="00FA5A0D">
        <w:rPr>
          <w:rFonts w:ascii="Calibri" w:hAnsi="Calibri" w:cs="Calibri"/>
        </w:rPr>
        <w:t xml:space="preserve"> November 2017 where over 70 people attended and raised their concerns about </w:t>
      </w:r>
      <w:r w:rsidR="00EF328B">
        <w:rPr>
          <w:rFonts w:ascii="Calibri" w:hAnsi="Calibri" w:cs="Calibri"/>
        </w:rPr>
        <w:t>development</w:t>
      </w:r>
      <w:r w:rsidR="00FA5A0D">
        <w:rPr>
          <w:rFonts w:ascii="Calibri" w:hAnsi="Calibri" w:cs="Calibri"/>
        </w:rPr>
        <w:t xml:space="preserve"> proposals going beyond those identified in the draft Joint Local Plan. </w:t>
      </w:r>
      <w:bookmarkStart w:id="4" w:name="_Hlk49519084"/>
      <w:r w:rsidR="00FA5A0D">
        <w:rPr>
          <w:rFonts w:ascii="Calibri" w:hAnsi="Calibri" w:cs="Calibri"/>
        </w:rPr>
        <w:t xml:space="preserve">From this expression of public </w:t>
      </w:r>
      <w:r w:rsidR="00850801">
        <w:rPr>
          <w:rFonts w:ascii="Calibri" w:hAnsi="Calibri" w:cs="Calibri"/>
        </w:rPr>
        <w:t>discontent,</w:t>
      </w:r>
      <w:r w:rsidR="00FA5A0D">
        <w:rPr>
          <w:rFonts w:ascii="Calibri" w:hAnsi="Calibri" w:cs="Calibri"/>
        </w:rPr>
        <w:t xml:space="preserve"> it was clear that changes </w:t>
      </w:r>
      <w:r w:rsidR="00EF328B">
        <w:rPr>
          <w:rFonts w:ascii="Calibri" w:hAnsi="Calibri" w:cs="Calibri"/>
        </w:rPr>
        <w:t>were</w:t>
      </w:r>
      <w:r w:rsidR="00FA5A0D">
        <w:rPr>
          <w:rFonts w:ascii="Calibri" w:hAnsi="Calibri" w:cs="Calibri"/>
        </w:rPr>
        <w:t xml:space="preserve"> required to </w:t>
      </w:r>
      <w:r w:rsidR="00EF328B">
        <w:rPr>
          <w:rFonts w:ascii="Calibri" w:hAnsi="Calibri" w:cs="Calibri"/>
        </w:rPr>
        <w:t xml:space="preserve">some aspects of </w:t>
      </w:r>
      <w:r w:rsidR="00FA5A0D">
        <w:rPr>
          <w:rFonts w:ascii="Calibri" w:hAnsi="Calibri" w:cs="Calibri"/>
        </w:rPr>
        <w:t>the plan as currently drafted.</w:t>
      </w:r>
    </w:p>
    <w:bookmarkEnd w:id="4"/>
    <w:p w14:paraId="441F5741" w14:textId="77777777" w:rsidR="00FA5A0D" w:rsidRDefault="00FA5A0D" w:rsidP="003E2870">
      <w:pPr>
        <w:spacing w:after="0" w:line="240" w:lineRule="auto"/>
        <w:rPr>
          <w:rFonts w:ascii="Calibri" w:hAnsi="Calibri" w:cs="Calibri"/>
        </w:rPr>
      </w:pPr>
    </w:p>
    <w:p w14:paraId="31FB6220" w14:textId="435CA2C5" w:rsidR="00027D7F" w:rsidRDefault="00EF328B" w:rsidP="003E2870">
      <w:pPr>
        <w:spacing w:after="0" w:line="240" w:lineRule="auto"/>
        <w:rPr>
          <w:rFonts w:ascii="Calibri" w:hAnsi="Calibri" w:cs="Calibri"/>
        </w:rPr>
      </w:pPr>
      <w:r>
        <w:rPr>
          <w:rFonts w:ascii="Calibri" w:hAnsi="Calibri" w:cs="Calibri"/>
        </w:rPr>
        <w:lastRenderedPageBreak/>
        <w:t>20</w:t>
      </w:r>
      <w:r w:rsidR="00FA5A0D">
        <w:rPr>
          <w:rFonts w:ascii="Calibri" w:hAnsi="Calibri" w:cs="Calibri"/>
        </w:rPr>
        <w:t>.</w:t>
      </w:r>
      <w:r w:rsidR="00FA5A0D">
        <w:rPr>
          <w:rFonts w:ascii="Calibri" w:hAnsi="Calibri" w:cs="Calibri"/>
        </w:rPr>
        <w:tab/>
        <w:t xml:space="preserve">As a result of this public meeting, </w:t>
      </w:r>
      <w:r w:rsidR="00027D7F">
        <w:rPr>
          <w:rFonts w:ascii="Calibri" w:hAnsi="Calibri" w:cs="Calibri"/>
        </w:rPr>
        <w:t>nine</w:t>
      </w:r>
      <w:r w:rsidR="001E2CBA">
        <w:rPr>
          <w:rFonts w:ascii="Calibri" w:hAnsi="Calibri" w:cs="Calibri"/>
        </w:rPr>
        <w:t xml:space="preserve"> sub-groups were formed to examine the </w:t>
      </w:r>
      <w:r>
        <w:rPr>
          <w:rFonts w:ascii="Calibri" w:hAnsi="Calibri" w:cs="Calibri"/>
        </w:rPr>
        <w:t xml:space="preserve">draft </w:t>
      </w:r>
      <w:r w:rsidR="001E2CBA">
        <w:rPr>
          <w:rFonts w:ascii="Calibri" w:hAnsi="Calibri" w:cs="Calibri"/>
        </w:rPr>
        <w:t>narrative</w:t>
      </w:r>
      <w:r>
        <w:rPr>
          <w:rFonts w:ascii="Calibri" w:hAnsi="Calibri" w:cs="Calibri"/>
        </w:rPr>
        <w:t xml:space="preserve"> and </w:t>
      </w:r>
      <w:r w:rsidR="001E2CBA">
        <w:rPr>
          <w:rFonts w:ascii="Calibri" w:hAnsi="Calibri" w:cs="Calibri"/>
        </w:rPr>
        <w:t>policies</w:t>
      </w:r>
      <w:r>
        <w:rPr>
          <w:rFonts w:ascii="Calibri" w:hAnsi="Calibri" w:cs="Calibri"/>
        </w:rPr>
        <w:t>,</w:t>
      </w:r>
      <w:r w:rsidR="001E2CBA">
        <w:rPr>
          <w:rFonts w:ascii="Calibri" w:hAnsi="Calibri" w:cs="Calibri"/>
        </w:rPr>
        <w:t xml:space="preserve"> and </w:t>
      </w:r>
      <w:r>
        <w:rPr>
          <w:rFonts w:ascii="Calibri" w:hAnsi="Calibri" w:cs="Calibri"/>
        </w:rPr>
        <w:t xml:space="preserve">to identify any </w:t>
      </w:r>
      <w:r w:rsidR="001E2CBA">
        <w:rPr>
          <w:rFonts w:ascii="Calibri" w:hAnsi="Calibri" w:cs="Calibri"/>
        </w:rPr>
        <w:t>requirement for new policies based on the comments</w:t>
      </w:r>
      <w:r w:rsidR="00027D7F">
        <w:rPr>
          <w:rFonts w:ascii="Calibri" w:hAnsi="Calibri" w:cs="Calibri"/>
        </w:rPr>
        <w:t xml:space="preserve"> </w:t>
      </w:r>
      <w:r w:rsidR="00376816">
        <w:rPr>
          <w:rFonts w:ascii="Calibri" w:hAnsi="Calibri" w:cs="Calibri"/>
        </w:rPr>
        <w:t xml:space="preserve">received </w:t>
      </w:r>
      <w:r w:rsidR="00027D7F">
        <w:rPr>
          <w:rFonts w:ascii="Calibri" w:hAnsi="Calibri" w:cs="Calibri"/>
        </w:rPr>
        <w:t>(both supportive and critical)</w:t>
      </w:r>
      <w:r w:rsidR="001E2CBA">
        <w:rPr>
          <w:rFonts w:ascii="Calibri" w:hAnsi="Calibri" w:cs="Calibri"/>
        </w:rPr>
        <w:t xml:space="preserve"> </w:t>
      </w:r>
      <w:r w:rsidR="00376816">
        <w:rPr>
          <w:rFonts w:ascii="Calibri" w:hAnsi="Calibri" w:cs="Calibri"/>
        </w:rPr>
        <w:t>as part of the p</w:t>
      </w:r>
      <w:r w:rsidR="001E2CBA">
        <w:rPr>
          <w:rFonts w:ascii="Calibri" w:hAnsi="Calibri" w:cs="Calibri"/>
        </w:rPr>
        <w:t xml:space="preserve">ublic consultation. </w:t>
      </w:r>
      <w:r w:rsidR="00376816">
        <w:rPr>
          <w:rFonts w:ascii="Calibri" w:hAnsi="Calibri" w:cs="Calibri"/>
        </w:rPr>
        <w:t xml:space="preserve">It was not the objective of the Task and Finish Group to re-write the draft plan but to amend it to reflect the views of the community and statutory consultees. </w:t>
      </w:r>
      <w:r w:rsidR="001E2CBA">
        <w:rPr>
          <w:rFonts w:ascii="Calibri" w:hAnsi="Calibri" w:cs="Calibri"/>
        </w:rPr>
        <w:t xml:space="preserve">Membership of the Task and Finish Group comprised Totnes Town Council members, community group members, and business owners. The sub-groups </w:t>
      </w:r>
      <w:r w:rsidR="00027D7F">
        <w:rPr>
          <w:rFonts w:ascii="Calibri" w:hAnsi="Calibri" w:cs="Calibri"/>
        </w:rPr>
        <w:t xml:space="preserve">were drawn from Task and Finish Group members as well as various members of the community and covered the following areas: Bridgetown/Steamer Quay; Green Spaces; Heritage; Health and Wellbeing; Adult Training and Education Sector; Transport and Car Parking; Business/Economy; Planning; Growing Spaces, sport and recreation. </w:t>
      </w:r>
    </w:p>
    <w:p w14:paraId="0BB5906E" w14:textId="1478DC1F" w:rsidR="00FA5A0D" w:rsidRDefault="00FA5A0D" w:rsidP="003E2870">
      <w:pPr>
        <w:spacing w:after="0" w:line="240" w:lineRule="auto"/>
        <w:rPr>
          <w:rFonts w:ascii="Calibri" w:hAnsi="Calibri" w:cs="Calibri"/>
        </w:rPr>
      </w:pPr>
    </w:p>
    <w:p w14:paraId="5BCCA5F8" w14:textId="573DCAE1" w:rsidR="00F160FC" w:rsidRDefault="00FA5A0D" w:rsidP="003E2870">
      <w:pPr>
        <w:spacing w:after="0" w:line="240" w:lineRule="auto"/>
        <w:rPr>
          <w:rFonts w:ascii="Calibri" w:hAnsi="Calibri" w:cs="Calibri"/>
        </w:rPr>
      </w:pPr>
      <w:r>
        <w:rPr>
          <w:rFonts w:ascii="Calibri" w:hAnsi="Calibri" w:cs="Calibri"/>
        </w:rPr>
        <w:t>2</w:t>
      </w:r>
      <w:r w:rsidR="00EF328B">
        <w:rPr>
          <w:rFonts w:ascii="Calibri" w:hAnsi="Calibri" w:cs="Calibri"/>
        </w:rPr>
        <w:t>1</w:t>
      </w:r>
      <w:r w:rsidR="00D214E4">
        <w:rPr>
          <w:rFonts w:ascii="Calibri" w:hAnsi="Calibri" w:cs="Calibri"/>
        </w:rPr>
        <w:t>.</w:t>
      </w:r>
      <w:r w:rsidR="00D214E4">
        <w:rPr>
          <w:rFonts w:ascii="Calibri" w:hAnsi="Calibri" w:cs="Calibri"/>
        </w:rPr>
        <w:tab/>
      </w:r>
      <w:r w:rsidR="00027D7F">
        <w:rPr>
          <w:rFonts w:ascii="Calibri" w:hAnsi="Calibri" w:cs="Calibri"/>
        </w:rPr>
        <w:t>The Task and Finish Group commissioned a Green Infrastructure Strategy to be compiled for Totnes</w:t>
      </w:r>
      <w:r w:rsidR="00EF328B">
        <w:rPr>
          <w:rFonts w:ascii="Calibri" w:hAnsi="Calibri" w:cs="Calibri"/>
        </w:rPr>
        <w:t xml:space="preserve"> (</w:t>
      </w:r>
      <w:r w:rsidR="00027D7F">
        <w:rPr>
          <w:rFonts w:ascii="Calibri" w:hAnsi="Calibri" w:cs="Calibri"/>
        </w:rPr>
        <w:t>one of the evidence documents</w:t>
      </w:r>
      <w:r w:rsidR="00EF328B">
        <w:rPr>
          <w:rFonts w:ascii="Calibri" w:hAnsi="Calibri" w:cs="Calibri"/>
        </w:rPr>
        <w:t>)</w:t>
      </w:r>
      <w:r w:rsidR="00027D7F">
        <w:rPr>
          <w:rFonts w:ascii="Calibri" w:hAnsi="Calibri" w:cs="Calibri"/>
        </w:rPr>
        <w:t xml:space="preserve"> and this along with the outputs of the sub-groups were used as an information base from which to amend the draft neighbourhood plan in 2019.</w:t>
      </w:r>
      <w:r w:rsidR="00376816">
        <w:rPr>
          <w:rFonts w:ascii="Calibri" w:hAnsi="Calibri" w:cs="Calibri"/>
        </w:rPr>
        <w:t xml:space="preserve"> All meetings of the Task and Finish Group were open to the public to attend</w:t>
      </w:r>
      <w:r w:rsidR="00EF328B">
        <w:rPr>
          <w:rFonts w:ascii="Calibri" w:hAnsi="Calibri" w:cs="Calibri"/>
        </w:rPr>
        <w:t>, with the Totnes Neighbourhood Plan website and Facebook page being updated with meeting details.</w:t>
      </w:r>
    </w:p>
    <w:p w14:paraId="59FA2DBA" w14:textId="77777777" w:rsidR="00027D7F" w:rsidRDefault="00027D7F" w:rsidP="003E2870">
      <w:pPr>
        <w:spacing w:after="0" w:line="240" w:lineRule="auto"/>
        <w:rPr>
          <w:rFonts w:ascii="Calibri" w:hAnsi="Calibri" w:cs="Calibri"/>
          <w:u w:val="single"/>
        </w:rPr>
      </w:pPr>
    </w:p>
    <w:p w14:paraId="307CA1C5" w14:textId="7669B1DB" w:rsidR="00F160FC" w:rsidRDefault="003B0017" w:rsidP="003E2870">
      <w:pPr>
        <w:spacing w:after="0" w:line="240" w:lineRule="auto"/>
        <w:rPr>
          <w:rFonts w:ascii="Calibri" w:hAnsi="Calibri" w:cs="Calibri"/>
        </w:rPr>
      </w:pPr>
      <w:r>
        <w:rPr>
          <w:rFonts w:ascii="Calibri" w:hAnsi="Calibri" w:cs="Calibri"/>
        </w:rPr>
        <w:t>2</w:t>
      </w:r>
      <w:r w:rsidR="00C81C4A">
        <w:rPr>
          <w:rFonts w:ascii="Calibri" w:hAnsi="Calibri" w:cs="Calibri"/>
        </w:rPr>
        <w:t>2</w:t>
      </w:r>
      <w:r w:rsidR="00D214E4">
        <w:rPr>
          <w:rFonts w:ascii="Calibri" w:hAnsi="Calibri" w:cs="Calibri"/>
        </w:rPr>
        <w:t>.</w:t>
      </w:r>
      <w:r w:rsidR="00D214E4">
        <w:rPr>
          <w:rFonts w:ascii="Calibri" w:hAnsi="Calibri" w:cs="Calibri"/>
        </w:rPr>
        <w:tab/>
      </w:r>
      <w:r w:rsidR="00F160FC">
        <w:rPr>
          <w:rFonts w:ascii="Calibri" w:hAnsi="Calibri" w:cs="Calibri"/>
          <w:u w:val="single"/>
        </w:rPr>
        <w:t>Work of the Working Group, April 2019 onward</w:t>
      </w:r>
      <w:r w:rsidR="00027D7F">
        <w:rPr>
          <w:rFonts w:ascii="Calibri" w:hAnsi="Calibri" w:cs="Calibri"/>
          <w:u w:val="single"/>
        </w:rPr>
        <w:t xml:space="preserve">s. </w:t>
      </w:r>
      <w:r w:rsidR="00341A4B">
        <w:rPr>
          <w:rFonts w:ascii="Calibri" w:hAnsi="Calibri" w:cs="Calibri"/>
        </w:rPr>
        <w:t xml:space="preserve">Following a </w:t>
      </w:r>
      <w:r w:rsidR="00C81C4A">
        <w:rPr>
          <w:rFonts w:ascii="Calibri" w:hAnsi="Calibri" w:cs="Calibri"/>
        </w:rPr>
        <w:t>lull</w:t>
      </w:r>
      <w:r w:rsidR="00341A4B">
        <w:rPr>
          <w:rFonts w:ascii="Calibri" w:hAnsi="Calibri" w:cs="Calibri"/>
        </w:rPr>
        <w:t xml:space="preserve"> in activity </w:t>
      </w:r>
      <w:r w:rsidR="008B29C9">
        <w:rPr>
          <w:rFonts w:ascii="Calibri" w:hAnsi="Calibri" w:cs="Calibri"/>
        </w:rPr>
        <w:t>with town</w:t>
      </w:r>
      <w:r w:rsidR="00341A4B">
        <w:rPr>
          <w:rFonts w:ascii="Calibri" w:hAnsi="Calibri" w:cs="Calibri"/>
        </w:rPr>
        <w:t xml:space="preserve"> council elections </w:t>
      </w:r>
      <w:r w:rsidR="008B29C9">
        <w:rPr>
          <w:rFonts w:ascii="Calibri" w:hAnsi="Calibri" w:cs="Calibri"/>
        </w:rPr>
        <w:t>i</w:t>
      </w:r>
      <w:r w:rsidR="00341A4B">
        <w:rPr>
          <w:rFonts w:ascii="Calibri" w:hAnsi="Calibri" w:cs="Calibri"/>
        </w:rPr>
        <w:t>n</w:t>
      </w:r>
      <w:r w:rsidR="008B29C9">
        <w:rPr>
          <w:rFonts w:ascii="Calibri" w:hAnsi="Calibri" w:cs="Calibri"/>
        </w:rPr>
        <w:t xml:space="preserve"> early</w:t>
      </w:r>
      <w:r w:rsidR="00341A4B">
        <w:rPr>
          <w:rFonts w:ascii="Calibri" w:hAnsi="Calibri" w:cs="Calibri"/>
        </w:rPr>
        <w:t xml:space="preserve"> May 2019, the Working Group took over the Neighbourhood Plan in May 2019 with a focus </w:t>
      </w:r>
      <w:r w:rsidR="008B29C9">
        <w:rPr>
          <w:rFonts w:ascii="Calibri" w:hAnsi="Calibri" w:cs="Calibri"/>
        </w:rPr>
        <w:t>o</w:t>
      </w:r>
      <w:r w:rsidR="00341A4B">
        <w:rPr>
          <w:rFonts w:ascii="Calibri" w:hAnsi="Calibri" w:cs="Calibri"/>
        </w:rPr>
        <w:t xml:space="preserve">n </w:t>
      </w:r>
      <w:r w:rsidR="00C13850">
        <w:rPr>
          <w:rFonts w:ascii="Calibri" w:hAnsi="Calibri" w:cs="Calibri"/>
        </w:rPr>
        <w:t xml:space="preserve">revising </w:t>
      </w:r>
      <w:r w:rsidR="00081257">
        <w:rPr>
          <w:rFonts w:ascii="Calibri" w:hAnsi="Calibri" w:cs="Calibri"/>
        </w:rPr>
        <w:t xml:space="preserve">the draft plan of summer 2017 </w:t>
      </w:r>
      <w:r w:rsidR="00341A4B">
        <w:rPr>
          <w:rFonts w:ascii="Calibri" w:hAnsi="Calibri" w:cs="Calibri"/>
        </w:rPr>
        <w:t xml:space="preserve">that would meet the requirements of the town and be likely to pass examination. Totnes Town Councillors and members of the community comprise this group, which has taken professional advice from planning consultants about the language, relevance and legality of the narrative and policies </w:t>
      </w:r>
      <w:r w:rsidR="008B29C9">
        <w:rPr>
          <w:rFonts w:ascii="Calibri" w:hAnsi="Calibri" w:cs="Calibri"/>
        </w:rPr>
        <w:t>in</w:t>
      </w:r>
      <w:r w:rsidR="00341A4B">
        <w:rPr>
          <w:rFonts w:ascii="Calibri" w:hAnsi="Calibri" w:cs="Calibri"/>
        </w:rPr>
        <w:t xml:space="preserve"> the draft plan.</w:t>
      </w:r>
      <w:r w:rsidR="00376816">
        <w:rPr>
          <w:rFonts w:ascii="Calibri" w:hAnsi="Calibri" w:cs="Calibri"/>
        </w:rPr>
        <w:t xml:space="preserve"> </w:t>
      </w:r>
      <w:r w:rsidR="00C13850">
        <w:rPr>
          <w:rFonts w:ascii="Calibri" w:hAnsi="Calibri" w:cs="Calibri"/>
        </w:rPr>
        <w:t>The Working Group</w:t>
      </w:r>
      <w:r w:rsidR="00376816">
        <w:rPr>
          <w:rFonts w:ascii="Calibri" w:hAnsi="Calibri" w:cs="Calibri"/>
        </w:rPr>
        <w:t xml:space="preserve"> has taken the pre-consultation draft circulated in summer 2017</w:t>
      </w:r>
      <w:r w:rsidR="008B29C9">
        <w:rPr>
          <w:rFonts w:ascii="Calibri" w:hAnsi="Calibri" w:cs="Calibri"/>
        </w:rPr>
        <w:t>, collated</w:t>
      </w:r>
      <w:r w:rsidR="00376816">
        <w:rPr>
          <w:rFonts w:ascii="Calibri" w:hAnsi="Calibri" w:cs="Calibri"/>
        </w:rPr>
        <w:t xml:space="preserve"> the outputs of the Task and Finish Group sub-groups</w:t>
      </w:r>
      <w:r w:rsidR="008B29C9">
        <w:rPr>
          <w:rFonts w:ascii="Calibri" w:hAnsi="Calibri" w:cs="Calibri"/>
        </w:rPr>
        <w:t>,</w:t>
      </w:r>
      <w:r w:rsidR="00376816">
        <w:rPr>
          <w:rFonts w:ascii="Calibri" w:hAnsi="Calibri" w:cs="Calibri"/>
        </w:rPr>
        <w:t xml:space="preserve"> and cross-referenced with </w:t>
      </w:r>
      <w:r w:rsidR="00081257">
        <w:rPr>
          <w:rFonts w:ascii="Calibri" w:hAnsi="Calibri" w:cs="Calibri"/>
        </w:rPr>
        <w:t>t</w:t>
      </w:r>
      <w:r w:rsidR="00376816">
        <w:rPr>
          <w:rFonts w:ascii="Calibri" w:hAnsi="Calibri" w:cs="Calibri"/>
        </w:rPr>
        <w:t xml:space="preserve">he </w:t>
      </w:r>
      <w:r w:rsidR="006D7F00">
        <w:rPr>
          <w:rFonts w:ascii="Calibri" w:hAnsi="Calibri" w:cs="Calibri"/>
        </w:rPr>
        <w:t xml:space="preserve">summer 2017 consultation </w:t>
      </w:r>
      <w:r w:rsidR="00376816">
        <w:rPr>
          <w:rFonts w:ascii="Calibri" w:hAnsi="Calibri" w:cs="Calibri"/>
        </w:rPr>
        <w:t xml:space="preserve">comments to amend the draft </w:t>
      </w:r>
      <w:r w:rsidR="006D7F00">
        <w:rPr>
          <w:rFonts w:ascii="Calibri" w:hAnsi="Calibri" w:cs="Calibri"/>
        </w:rPr>
        <w:t xml:space="preserve">plan </w:t>
      </w:r>
      <w:r w:rsidR="00376816">
        <w:rPr>
          <w:rFonts w:ascii="Calibri" w:hAnsi="Calibri" w:cs="Calibri"/>
        </w:rPr>
        <w:t xml:space="preserve">to reflect </w:t>
      </w:r>
      <w:r w:rsidR="008B29C9">
        <w:rPr>
          <w:rFonts w:ascii="Calibri" w:hAnsi="Calibri" w:cs="Calibri"/>
        </w:rPr>
        <w:t>community</w:t>
      </w:r>
      <w:r w:rsidR="006D7F00">
        <w:rPr>
          <w:rFonts w:ascii="Calibri" w:hAnsi="Calibri" w:cs="Calibri"/>
        </w:rPr>
        <w:t xml:space="preserve"> views</w:t>
      </w:r>
      <w:r w:rsidR="00376816">
        <w:rPr>
          <w:rFonts w:ascii="Calibri" w:hAnsi="Calibri" w:cs="Calibri"/>
        </w:rPr>
        <w:t>.</w:t>
      </w:r>
    </w:p>
    <w:p w14:paraId="59969B21" w14:textId="01CA3774" w:rsidR="00341A4B" w:rsidRDefault="00341A4B" w:rsidP="003E2870">
      <w:pPr>
        <w:spacing w:after="0" w:line="240" w:lineRule="auto"/>
        <w:rPr>
          <w:rFonts w:ascii="Calibri" w:hAnsi="Calibri" w:cs="Calibri"/>
        </w:rPr>
      </w:pPr>
    </w:p>
    <w:p w14:paraId="5E709496" w14:textId="0639BACC" w:rsidR="00174DEB" w:rsidRDefault="003B0017" w:rsidP="003E2870">
      <w:pPr>
        <w:spacing w:after="0" w:line="240" w:lineRule="auto"/>
        <w:rPr>
          <w:rFonts w:ascii="Calibri" w:hAnsi="Calibri" w:cs="Calibri"/>
        </w:rPr>
      </w:pPr>
      <w:r>
        <w:rPr>
          <w:rFonts w:ascii="Calibri" w:hAnsi="Calibri" w:cs="Calibri"/>
        </w:rPr>
        <w:t>2</w:t>
      </w:r>
      <w:r w:rsidR="008B29C9">
        <w:rPr>
          <w:rFonts w:ascii="Calibri" w:hAnsi="Calibri" w:cs="Calibri"/>
        </w:rPr>
        <w:t>3</w:t>
      </w:r>
      <w:r w:rsidR="00D214E4">
        <w:rPr>
          <w:rFonts w:ascii="Calibri" w:hAnsi="Calibri" w:cs="Calibri"/>
        </w:rPr>
        <w:t>.</w:t>
      </w:r>
      <w:r w:rsidR="00D214E4">
        <w:rPr>
          <w:rFonts w:ascii="Calibri" w:hAnsi="Calibri" w:cs="Calibri"/>
        </w:rPr>
        <w:tab/>
      </w:r>
      <w:r w:rsidR="00341A4B">
        <w:rPr>
          <w:rFonts w:ascii="Calibri" w:hAnsi="Calibri" w:cs="Calibri"/>
        </w:rPr>
        <w:t>The Working Group has</w:t>
      </w:r>
      <w:r w:rsidR="00D214E4">
        <w:rPr>
          <w:rFonts w:ascii="Calibri" w:hAnsi="Calibri" w:cs="Calibri"/>
        </w:rPr>
        <w:t xml:space="preserve"> </w:t>
      </w:r>
      <w:r w:rsidR="00341A4B">
        <w:rPr>
          <w:rFonts w:ascii="Calibri" w:hAnsi="Calibri" w:cs="Calibri"/>
        </w:rPr>
        <w:t>h</w:t>
      </w:r>
      <w:r w:rsidR="00D214E4">
        <w:rPr>
          <w:rFonts w:ascii="Calibri" w:hAnsi="Calibri" w:cs="Calibri"/>
        </w:rPr>
        <w:t>e</w:t>
      </w:r>
      <w:r w:rsidR="00341A4B">
        <w:rPr>
          <w:rFonts w:ascii="Calibri" w:hAnsi="Calibri" w:cs="Calibri"/>
        </w:rPr>
        <w:t xml:space="preserve">ld public meetings on a monthly basis </w:t>
      </w:r>
      <w:r w:rsidR="00D214E4">
        <w:rPr>
          <w:rFonts w:ascii="Calibri" w:hAnsi="Calibri" w:cs="Calibri"/>
        </w:rPr>
        <w:t>or more recently as required</w:t>
      </w:r>
      <w:r w:rsidR="006D7F00">
        <w:rPr>
          <w:rFonts w:ascii="Calibri" w:hAnsi="Calibri" w:cs="Calibri"/>
        </w:rPr>
        <w:t xml:space="preserve">. At </w:t>
      </w:r>
      <w:r w:rsidR="00376816">
        <w:rPr>
          <w:rFonts w:ascii="Calibri" w:hAnsi="Calibri" w:cs="Calibri"/>
        </w:rPr>
        <w:t xml:space="preserve">these meetings </w:t>
      </w:r>
      <w:r w:rsidR="006D7F00">
        <w:rPr>
          <w:rFonts w:ascii="Calibri" w:hAnsi="Calibri" w:cs="Calibri"/>
        </w:rPr>
        <w:t xml:space="preserve">any </w:t>
      </w:r>
      <w:r w:rsidR="00376816">
        <w:rPr>
          <w:rFonts w:ascii="Calibri" w:hAnsi="Calibri" w:cs="Calibri"/>
        </w:rPr>
        <w:t xml:space="preserve">proposed change to the language of the policies </w:t>
      </w:r>
      <w:r w:rsidR="006D7F00">
        <w:rPr>
          <w:rFonts w:ascii="Calibri" w:hAnsi="Calibri" w:cs="Calibri"/>
        </w:rPr>
        <w:t>has been</w:t>
      </w:r>
      <w:r w:rsidR="00376816">
        <w:rPr>
          <w:rFonts w:ascii="Calibri" w:hAnsi="Calibri" w:cs="Calibri"/>
        </w:rPr>
        <w:t xml:space="preserve"> discussed and agreed before incorporation into the latest draft plan. </w:t>
      </w:r>
      <w:r w:rsidR="00174DEB">
        <w:rPr>
          <w:rFonts w:ascii="Calibri" w:hAnsi="Calibri" w:cs="Calibri"/>
        </w:rPr>
        <w:t>The Working Group</w:t>
      </w:r>
      <w:r w:rsidR="006D7F00">
        <w:rPr>
          <w:rFonts w:ascii="Calibri" w:hAnsi="Calibri" w:cs="Calibri"/>
        </w:rPr>
        <w:t>,</w:t>
      </w:r>
      <w:r w:rsidR="00174DEB">
        <w:rPr>
          <w:rFonts w:ascii="Calibri" w:hAnsi="Calibri" w:cs="Calibri"/>
        </w:rPr>
        <w:t xml:space="preserve"> along with inputs from the community</w:t>
      </w:r>
      <w:r w:rsidR="006D7F00">
        <w:rPr>
          <w:rFonts w:ascii="Calibri" w:hAnsi="Calibri" w:cs="Calibri"/>
        </w:rPr>
        <w:t>,</w:t>
      </w:r>
      <w:r w:rsidR="00174DEB">
        <w:rPr>
          <w:rFonts w:ascii="Calibri" w:hAnsi="Calibri" w:cs="Calibri"/>
        </w:rPr>
        <w:t xml:space="preserve"> has put together the information required to </w:t>
      </w:r>
      <w:r w:rsidR="006D7F00">
        <w:rPr>
          <w:rFonts w:ascii="Calibri" w:hAnsi="Calibri" w:cs="Calibri"/>
        </w:rPr>
        <w:t>support</w:t>
      </w:r>
      <w:r w:rsidR="00174DEB">
        <w:rPr>
          <w:rFonts w:ascii="Calibri" w:hAnsi="Calibri" w:cs="Calibri"/>
        </w:rPr>
        <w:t xml:space="preserve"> the locations identified </w:t>
      </w:r>
      <w:r w:rsidR="006D7F00">
        <w:rPr>
          <w:rFonts w:ascii="Calibri" w:hAnsi="Calibri" w:cs="Calibri"/>
        </w:rPr>
        <w:t xml:space="preserve">as important to the community </w:t>
      </w:r>
      <w:r w:rsidR="00174DEB">
        <w:rPr>
          <w:rFonts w:ascii="Calibri" w:hAnsi="Calibri" w:cs="Calibri"/>
        </w:rPr>
        <w:t xml:space="preserve">in the Local Green Spaces policy. </w:t>
      </w:r>
      <w:r w:rsidR="008B29C9">
        <w:rPr>
          <w:rFonts w:ascii="Calibri" w:hAnsi="Calibri" w:cs="Calibri"/>
        </w:rPr>
        <w:t>The Totnes Neighbourhood Plan website has displayed meeting dates, agendas and minutes, and the Facebook page updated with meting details to raise public awareness.</w:t>
      </w:r>
      <w:r w:rsidR="00BC12AC">
        <w:rPr>
          <w:rFonts w:ascii="Calibri" w:hAnsi="Calibri" w:cs="Calibri"/>
        </w:rPr>
        <w:t xml:space="preserve"> For the local green spaces identified by the community of being of importance to them, all landowners identified in Appendix B were written to on 23</w:t>
      </w:r>
      <w:r w:rsidR="00BC12AC" w:rsidRPr="00BC12AC">
        <w:rPr>
          <w:rFonts w:ascii="Calibri" w:hAnsi="Calibri" w:cs="Calibri"/>
          <w:vertAlign w:val="superscript"/>
        </w:rPr>
        <w:t>rd</w:t>
      </w:r>
      <w:r w:rsidR="00BC12AC">
        <w:rPr>
          <w:rFonts w:ascii="Calibri" w:hAnsi="Calibri" w:cs="Calibri"/>
        </w:rPr>
        <w:t xml:space="preserve"> October 2019 inviting their response or any objection to their inclusion as part of the consultation process.</w:t>
      </w:r>
    </w:p>
    <w:p w14:paraId="669634F6" w14:textId="77777777" w:rsidR="00174DEB" w:rsidRDefault="00174DEB" w:rsidP="003E2870">
      <w:pPr>
        <w:spacing w:after="0" w:line="240" w:lineRule="auto"/>
        <w:rPr>
          <w:rFonts w:ascii="Calibri" w:hAnsi="Calibri" w:cs="Calibri"/>
        </w:rPr>
      </w:pPr>
    </w:p>
    <w:p w14:paraId="7357CF60" w14:textId="4DD61A5C" w:rsidR="0005535A" w:rsidRDefault="00174DEB" w:rsidP="003E2870">
      <w:pPr>
        <w:spacing w:after="0" w:line="240" w:lineRule="auto"/>
        <w:rPr>
          <w:rFonts w:ascii="Calibri" w:hAnsi="Calibri" w:cs="Calibri"/>
        </w:rPr>
      </w:pPr>
      <w:r>
        <w:rPr>
          <w:rFonts w:ascii="Calibri" w:hAnsi="Calibri" w:cs="Calibri"/>
        </w:rPr>
        <w:t>2</w:t>
      </w:r>
      <w:r w:rsidR="008B29C9">
        <w:rPr>
          <w:rFonts w:ascii="Calibri" w:hAnsi="Calibri" w:cs="Calibri"/>
        </w:rPr>
        <w:t>4</w:t>
      </w:r>
      <w:r>
        <w:rPr>
          <w:rFonts w:ascii="Calibri" w:hAnsi="Calibri" w:cs="Calibri"/>
        </w:rPr>
        <w:t xml:space="preserve">. </w:t>
      </w:r>
      <w:r>
        <w:rPr>
          <w:rFonts w:ascii="Calibri" w:hAnsi="Calibri" w:cs="Calibri"/>
        </w:rPr>
        <w:tab/>
      </w:r>
      <w:r w:rsidR="00376816">
        <w:rPr>
          <w:rFonts w:ascii="Calibri" w:hAnsi="Calibri" w:cs="Calibri"/>
        </w:rPr>
        <w:t xml:space="preserve">The Working Group </w:t>
      </w:r>
      <w:r w:rsidR="00341A4B">
        <w:rPr>
          <w:rFonts w:ascii="Calibri" w:hAnsi="Calibri" w:cs="Calibri"/>
        </w:rPr>
        <w:t>took the draft neighbourhood plan through the Regulation 14 public consultation between 1</w:t>
      </w:r>
      <w:r w:rsidR="00D214E4">
        <w:rPr>
          <w:rFonts w:ascii="Calibri" w:hAnsi="Calibri" w:cs="Calibri"/>
        </w:rPr>
        <w:t>6</w:t>
      </w:r>
      <w:r w:rsidR="00341A4B" w:rsidRPr="00341A4B">
        <w:rPr>
          <w:rFonts w:ascii="Calibri" w:hAnsi="Calibri" w:cs="Calibri"/>
          <w:vertAlign w:val="superscript"/>
        </w:rPr>
        <w:t>th</w:t>
      </w:r>
      <w:r w:rsidR="00341A4B">
        <w:rPr>
          <w:rFonts w:ascii="Calibri" w:hAnsi="Calibri" w:cs="Calibri"/>
        </w:rPr>
        <w:t xml:space="preserve"> November 2019 and 2</w:t>
      </w:r>
      <w:r w:rsidR="00341A4B" w:rsidRPr="00341A4B">
        <w:rPr>
          <w:rFonts w:ascii="Calibri" w:hAnsi="Calibri" w:cs="Calibri"/>
          <w:vertAlign w:val="superscript"/>
        </w:rPr>
        <w:t>nd</w:t>
      </w:r>
      <w:r w:rsidR="00341A4B">
        <w:rPr>
          <w:rFonts w:ascii="Calibri" w:hAnsi="Calibri" w:cs="Calibri"/>
        </w:rPr>
        <w:t xml:space="preserve"> January 2020. </w:t>
      </w:r>
      <w:r w:rsidR="0005535A">
        <w:rPr>
          <w:rFonts w:ascii="Calibri" w:hAnsi="Calibri" w:cs="Calibri"/>
        </w:rPr>
        <w:t>Information about the public consultation on the draft neighbourhood plan and details of the events were shared via: the Totnes Neighbourhood Plan website and information on the Totnes Town Council website; social media; posters in the community buses; an item in the Totnes Directory which goes to all homes in Totnes</w:t>
      </w:r>
      <w:r w:rsidR="00763550">
        <w:rPr>
          <w:rFonts w:ascii="Calibri" w:hAnsi="Calibri" w:cs="Calibri"/>
        </w:rPr>
        <w:t>; and events held at different locations</w:t>
      </w:r>
      <w:r>
        <w:rPr>
          <w:rFonts w:ascii="Calibri" w:hAnsi="Calibri" w:cs="Calibri"/>
        </w:rPr>
        <w:t>,</w:t>
      </w:r>
      <w:r w:rsidR="00763550">
        <w:rPr>
          <w:rFonts w:ascii="Calibri" w:hAnsi="Calibri" w:cs="Calibri"/>
        </w:rPr>
        <w:t xml:space="preserve"> times </w:t>
      </w:r>
      <w:r>
        <w:rPr>
          <w:rFonts w:ascii="Calibri" w:hAnsi="Calibri" w:cs="Calibri"/>
        </w:rPr>
        <w:t xml:space="preserve">(day time and evening), and days (weekday and weekends) </w:t>
      </w:r>
      <w:r w:rsidR="00763550">
        <w:rPr>
          <w:rFonts w:ascii="Calibri" w:hAnsi="Calibri" w:cs="Calibri"/>
        </w:rPr>
        <w:t xml:space="preserve">to encourage maximum participation. </w:t>
      </w:r>
      <w:r w:rsidR="005F71AF">
        <w:rPr>
          <w:rFonts w:ascii="Calibri" w:hAnsi="Calibri" w:cs="Calibri"/>
        </w:rPr>
        <w:t xml:space="preserve"> </w:t>
      </w:r>
      <w:r w:rsidR="00763550">
        <w:rPr>
          <w:rFonts w:ascii="Calibri" w:hAnsi="Calibri" w:cs="Calibri"/>
        </w:rPr>
        <w:t>A</w:t>
      </w:r>
      <w:r w:rsidR="005F71AF">
        <w:rPr>
          <w:rFonts w:ascii="Calibri" w:hAnsi="Calibri" w:cs="Calibri"/>
        </w:rPr>
        <w:t xml:space="preserve"> copy of the consultation letter/</w:t>
      </w:r>
      <w:r w:rsidR="00763550">
        <w:rPr>
          <w:rFonts w:ascii="Calibri" w:hAnsi="Calibri" w:cs="Calibri"/>
        </w:rPr>
        <w:t>email including a link to the draft plan and appendices</w:t>
      </w:r>
      <w:r w:rsidR="005F71AF">
        <w:rPr>
          <w:rFonts w:ascii="Calibri" w:hAnsi="Calibri" w:cs="Calibri"/>
        </w:rPr>
        <w:t xml:space="preserve">, and the details of the </w:t>
      </w:r>
      <w:r w:rsidR="00763550">
        <w:rPr>
          <w:rFonts w:ascii="Calibri" w:hAnsi="Calibri" w:cs="Calibri"/>
        </w:rPr>
        <w:t xml:space="preserve">statutory </w:t>
      </w:r>
      <w:r w:rsidR="005F71AF">
        <w:rPr>
          <w:rFonts w:ascii="Calibri" w:hAnsi="Calibri" w:cs="Calibri"/>
        </w:rPr>
        <w:t xml:space="preserve">bodies </w:t>
      </w:r>
      <w:r w:rsidR="00763550">
        <w:rPr>
          <w:rFonts w:ascii="Calibri" w:hAnsi="Calibri" w:cs="Calibri"/>
        </w:rPr>
        <w:t xml:space="preserve">and community </w:t>
      </w:r>
      <w:r w:rsidR="005F71AF">
        <w:rPr>
          <w:rFonts w:ascii="Calibri" w:hAnsi="Calibri" w:cs="Calibri"/>
        </w:rPr>
        <w:t xml:space="preserve">organisations to which it was sent is </w:t>
      </w:r>
      <w:r w:rsidR="00763550">
        <w:rPr>
          <w:rFonts w:ascii="Calibri" w:hAnsi="Calibri" w:cs="Calibri"/>
        </w:rPr>
        <w:t>at Appendix B</w:t>
      </w:r>
      <w:r w:rsidR="0005535A">
        <w:rPr>
          <w:rFonts w:ascii="Calibri" w:hAnsi="Calibri" w:cs="Calibri"/>
        </w:rPr>
        <w:t xml:space="preserve">. </w:t>
      </w:r>
      <w:r>
        <w:rPr>
          <w:rFonts w:ascii="Calibri" w:hAnsi="Calibri" w:cs="Calibri"/>
        </w:rPr>
        <w:t xml:space="preserve">A </w:t>
      </w:r>
      <w:r w:rsidR="008B29C9">
        <w:rPr>
          <w:rFonts w:ascii="Calibri" w:hAnsi="Calibri" w:cs="Calibri"/>
        </w:rPr>
        <w:t xml:space="preserve">dedicated </w:t>
      </w:r>
      <w:r>
        <w:rPr>
          <w:rFonts w:ascii="Calibri" w:hAnsi="Calibri" w:cs="Calibri"/>
        </w:rPr>
        <w:t xml:space="preserve">consultation page was set up on the Totnes Neighbourhood </w:t>
      </w:r>
      <w:r w:rsidR="008B29C9">
        <w:rPr>
          <w:rFonts w:ascii="Calibri" w:hAnsi="Calibri" w:cs="Calibri"/>
        </w:rPr>
        <w:t>P</w:t>
      </w:r>
      <w:r>
        <w:rPr>
          <w:rFonts w:ascii="Calibri" w:hAnsi="Calibri" w:cs="Calibri"/>
        </w:rPr>
        <w:t xml:space="preserve">lan website which: explained the process involved for the consultation; </w:t>
      </w:r>
      <w:r w:rsidR="008B29C9">
        <w:rPr>
          <w:rFonts w:ascii="Calibri" w:hAnsi="Calibri" w:cs="Calibri"/>
        </w:rPr>
        <w:t xml:space="preserve">included </w:t>
      </w:r>
      <w:r>
        <w:rPr>
          <w:rFonts w:ascii="Calibri" w:hAnsi="Calibri" w:cs="Calibri"/>
        </w:rPr>
        <w:t xml:space="preserve">links to the draft plan, maps, appendices and evidence documents; and </w:t>
      </w:r>
      <w:r w:rsidR="008B29C9">
        <w:rPr>
          <w:rFonts w:ascii="Calibri" w:hAnsi="Calibri" w:cs="Calibri"/>
        </w:rPr>
        <w:t xml:space="preserve">had </w:t>
      </w:r>
      <w:r w:rsidR="009219CA">
        <w:rPr>
          <w:rFonts w:ascii="Calibri" w:hAnsi="Calibri" w:cs="Calibri"/>
        </w:rPr>
        <w:t xml:space="preserve">email </w:t>
      </w:r>
      <w:r w:rsidR="008B29C9">
        <w:rPr>
          <w:rFonts w:ascii="Calibri" w:hAnsi="Calibri" w:cs="Calibri"/>
        </w:rPr>
        <w:t>linked comment</w:t>
      </w:r>
      <w:r w:rsidR="009219CA">
        <w:rPr>
          <w:rFonts w:ascii="Calibri" w:hAnsi="Calibri" w:cs="Calibri"/>
        </w:rPr>
        <w:t>s</w:t>
      </w:r>
      <w:r>
        <w:rPr>
          <w:rFonts w:ascii="Calibri" w:hAnsi="Calibri" w:cs="Calibri"/>
        </w:rPr>
        <w:t xml:space="preserve"> box. </w:t>
      </w:r>
      <w:r w:rsidR="0005535A">
        <w:rPr>
          <w:rFonts w:ascii="Calibri" w:hAnsi="Calibri" w:cs="Calibri"/>
        </w:rPr>
        <w:t xml:space="preserve">An item was sent to the local newspaper but never published. Details of the events </w:t>
      </w:r>
      <w:r w:rsidR="00763550">
        <w:rPr>
          <w:rFonts w:ascii="Calibri" w:hAnsi="Calibri" w:cs="Calibri"/>
        </w:rPr>
        <w:t xml:space="preserve">that were held </w:t>
      </w:r>
      <w:r w:rsidR="0005535A">
        <w:rPr>
          <w:rFonts w:ascii="Calibri" w:hAnsi="Calibri" w:cs="Calibri"/>
        </w:rPr>
        <w:t xml:space="preserve">are listed in </w:t>
      </w:r>
      <w:r w:rsidR="009219CA">
        <w:rPr>
          <w:rFonts w:ascii="Calibri" w:hAnsi="Calibri" w:cs="Calibri"/>
        </w:rPr>
        <w:t xml:space="preserve">the table in </w:t>
      </w:r>
      <w:r>
        <w:rPr>
          <w:rFonts w:ascii="Calibri" w:hAnsi="Calibri" w:cs="Calibri"/>
        </w:rPr>
        <w:t xml:space="preserve">paragraph 26 </w:t>
      </w:r>
      <w:r w:rsidR="0005535A">
        <w:rPr>
          <w:rFonts w:ascii="Calibri" w:hAnsi="Calibri" w:cs="Calibri"/>
        </w:rPr>
        <w:t xml:space="preserve">the </w:t>
      </w:r>
      <w:r w:rsidR="00763550">
        <w:rPr>
          <w:rFonts w:ascii="Calibri" w:hAnsi="Calibri" w:cs="Calibri"/>
        </w:rPr>
        <w:t>‘Stages of Consultation’</w:t>
      </w:r>
      <w:r w:rsidR="0005535A">
        <w:rPr>
          <w:rFonts w:ascii="Calibri" w:hAnsi="Calibri" w:cs="Calibri"/>
        </w:rPr>
        <w:t>.</w:t>
      </w:r>
    </w:p>
    <w:p w14:paraId="58F23504" w14:textId="77777777" w:rsidR="0005535A" w:rsidRDefault="0005535A" w:rsidP="003E2870">
      <w:pPr>
        <w:spacing w:after="0" w:line="240" w:lineRule="auto"/>
        <w:rPr>
          <w:rFonts w:ascii="Calibri" w:hAnsi="Calibri" w:cs="Calibri"/>
        </w:rPr>
      </w:pPr>
    </w:p>
    <w:p w14:paraId="45BE1749" w14:textId="38FE41BF" w:rsidR="00341A4B" w:rsidRDefault="0005535A" w:rsidP="003E2870">
      <w:pPr>
        <w:spacing w:after="0" w:line="240" w:lineRule="auto"/>
        <w:rPr>
          <w:rFonts w:ascii="Calibri" w:hAnsi="Calibri" w:cs="Calibri"/>
        </w:rPr>
      </w:pPr>
      <w:r>
        <w:rPr>
          <w:rFonts w:ascii="Calibri" w:hAnsi="Calibri" w:cs="Calibri"/>
        </w:rPr>
        <w:t>2</w:t>
      </w:r>
      <w:r w:rsidR="009219CA">
        <w:rPr>
          <w:rFonts w:ascii="Calibri" w:hAnsi="Calibri" w:cs="Calibri"/>
        </w:rPr>
        <w:t>5</w:t>
      </w:r>
      <w:r>
        <w:rPr>
          <w:rFonts w:ascii="Calibri" w:hAnsi="Calibri" w:cs="Calibri"/>
        </w:rPr>
        <w:t>.</w:t>
      </w:r>
      <w:r>
        <w:rPr>
          <w:rFonts w:ascii="Calibri" w:hAnsi="Calibri" w:cs="Calibri"/>
        </w:rPr>
        <w:tab/>
      </w:r>
      <w:r w:rsidR="00341A4B">
        <w:rPr>
          <w:rFonts w:ascii="Calibri" w:hAnsi="Calibri" w:cs="Calibri"/>
        </w:rPr>
        <w:t xml:space="preserve">The comments </w:t>
      </w:r>
      <w:r w:rsidR="00DC7B82">
        <w:rPr>
          <w:rFonts w:ascii="Calibri" w:hAnsi="Calibri" w:cs="Calibri"/>
        </w:rPr>
        <w:t>received during the public</w:t>
      </w:r>
      <w:r w:rsidR="00341A4B">
        <w:rPr>
          <w:rFonts w:ascii="Calibri" w:hAnsi="Calibri" w:cs="Calibri"/>
        </w:rPr>
        <w:t xml:space="preserve"> consultation </w:t>
      </w:r>
      <w:r w:rsidR="004B074E">
        <w:rPr>
          <w:rFonts w:ascii="Calibri" w:hAnsi="Calibri" w:cs="Calibri"/>
        </w:rPr>
        <w:t xml:space="preserve">in 2019 </w:t>
      </w:r>
      <w:r w:rsidR="00341A4B">
        <w:rPr>
          <w:rFonts w:ascii="Calibri" w:hAnsi="Calibri" w:cs="Calibri"/>
        </w:rPr>
        <w:t>have been discussed and agreed through the Working Group, with the draft plan revised accordingly</w:t>
      </w:r>
      <w:r w:rsidR="00376816">
        <w:rPr>
          <w:rFonts w:ascii="Calibri" w:hAnsi="Calibri" w:cs="Calibri"/>
        </w:rPr>
        <w:t xml:space="preserve"> with the assistance of the planning consultants</w:t>
      </w:r>
      <w:r w:rsidR="00341A4B">
        <w:rPr>
          <w:rFonts w:ascii="Calibri" w:hAnsi="Calibri" w:cs="Calibri"/>
        </w:rPr>
        <w:t xml:space="preserve">. The response report </w:t>
      </w:r>
      <w:r w:rsidR="00817AAD">
        <w:rPr>
          <w:rFonts w:ascii="Calibri" w:hAnsi="Calibri" w:cs="Calibri"/>
        </w:rPr>
        <w:t xml:space="preserve">is a separate document and </w:t>
      </w:r>
      <w:r w:rsidR="00341A4B">
        <w:rPr>
          <w:rFonts w:ascii="Calibri" w:hAnsi="Calibri" w:cs="Calibri"/>
        </w:rPr>
        <w:t>records a summary of the comments submitted and the response from the Working Group.</w:t>
      </w:r>
    </w:p>
    <w:p w14:paraId="0D2CFE54" w14:textId="4DF4F78E" w:rsidR="004B074E" w:rsidRDefault="004B074E" w:rsidP="003E2870">
      <w:pPr>
        <w:spacing w:after="0" w:line="240" w:lineRule="auto"/>
        <w:rPr>
          <w:rFonts w:ascii="Calibri" w:hAnsi="Calibri" w:cs="Calibri"/>
        </w:rPr>
      </w:pPr>
    </w:p>
    <w:p w14:paraId="49C9F3BA" w14:textId="3BBF4901" w:rsidR="004B074E" w:rsidRPr="00027D7F" w:rsidRDefault="004B074E" w:rsidP="003E2870">
      <w:pPr>
        <w:spacing w:after="0" w:line="240" w:lineRule="auto"/>
        <w:rPr>
          <w:rFonts w:ascii="Calibri" w:hAnsi="Calibri" w:cs="Calibri"/>
        </w:rPr>
      </w:pPr>
      <w:r>
        <w:rPr>
          <w:rFonts w:ascii="Calibri" w:hAnsi="Calibri" w:cs="Calibri"/>
        </w:rPr>
        <w:t>26.</w:t>
      </w:r>
      <w:r>
        <w:rPr>
          <w:rFonts w:ascii="Calibri" w:hAnsi="Calibri" w:cs="Calibri"/>
        </w:rPr>
        <w:tab/>
        <w:t xml:space="preserve">In October 2020 Totnes Town Council resolved to pause the examination process </w:t>
      </w:r>
      <w:proofErr w:type="gramStart"/>
      <w:r>
        <w:rPr>
          <w:rFonts w:ascii="Calibri" w:hAnsi="Calibri" w:cs="Calibri"/>
        </w:rPr>
        <w:t>in order to</w:t>
      </w:r>
      <w:proofErr w:type="gramEnd"/>
      <w:r>
        <w:rPr>
          <w:rFonts w:ascii="Calibri" w:hAnsi="Calibri" w:cs="Calibri"/>
        </w:rPr>
        <w:t xml:space="preserve"> consult </w:t>
      </w:r>
      <w:r w:rsidR="00AA4848">
        <w:rPr>
          <w:rFonts w:ascii="Calibri" w:hAnsi="Calibri" w:cs="Calibri"/>
        </w:rPr>
        <w:t xml:space="preserve">on an additional policy concerning the use of the former Dairy Crest site. This followed concerns raised by some members of the public that the lapse of the Community Right to Build order for this site would see a departure from </w:t>
      </w:r>
      <w:r w:rsidR="00887E1F">
        <w:rPr>
          <w:rFonts w:ascii="Calibri" w:hAnsi="Calibri" w:cs="Calibri"/>
        </w:rPr>
        <w:t xml:space="preserve">that describes in </w:t>
      </w:r>
      <w:r w:rsidR="00AA4848">
        <w:rPr>
          <w:rFonts w:ascii="Calibri" w:hAnsi="Calibri" w:cs="Calibri"/>
        </w:rPr>
        <w:t>policy TTV2</w:t>
      </w:r>
      <w:r w:rsidR="00887E1F">
        <w:rPr>
          <w:rFonts w:ascii="Calibri" w:hAnsi="Calibri" w:cs="Calibri"/>
        </w:rPr>
        <w:t>2 of the</w:t>
      </w:r>
      <w:r w:rsidR="00AA4848">
        <w:rPr>
          <w:rFonts w:ascii="Calibri" w:hAnsi="Calibri" w:cs="Calibri"/>
        </w:rPr>
        <w:t xml:space="preserve"> Joint Local</w:t>
      </w:r>
      <w:r w:rsidR="00887E1F">
        <w:rPr>
          <w:rFonts w:ascii="Calibri" w:hAnsi="Calibri" w:cs="Calibri"/>
        </w:rPr>
        <w:t xml:space="preserve"> Plan. This decision was discussed with the examiner and South Hams District Council before the consultation was held from 18</w:t>
      </w:r>
      <w:r w:rsidR="00887E1F" w:rsidRPr="00734263">
        <w:rPr>
          <w:rFonts w:ascii="Calibri" w:hAnsi="Calibri" w:cs="Calibri"/>
          <w:vertAlign w:val="superscript"/>
        </w:rPr>
        <w:t>th</w:t>
      </w:r>
      <w:r w:rsidR="00887E1F">
        <w:rPr>
          <w:rFonts w:ascii="Calibri" w:hAnsi="Calibri" w:cs="Calibri"/>
        </w:rPr>
        <w:t xml:space="preserve"> October to 28</w:t>
      </w:r>
      <w:r w:rsidR="00887E1F" w:rsidRPr="00734263">
        <w:rPr>
          <w:rFonts w:ascii="Calibri" w:hAnsi="Calibri" w:cs="Calibri"/>
          <w:vertAlign w:val="superscript"/>
        </w:rPr>
        <w:t>th</w:t>
      </w:r>
      <w:r w:rsidR="00887E1F">
        <w:rPr>
          <w:rFonts w:ascii="Calibri" w:hAnsi="Calibri" w:cs="Calibri"/>
        </w:rPr>
        <w:t xml:space="preserve"> November 2021.</w:t>
      </w:r>
      <w:r w:rsidR="00023EAC">
        <w:rPr>
          <w:rFonts w:ascii="Calibri" w:hAnsi="Calibri" w:cs="Calibri"/>
        </w:rPr>
        <w:t xml:space="preserve"> </w:t>
      </w:r>
      <w:r w:rsidR="00023EAC" w:rsidRPr="00023EAC">
        <w:rPr>
          <w:rFonts w:ascii="Calibri" w:hAnsi="Calibri" w:cs="Calibri"/>
        </w:rPr>
        <w:t>Information about the public consultation on th</w:t>
      </w:r>
      <w:r w:rsidR="00023EAC">
        <w:rPr>
          <w:rFonts w:ascii="Calibri" w:hAnsi="Calibri" w:cs="Calibri"/>
        </w:rPr>
        <w:t>is new policy C12</w:t>
      </w:r>
      <w:r w:rsidR="00023EAC" w:rsidRPr="00023EAC">
        <w:rPr>
          <w:rFonts w:ascii="Calibri" w:hAnsi="Calibri" w:cs="Calibri"/>
        </w:rPr>
        <w:t xml:space="preserve"> were shared </w:t>
      </w:r>
      <w:proofErr w:type="gramStart"/>
      <w:r w:rsidR="00023EAC" w:rsidRPr="00023EAC">
        <w:rPr>
          <w:rFonts w:ascii="Calibri" w:hAnsi="Calibri" w:cs="Calibri"/>
        </w:rPr>
        <w:t>via:</w:t>
      </w:r>
      <w:proofErr w:type="gramEnd"/>
      <w:r w:rsidR="00023EAC" w:rsidRPr="00023EAC">
        <w:rPr>
          <w:rFonts w:ascii="Calibri" w:hAnsi="Calibri" w:cs="Calibri"/>
        </w:rPr>
        <w:t xml:space="preserve"> the Totnes </w:t>
      </w:r>
      <w:r w:rsidR="00023EAC">
        <w:rPr>
          <w:rFonts w:ascii="Calibri" w:hAnsi="Calibri" w:cs="Calibri"/>
        </w:rPr>
        <w:t>Town Council website (which has a dedicated Neighbo</w:t>
      </w:r>
      <w:r w:rsidR="00023EAC" w:rsidRPr="00023EAC">
        <w:rPr>
          <w:rFonts w:ascii="Calibri" w:hAnsi="Calibri" w:cs="Calibri"/>
        </w:rPr>
        <w:t xml:space="preserve">urhood Plan </w:t>
      </w:r>
      <w:r w:rsidR="00023EAC">
        <w:rPr>
          <w:rFonts w:ascii="Calibri" w:hAnsi="Calibri" w:cs="Calibri"/>
        </w:rPr>
        <w:t xml:space="preserve">page following the closure of the </w:t>
      </w:r>
      <w:r w:rsidR="00F460BA">
        <w:rPr>
          <w:rFonts w:ascii="Calibri" w:hAnsi="Calibri" w:cs="Calibri"/>
        </w:rPr>
        <w:t>separate</w:t>
      </w:r>
      <w:r w:rsidR="00023EAC">
        <w:rPr>
          <w:rFonts w:ascii="Calibri" w:hAnsi="Calibri" w:cs="Calibri"/>
        </w:rPr>
        <w:t xml:space="preserve"> Neighbourhood Plan website)</w:t>
      </w:r>
      <w:r w:rsidR="00023EAC" w:rsidRPr="00023EAC">
        <w:rPr>
          <w:rFonts w:ascii="Calibri" w:hAnsi="Calibri" w:cs="Calibri"/>
        </w:rPr>
        <w:t xml:space="preserve">; social media; </w:t>
      </w:r>
      <w:r w:rsidR="00023EAC">
        <w:rPr>
          <w:rFonts w:ascii="Calibri" w:hAnsi="Calibri" w:cs="Calibri"/>
        </w:rPr>
        <w:t xml:space="preserve">and </w:t>
      </w:r>
      <w:r w:rsidR="00023EAC" w:rsidRPr="00023EAC">
        <w:rPr>
          <w:rFonts w:ascii="Calibri" w:hAnsi="Calibri" w:cs="Calibri"/>
        </w:rPr>
        <w:t xml:space="preserve">posters </w:t>
      </w:r>
      <w:r w:rsidR="00023EAC">
        <w:rPr>
          <w:rFonts w:ascii="Calibri" w:hAnsi="Calibri" w:cs="Calibri"/>
        </w:rPr>
        <w:t xml:space="preserve">on the Council notice boards. </w:t>
      </w:r>
      <w:r w:rsidR="005105B5">
        <w:rPr>
          <w:rFonts w:ascii="Calibri" w:hAnsi="Calibri" w:cs="Calibri"/>
        </w:rPr>
        <w:t xml:space="preserve">Due to continued concerns about Covid transmission, no in-person events were held, although members of the public were able to access all Totnes Town Council meetings in person to raise any questions or concerns and a few representations were made in the public session of Full Council. </w:t>
      </w:r>
      <w:r w:rsidR="00023EAC" w:rsidRPr="00023EAC">
        <w:rPr>
          <w:rFonts w:ascii="Calibri" w:hAnsi="Calibri" w:cs="Calibri"/>
        </w:rPr>
        <w:t>A copy of the consultation letter/email including a link to the draft p</w:t>
      </w:r>
      <w:r w:rsidR="00023EAC">
        <w:rPr>
          <w:rFonts w:ascii="Calibri" w:hAnsi="Calibri" w:cs="Calibri"/>
        </w:rPr>
        <w:t xml:space="preserve">olicy </w:t>
      </w:r>
      <w:r w:rsidR="00023EAC" w:rsidRPr="00023EAC">
        <w:rPr>
          <w:rFonts w:ascii="Calibri" w:hAnsi="Calibri" w:cs="Calibri"/>
        </w:rPr>
        <w:t>and appendi</w:t>
      </w:r>
      <w:r w:rsidR="00023EAC">
        <w:rPr>
          <w:rFonts w:ascii="Calibri" w:hAnsi="Calibri" w:cs="Calibri"/>
        </w:rPr>
        <w:t>x</w:t>
      </w:r>
      <w:r w:rsidR="00023EAC" w:rsidRPr="00023EAC">
        <w:rPr>
          <w:rFonts w:ascii="Calibri" w:hAnsi="Calibri" w:cs="Calibri"/>
        </w:rPr>
        <w:t>, and the details of the statutory bodies</w:t>
      </w:r>
      <w:r w:rsidR="00F460BA">
        <w:rPr>
          <w:rFonts w:ascii="Calibri" w:hAnsi="Calibri" w:cs="Calibri"/>
        </w:rPr>
        <w:t xml:space="preserve">, </w:t>
      </w:r>
      <w:r w:rsidR="00023EAC" w:rsidRPr="00023EAC">
        <w:rPr>
          <w:rFonts w:ascii="Calibri" w:hAnsi="Calibri" w:cs="Calibri"/>
        </w:rPr>
        <w:t xml:space="preserve">community organisations </w:t>
      </w:r>
      <w:r w:rsidR="00F460BA">
        <w:rPr>
          <w:rFonts w:ascii="Calibri" w:hAnsi="Calibri" w:cs="Calibri"/>
        </w:rPr>
        <w:t>and those individuals who had commented on the draft plan at Reg 14 to wh</w:t>
      </w:r>
      <w:r w:rsidR="00023EAC" w:rsidRPr="00023EAC">
        <w:rPr>
          <w:rFonts w:ascii="Calibri" w:hAnsi="Calibri" w:cs="Calibri"/>
        </w:rPr>
        <w:t xml:space="preserve">ich it was sent is at Appendix </w:t>
      </w:r>
      <w:r w:rsidR="00023EAC">
        <w:rPr>
          <w:rFonts w:ascii="Calibri" w:hAnsi="Calibri" w:cs="Calibri"/>
        </w:rPr>
        <w:t>C</w:t>
      </w:r>
      <w:r w:rsidR="00D342A8">
        <w:rPr>
          <w:rFonts w:ascii="Calibri" w:hAnsi="Calibri" w:cs="Calibri"/>
        </w:rPr>
        <w:t xml:space="preserve"> to this document</w:t>
      </w:r>
      <w:r w:rsidR="00023EAC" w:rsidRPr="00023EAC">
        <w:rPr>
          <w:rFonts w:ascii="Calibri" w:hAnsi="Calibri" w:cs="Calibri"/>
        </w:rPr>
        <w:t xml:space="preserve">. </w:t>
      </w:r>
      <w:r w:rsidR="00023EAC">
        <w:rPr>
          <w:rFonts w:ascii="Calibri" w:hAnsi="Calibri" w:cs="Calibri"/>
        </w:rPr>
        <w:t xml:space="preserve">The Town Council </w:t>
      </w:r>
      <w:proofErr w:type="gramStart"/>
      <w:r w:rsidR="00023EAC">
        <w:rPr>
          <w:rFonts w:ascii="Calibri" w:hAnsi="Calibri" w:cs="Calibri"/>
        </w:rPr>
        <w:t>website</w:t>
      </w:r>
      <w:proofErr w:type="gramEnd"/>
      <w:r w:rsidR="00023EAC">
        <w:rPr>
          <w:rFonts w:ascii="Calibri" w:hAnsi="Calibri" w:cs="Calibri"/>
        </w:rPr>
        <w:t xml:space="preserve"> N</w:t>
      </w:r>
      <w:r w:rsidR="00023EAC" w:rsidRPr="00023EAC">
        <w:rPr>
          <w:rFonts w:ascii="Calibri" w:hAnsi="Calibri" w:cs="Calibri"/>
        </w:rPr>
        <w:t xml:space="preserve">eighbourhood Plan </w:t>
      </w:r>
      <w:r w:rsidR="00023EAC">
        <w:rPr>
          <w:rFonts w:ascii="Calibri" w:hAnsi="Calibri" w:cs="Calibri"/>
        </w:rPr>
        <w:t>page</w:t>
      </w:r>
      <w:r w:rsidR="00023EAC" w:rsidRPr="00023EAC">
        <w:rPr>
          <w:rFonts w:ascii="Calibri" w:hAnsi="Calibri" w:cs="Calibri"/>
        </w:rPr>
        <w:t>: explained the process involved for the consultation; included links to the draft p</w:t>
      </w:r>
      <w:r w:rsidR="00023EAC">
        <w:rPr>
          <w:rFonts w:ascii="Calibri" w:hAnsi="Calibri" w:cs="Calibri"/>
        </w:rPr>
        <w:t xml:space="preserve">olicy and </w:t>
      </w:r>
      <w:r w:rsidR="00023EAC" w:rsidRPr="00023EAC">
        <w:rPr>
          <w:rFonts w:ascii="Calibri" w:hAnsi="Calibri" w:cs="Calibri"/>
        </w:rPr>
        <w:t>appendi</w:t>
      </w:r>
      <w:r w:rsidR="00023EAC">
        <w:rPr>
          <w:rFonts w:ascii="Calibri" w:hAnsi="Calibri" w:cs="Calibri"/>
        </w:rPr>
        <w:t>x</w:t>
      </w:r>
      <w:r w:rsidR="00023EAC" w:rsidRPr="00023EAC">
        <w:rPr>
          <w:rFonts w:ascii="Calibri" w:hAnsi="Calibri" w:cs="Calibri"/>
        </w:rPr>
        <w:t xml:space="preserve">; and had </w:t>
      </w:r>
      <w:r w:rsidR="00F460BA">
        <w:rPr>
          <w:rFonts w:ascii="Calibri" w:hAnsi="Calibri" w:cs="Calibri"/>
        </w:rPr>
        <w:t>details of where comments could be sent either electronically or by post</w:t>
      </w:r>
      <w:r w:rsidR="00023EAC" w:rsidRPr="00023EAC">
        <w:rPr>
          <w:rFonts w:ascii="Calibri" w:hAnsi="Calibri" w:cs="Calibri"/>
        </w:rPr>
        <w:t xml:space="preserve">. </w:t>
      </w:r>
      <w:r w:rsidR="00F460BA">
        <w:rPr>
          <w:rFonts w:ascii="Calibri" w:hAnsi="Calibri" w:cs="Calibri"/>
        </w:rPr>
        <w:t xml:space="preserve">I number of paper copies of the consultation material were also distributed on request. </w:t>
      </w:r>
      <w:r w:rsidR="00023EAC">
        <w:rPr>
          <w:rFonts w:ascii="Calibri" w:hAnsi="Calibri" w:cs="Calibri"/>
        </w:rPr>
        <w:t>The consultation was also cover</w:t>
      </w:r>
      <w:r w:rsidR="00F460BA">
        <w:rPr>
          <w:rFonts w:ascii="Calibri" w:hAnsi="Calibri" w:cs="Calibri"/>
        </w:rPr>
        <w:t>ed as a story</w:t>
      </w:r>
      <w:r w:rsidR="00023EAC">
        <w:rPr>
          <w:rFonts w:ascii="Calibri" w:hAnsi="Calibri" w:cs="Calibri"/>
        </w:rPr>
        <w:t xml:space="preserve"> by the l</w:t>
      </w:r>
      <w:r w:rsidR="00023EAC" w:rsidRPr="00023EAC">
        <w:rPr>
          <w:rFonts w:ascii="Calibri" w:hAnsi="Calibri" w:cs="Calibri"/>
        </w:rPr>
        <w:t>ocal newspaper.</w:t>
      </w:r>
    </w:p>
    <w:p w14:paraId="05193072" w14:textId="628D829D" w:rsidR="0005535A" w:rsidRPr="00F160FC" w:rsidRDefault="0005535A" w:rsidP="003E2870">
      <w:pPr>
        <w:spacing w:after="0" w:line="240" w:lineRule="auto"/>
        <w:rPr>
          <w:rFonts w:ascii="Calibri" w:hAnsi="Calibri" w:cs="Calibri"/>
          <w:u w:val="single"/>
        </w:rPr>
      </w:pPr>
    </w:p>
    <w:p w14:paraId="49BF2CFB" w14:textId="77BBE9C3" w:rsidR="00AD2D8A" w:rsidRPr="00DC7B82" w:rsidRDefault="00AD2D8A" w:rsidP="00DC7B82">
      <w:pPr>
        <w:spacing w:after="0" w:line="240" w:lineRule="auto"/>
        <w:rPr>
          <w:rFonts w:ascii="Calibri" w:hAnsi="Calibri" w:cs="Calibri"/>
          <w:b/>
        </w:rPr>
      </w:pPr>
      <w:r w:rsidRPr="00DC7B82">
        <w:rPr>
          <w:rFonts w:ascii="Calibri" w:hAnsi="Calibri" w:cs="Calibri"/>
          <w:b/>
        </w:rPr>
        <w:t xml:space="preserve">STAGES OF THE CONSULTATION </w:t>
      </w:r>
    </w:p>
    <w:p w14:paraId="33849965" w14:textId="77777777" w:rsidR="00DC7B82" w:rsidRDefault="00DC7B82" w:rsidP="003E2870">
      <w:pPr>
        <w:spacing w:after="0" w:line="240" w:lineRule="auto"/>
        <w:rPr>
          <w:rFonts w:ascii="Calibri" w:hAnsi="Calibri" w:cs="Calibri"/>
          <w:b/>
        </w:rPr>
      </w:pPr>
    </w:p>
    <w:p w14:paraId="42E6E008" w14:textId="3F219379" w:rsidR="0063484F" w:rsidRDefault="00DC7B82" w:rsidP="003E2870">
      <w:pPr>
        <w:spacing w:after="0" w:line="240" w:lineRule="auto"/>
        <w:rPr>
          <w:rFonts w:ascii="Calibri" w:hAnsi="Calibri" w:cs="Calibri"/>
        </w:rPr>
      </w:pPr>
      <w:r w:rsidRPr="00DC7B82">
        <w:rPr>
          <w:rFonts w:ascii="Calibri" w:hAnsi="Calibri" w:cs="Calibri"/>
          <w:bCs/>
        </w:rPr>
        <w:t>2</w:t>
      </w:r>
      <w:r w:rsidR="00B16B54">
        <w:rPr>
          <w:rFonts w:ascii="Calibri" w:hAnsi="Calibri" w:cs="Calibri"/>
          <w:bCs/>
        </w:rPr>
        <w:t>7</w:t>
      </w:r>
      <w:r w:rsidRPr="00DC7B82">
        <w:rPr>
          <w:rFonts w:ascii="Calibri" w:hAnsi="Calibri" w:cs="Calibri"/>
          <w:bCs/>
        </w:rPr>
        <w:t>.</w:t>
      </w:r>
      <w:r w:rsidRPr="00DC7B82">
        <w:rPr>
          <w:rFonts w:ascii="Calibri" w:hAnsi="Calibri" w:cs="Calibri"/>
          <w:bCs/>
        </w:rPr>
        <w:tab/>
        <w:t>As paragraphs 1</w:t>
      </w:r>
      <w:r w:rsidR="009219CA">
        <w:rPr>
          <w:rFonts w:ascii="Calibri" w:hAnsi="Calibri" w:cs="Calibri"/>
          <w:bCs/>
        </w:rPr>
        <w:t>3</w:t>
      </w:r>
      <w:r w:rsidRPr="00DC7B82">
        <w:rPr>
          <w:rFonts w:ascii="Calibri" w:hAnsi="Calibri" w:cs="Calibri"/>
          <w:bCs/>
        </w:rPr>
        <w:t>-2</w:t>
      </w:r>
      <w:r w:rsidR="009219CA">
        <w:rPr>
          <w:rFonts w:ascii="Calibri" w:hAnsi="Calibri" w:cs="Calibri"/>
          <w:bCs/>
        </w:rPr>
        <w:t>5</w:t>
      </w:r>
      <w:r w:rsidRPr="00DC7B82">
        <w:rPr>
          <w:rFonts w:ascii="Calibri" w:hAnsi="Calibri" w:cs="Calibri"/>
          <w:bCs/>
        </w:rPr>
        <w:t xml:space="preserve"> set out, the various Neighbourhood Plan groups have consulted </w:t>
      </w:r>
      <w:r>
        <w:rPr>
          <w:rFonts w:ascii="Calibri" w:hAnsi="Calibri" w:cs="Calibri"/>
          <w:bCs/>
        </w:rPr>
        <w:t>widely over the past five years</w:t>
      </w:r>
      <w:r w:rsidR="009219CA">
        <w:rPr>
          <w:rFonts w:ascii="Calibri" w:hAnsi="Calibri" w:cs="Calibri"/>
          <w:bCs/>
        </w:rPr>
        <w:t>,</w:t>
      </w:r>
      <w:r>
        <w:rPr>
          <w:rFonts w:ascii="Calibri" w:hAnsi="Calibri" w:cs="Calibri"/>
          <w:bCs/>
        </w:rPr>
        <w:t xml:space="preserve"> includ</w:t>
      </w:r>
      <w:r w:rsidR="009219CA">
        <w:rPr>
          <w:rFonts w:ascii="Calibri" w:hAnsi="Calibri" w:cs="Calibri"/>
          <w:bCs/>
        </w:rPr>
        <w:t>ing</w:t>
      </w:r>
      <w:r>
        <w:rPr>
          <w:rFonts w:ascii="Calibri" w:hAnsi="Calibri" w:cs="Calibri"/>
          <w:bCs/>
        </w:rPr>
        <w:t xml:space="preserve"> </w:t>
      </w:r>
      <w:r w:rsidR="00856311" w:rsidRPr="003E2870">
        <w:rPr>
          <w:rFonts w:ascii="Calibri" w:hAnsi="Calibri" w:cs="Calibri"/>
        </w:rPr>
        <w:t xml:space="preserve">Totnes residents, </w:t>
      </w:r>
      <w:proofErr w:type="gramStart"/>
      <w:r w:rsidR="00856311" w:rsidRPr="003E2870">
        <w:rPr>
          <w:rFonts w:ascii="Calibri" w:hAnsi="Calibri" w:cs="Calibri"/>
        </w:rPr>
        <w:t>schools</w:t>
      </w:r>
      <w:proofErr w:type="gramEnd"/>
      <w:r w:rsidR="00856311" w:rsidRPr="003E2870">
        <w:rPr>
          <w:rFonts w:ascii="Calibri" w:hAnsi="Calibri" w:cs="Calibri"/>
        </w:rPr>
        <w:t xml:space="preserve"> and business owners </w:t>
      </w:r>
      <w:r>
        <w:rPr>
          <w:rFonts w:ascii="Calibri" w:hAnsi="Calibri" w:cs="Calibri"/>
        </w:rPr>
        <w:t xml:space="preserve">in the drafting </w:t>
      </w:r>
      <w:r w:rsidR="00856311" w:rsidRPr="003E2870">
        <w:rPr>
          <w:rFonts w:ascii="Calibri" w:hAnsi="Calibri" w:cs="Calibri"/>
        </w:rPr>
        <w:t>process.</w:t>
      </w:r>
      <w:r>
        <w:rPr>
          <w:rFonts w:ascii="Calibri" w:hAnsi="Calibri" w:cs="Calibri"/>
        </w:rPr>
        <w:t xml:space="preserve"> </w:t>
      </w:r>
      <w:r w:rsidR="00AD2D8A" w:rsidRPr="003E2870">
        <w:rPr>
          <w:rFonts w:ascii="Calibri" w:hAnsi="Calibri" w:cs="Calibri"/>
        </w:rPr>
        <w:t>The first stage of consultation</w:t>
      </w:r>
      <w:r w:rsidR="00E07176">
        <w:rPr>
          <w:rFonts w:ascii="Calibri" w:hAnsi="Calibri" w:cs="Calibri"/>
        </w:rPr>
        <w:t>, the Housing and Built Environment Forum which became the Neighbourhood Plan Steering Group between 2011 and November 2017,</w:t>
      </w:r>
      <w:r w:rsidR="00AD2D8A" w:rsidRPr="003E2870">
        <w:rPr>
          <w:rFonts w:ascii="Calibri" w:hAnsi="Calibri" w:cs="Calibri"/>
        </w:rPr>
        <w:t xml:space="preserve"> use</w:t>
      </w:r>
      <w:r w:rsidR="00C44918">
        <w:rPr>
          <w:rFonts w:ascii="Calibri" w:hAnsi="Calibri" w:cs="Calibri"/>
        </w:rPr>
        <w:t>d</w:t>
      </w:r>
      <w:r w:rsidR="00AD2D8A" w:rsidRPr="003E2870">
        <w:rPr>
          <w:rFonts w:ascii="Calibri" w:hAnsi="Calibri" w:cs="Calibri"/>
        </w:rPr>
        <w:t xml:space="preserve"> a variety of different ways to engage with the community on a broad level from the </w:t>
      </w:r>
      <w:r w:rsidR="00C44918">
        <w:rPr>
          <w:rFonts w:ascii="Calibri" w:hAnsi="Calibri" w:cs="Calibri"/>
        </w:rPr>
        <w:t>out</w:t>
      </w:r>
      <w:r w:rsidR="00AD2D8A" w:rsidRPr="003E2870">
        <w:rPr>
          <w:rFonts w:ascii="Calibri" w:hAnsi="Calibri" w:cs="Calibri"/>
        </w:rPr>
        <w:t>s</w:t>
      </w:r>
      <w:r w:rsidR="00C44918">
        <w:rPr>
          <w:rFonts w:ascii="Calibri" w:hAnsi="Calibri" w:cs="Calibri"/>
        </w:rPr>
        <w:t>e</w:t>
      </w:r>
      <w:r w:rsidR="00AD2D8A" w:rsidRPr="003E2870">
        <w:rPr>
          <w:rFonts w:ascii="Calibri" w:hAnsi="Calibri" w:cs="Calibri"/>
        </w:rPr>
        <w:t xml:space="preserve">t. The creation of a Neighbourhood Plan website, a dedicated Facebook page, </w:t>
      </w:r>
      <w:r w:rsidR="00735599" w:rsidRPr="003E2870">
        <w:rPr>
          <w:rFonts w:ascii="Calibri" w:hAnsi="Calibri" w:cs="Calibri"/>
        </w:rPr>
        <w:t xml:space="preserve">a monthly e-newsletter, </w:t>
      </w:r>
      <w:r w:rsidR="00AD2D8A" w:rsidRPr="003E2870">
        <w:rPr>
          <w:rFonts w:ascii="Calibri" w:hAnsi="Calibri" w:cs="Calibri"/>
        </w:rPr>
        <w:t xml:space="preserve">a public drop in event, housing needs survey and several other smaller events were planned and executed. </w:t>
      </w:r>
      <w:r w:rsidR="0063484F" w:rsidRPr="003E2870">
        <w:rPr>
          <w:rFonts w:ascii="Calibri" w:hAnsi="Calibri" w:cs="Calibri"/>
        </w:rPr>
        <w:t xml:space="preserve">Tabled below is a summary of how the community was consulted </w:t>
      </w:r>
      <w:r w:rsidR="00671235" w:rsidRPr="003E2870">
        <w:rPr>
          <w:rFonts w:ascii="Calibri" w:hAnsi="Calibri" w:cs="Calibri"/>
        </w:rPr>
        <w:t xml:space="preserve">in the process to enable Totnes </w:t>
      </w:r>
      <w:r w:rsidR="0063484F" w:rsidRPr="003E2870">
        <w:rPr>
          <w:rFonts w:ascii="Calibri" w:hAnsi="Calibri" w:cs="Calibri"/>
        </w:rPr>
        <w:t>to develop</w:t>
      </w:r>
      <w:r w:rsidR="00B36D7A" w:rsidRPr="003E2870">
        <w:rPr>
          <w:rFonts w:ascii="Calibri" w:hAnsi="Calibri" w:cs="Calibri"/>
        </w:rPr>
        <w:t xml:space="preserve"> a neighbourhood plan</w:t>
      </w:r>
      <w:r w:rsidR="00C44918">
        <w:rPr>
          <w:rFonts w:ascii="Calibri" w:hAnsi="Calibri" w:cs="Calibri"/>
        </w:rPr>
        <w:t>,</w:t>
      </w:r>
      <w:r w:rsidR="00B36D7A" w:rsidRPr="003E2870">
        <w:rPr>
          <w:rFonts w:ascii="Calibri" w:hAnsi="Calibri" w:cs="Calibri"/>
        </w:rPr>
        <w:t xml:space="preserve"> the methods </w:t>
      </w:r>
      <w:proofErr w:type="gramStart"/>
      <w:r w:rsidR="00B36D7A" w:rsidRPr="003E2870">
        <w:rPr>
          <w:rFonts w:ascii="Calibri" w:hAnsi="Calibri" w:cs="Calibri"/>
        </w:rPr>
        <w:t>used</w:t>
      </w:r>
      <w:proofErr w:type="gramEnd"/>
      <w:r w:rsidR="00B36D7A" w:rsidRPr="003E2870">
        <w:rPr>
          <w:rFonts w:ascii="Calibri" w:hAnsi="Calibri" w:cs="Calibri"/>
        </w:rPr>
        <w:t xml:space="preserve"> and events held</w:t>
      </w:r>
      <w:r w:rsidR="00C44918">
        <w:rPr>
          <w:rFonts w:ascii="Calibri" w:hAnsi="Calibri" w:cs="Calibri"/>
        </w:rPr>
        <w:t xml:space="preserve"> from</w:t>
      </w:r>
      <w:r w:rsidR="00E07176">
        <w:rPr>
          <w:rFonts w:ascii="Calibri" w:hAnsi="Calibri" w:cs="Calibri"/>
        </w:rPr>
        <w:t xml:space="preserve"> 2011</w:t>
      </w:r>
      <w:r w:rsidR="00C44918">
        <w:rPr>
          <w:rFonts w:ascii="Calibri" w:hAnsi="Calibri" w:cs="Calibri"/>
        </w:rPr>
        <w:t xml:space="preserve"> until </w:t>
      </w:r>
      <w:r w:rsidR="00E07176">
        <w:rPr>
          <w:rFonts w:ascii="Calibri" w:hAnsi="Calibri" w:cs="Calibri"/>
        </w:rPr>
        <w:t xml:space="preserve">November 2017 </w:t>
      </w:r>
      <w:r w:rsidR="00C44918">
        <w:rPr>
          <w:rFonts w:ascii="Calibri" w:hAnsi="Calibri" w:cs="Calibri"/>
        </w:rPr>
        <w:t>(further detail of the events held in 2015 and 2016</w:t>
      </w:r>
      <w:r w:rsidR="009219CA">
        <w:rPr>
          <w:rFonts w:ascii="Calibri" w:hAnsi="Calibri" w:cs="Calibri"/>
        </w:rPr>
        <w:t xml:space="preserve"> marked with ‘*’</w:t>
      </w:r>
      <w:r w:rsidR="00C44918">
        <w:rPr>
          <w:rFonts w:ascii="Calibri" w:hAnsi="Calibri" w:cs="Calibri"/>
        </w:rPr>
        <w:t xml:space="preserve"> is at Appendix </w:t>
      </w:r>
      <w:r w:rsidR="00497FD3">
        <w:rPr>
          <w:rFonts w:ascii="Calibri" w:hAnsi="Calibri" w:cs="Calibri"/>
        </w:rPr>
        <w:t>D</w:t>
      </w:r>
      <w:r w:rsidR="00C44918">
        <w:rPr>
          <w:rFonts w:ascii="Calibri" w:hAnsi="Calibri" w:cs="Calibri"/>
        </w:rPr>
        <w:t>)</w:t>
      </w:r>
      <w:r w:rsidR="00B36D7A" w:rsidRPr="003E2870">
        <w:rPr>
          <w:rFonts w:ascii="Calibri" w:hAnsi="Calibri" w:cs="Calibri"/>
        </w:rPr>
        <w:t>.</w:t>
      </w:r>
      <w:r w:rsidR="00E07176" w:rsidRPr="00E07176">
        <w:t xml:space="preserve"> </w:t>
      </w:r>
      <w:r w:rsidR="00E07176" w:rsidRPr="00E07176">
        <w:rPr>
          <w:rFonts w:ascii="Calibri" w:hAnsi="Calibri" w:cs="Calibri"/>
        </w:rPr>
        <w:t>The Neighbourhood Plan Working Group, as set up by the Town Council, again used a variety of different ways to engage with the community on a broad level to complete the NP process from the informal draft plan consultation of between September to November 2017 to Regulation 15 stage.</w:t>
      </w:r>
    </w:p>
    <w:p w14:paraId="79F7B8D3" w14:textId="77777777" w:rsidR="00174DEB" w:rsidRDefault="00174DEB" w:rsidP="003E2870">
      <w:pPr>
        <w:spacing w:after="0" w:line="240" w:lineRule="auto"/>
        <w:rPr>
          <w:rFonts w:ascii="Calibri" w:hAnsi="Calibri" w:cs="Calibri"/>
        </w:rPr>
      </w:pPr>
    </w:p>
    <w:tbl>
      <w:tblPr>
        <w:tblStyle w:val="TableGrid"/>
        <w:tblW w:w="9322" w:type="dxa"/>
        <w:tblLook w:val="04A0" w:firstRow="1" w:lastRow="0" w:firstColumn="1" w:lastColumn="0" w:noHBand="0" w:noVBand="1"/>
      </w:tblPr>
      <w:tblGrid>
        <w:gridCol w:w="2093"/>
        <w:gridCol w:w="7229"/>
      </w:tblGrid>
      <w:tr w:rsidR="008879AC" w:rsidRPr="003E2870" w14:paraId="64F3CB79" w14:textId="77777777" w:rsidTr="000D2A03">
        <w:tc>
          <w:tcPr>
            <w:tcW w:w="2093" w:type="dxa"/>
            <w:shd w:val="clear" w:color="auto" w:fill="D9D9D9" w:themeFill="background1" w:themeFillShade="D9"/>
          </w:tcPr>
          <w:p w14:paraId="2E2D6208" w14:textId="77777777" w:rsidR="008879AC" w:rsidRPr="003E2870" w:rsidRDefault="008879AC" w:rsidP="003E2870">
            <w:pPr>
              <w:rPr>
                <w:rFonts w:ascii="Calibri" w:hAnsi="Calibri" w:cs="Calibri"/>
                <w:b/>
              </w:rPr>
            </w:pPr>
            <w:r w:rsidRPr="003E2870">
              <w:rPr>
                <w:rFonts w:ascii="Calibri" w:hAnsi="Calibri" w:cs="Calibri"/>
                <w:b/>
              </w:rPr>
              <w:t>Date</w:t>
            </w:r>
          </w:p>
        </w:tc>
        <w:tc>
          <w:tcPr>
            <w:tcW w:w="7229" w:type="dxa"/>
            <w:shd w:val="clear" w:color="auto" w:fill="D9D9D9" w:themeFill="background1" w:themeFillShade="D9"/>
          </w:tcPr>
          <w:p w14:paraId="1E169F8E" w14:textId="77777777" w:rsidR="008879AC" w:rsidRPr="003E2870" w:rsidRDefault="008879AC" w:rsidP="003E2870">
            <w:pPr>
              <w:rPr>
                <w:rFonts w:ascii="Calibri" w:hAnsi="Calibri" w:cs="Calibri"/>
                <w:b/>
              </w:rPr>
            </w:pPr>
            <w:r w:rsidRPr="003E2870">
              <w:rPr>
                <w:rFonts w:ascii="Calibri" w:hAnsi="Calibri" w:cs="Calibri"/>
                <w:b/>
              </w:rPr>
              <w:t xml:space="preserve">Activity </w:t>
            </w:r>
          </w:p>
        </w:tc>
      </w:tr>
      <w:tr w:rsidR="00E07176" w:rsidRPr="003E2870" w14:paraId="380878A5" w14:textId="77777777" w:rsidTr="000D2A03">
        <w:tc>
          <w:tcPr>
            <w:tcW w:w="2093" w:type="dxa"/>
          </w:tcPr>
          <w:p w14:paraId="38909FF8" w14:textId="3031B81C" w:rsidR="00E07176" w:rsidRPr="00E07176" w:rsidRDefault="00E07176" w:rsidP="00E07176">
            <w:pPr>
              <w:rPr>
                <w:rFonts w:ascii="Calibri" w:hAnsi="Calibri" w:cs="Calibri"/>
                <w:b/>
                <w:bCs/>
              </w:rPr>
            </w:pPr>
            <w:r w:rsidRPr="00E07176">
              <w:rPr>
                <w:b/>
                <w:bCs/>
              </w:rPr>
              <w:t>2011</w:t>
            </w:r>
          </w:p>
        </w:tc>
        <w:tc>
          <w:tcPr>
            <w:tcW w:w="7229" w:type="dxa"/>
          </w:tcPr>
          <w:p w14:paraId="1F55C237" w14:textId="77777777" w:rsidR="00E07176" w:rsidRPr="003E2870" w:rsidRDefault="00E07176" w:rsidP="00E07176">
            <w:pPr>
              <w:rPr>
                <w:rFonts w:ascii="Calibri" w:hAnsi="Calibri" w:cs="Calibri"/>
              </w:rPr>
            </w:pPr>
          </w:p>
        </w:tc>
      </w:tr>
      <w:tr w:rsidR="00E07176" w:rsidRPr="003E2870" w14:paraId="5430E092" w14:textId="77777777" w:rsidTr="000D2A03">
        <w:tc>
          <w:tcPr>
            <w:tcW w:w="2093" w:type="dxa"/>
          </w:tcPr>
          <w:p w14:paraId="3809226A" w14:textId="77777777" w:rsidR="00E07176" w:rsidRPr="003E2870" w:rsidRDefault="00E07176" w:rsidP="00E07176">
            <w:pPr>
              <w:rPr>
                <w:rFonts w:ascii="Calibri" w:hAnsi="Calibri" w:cs="Calibri"/>
                <w:b/>
              </w:rPr>
            </w:pPr>
          </w:p>
        </w:tc>
        <w:tc>
          <w:tcPr>
            <w:tcW w:w="7229" w:type="dxa"/>
          </w:tcPr>
          <w:p w14:paraId="517A197E" w14:textId="3955B187" w:rsidR="00E07176" w:rsidRPr="003E2870" w:rsidRDefault="00E07176" w:rsidP="00E07176">
            <w:pPr>
              <w:rPr>
                <w:rFonts w:ascii="Calibri" w:hAnsi="Calibri" w:cs="Calibri"/>
              </w:rPr>
            </w:pPr>
            <w:r w:rsidRPr="00303525">
              <w:t>With the proposal of the N</w:t>
            </w:r>
            <w:r w:rsidR="00285681">
              <w:t xml:space="preserve">ational </w:t>
            </w:r>
            <w:r w:rsidRPr="00303525">
              <w:t>P</w:t>
            </w:r>
            <w:r w:rsidR="00285681">
              <w:t xml:space="preserve">lanning </w:t>
            </w:r>
            <w:r w:rsidRPr="00303525">
              <w:t>P</w:t>
            </w:r>
            <w:r w:rsidR="00285681">
              <w:t xml:space="preserve">olicy </w:t>
            </w:r>
            <w:r w:rsidRPr="00303525">
              <w:t>F</w:t>
            </w:r>
            <w:r w:rsidR="00285681">
              <w:t>ramework (NPPF)</w:t>
            </w:r>
            <w:r w:rsidRPr="00303525">
              <w:t>, Totnes Housing and Built Environment Forum [HBEF] initiated the possibility of Totnes creating a NP. Liais</w:t>
            </w:r>
            <w:r w:rsidR="00285681">
              <w:t>on</w:t>
            </w:r>
            <w:r w:rsidRPr="00303525">
              <w:t xml:space="preserve"> with SHDC and further discussion, it was agreed it would be based on the Town Boundary.</w:t>
            </w:r>
          </w:p>
        </w:tc>
      </w:tr>
      <w:tr w:rsidR="00E07176" w:rsidRPr="003E2870" w14:paraId="2A01B202" w14:textId="77777777" w:rsidTr="000D2A03">
        <w:tc>
          <w:tcPr>
            <w:tcW w:w="2093" w:type="dxa"/>
          </w:tcPr>
          <w:p w14:paraId="72242D28" w14:textId="4930780F" w:rsidR="00E07176" w:rsidRPr="003E2870" w:rsidRDefault="00E07176" w:rsidP="00E07176">
            <w:pPr>
              <w:rPr>
                <w:rFonts w:ascii="Calibri" w:hAnsi="Calibri" w:cs="Calibri"/>
                <w:b/>
              </w:rPr>
            </w:pPr>
            <w:r w:rsidRPr="00303525">
              <w:t>October 2011</w:t>
            </w:r>
          </w:p>
        </w:tc>
        <w:tc>
          <w:tcPr>
            <w:tcW w:w="7229" w:type="dxa"/>
          </w:tcPr>
          <w:p w14:paraId="70E55BDA" w14:textId="743CCAA8" w:rsidR="00E07176" w:rsidRPr="003E2870" w:rsidRDefault="00E07176" w:rsidP="00E07176">
            <w:pPr>
              <w:rPr>
                <w:rFonts w:ascii="Calibri" w:hAnsi="Calibri" w:cs="Calibri"/>
              </w:rPr>
            </w:pPr>
            <w:r w:rsidRPr="00303525">
              <w:t>HBEF discussions with the Town Council and SHDC led to SHDC applying for a Neighbourhood Planning Front Runners Grant for Totnes Neighbourhood Plan in October 2011.</w:t>
            </w:r>
          </w:p>
        </w:tc>
      </w:tr>
      <w:tr w:rsidR="00E07176" w:rsidRPr="003E2870" w14:paraId="68CAE2C5" w14:textId="77777777" w:rsidTr="000D2A03">
        <w:tc>
          <w:tcPr>
            <w:tcW w:w="2093" w:type="dxa"/>
          </w:tcPr>
          <w:p w14:paraId="1E16BB4A" w14:textId="74D93696" w:rsidR="00E07176" w:rsidRPr="00E07176" w:rsidRDefault="00E07176" w:rsidP="00E07176">
            <w:pPr>
              <w:rPr>
                <w:rFonts w:ascii="Calibri" w:hAnsi="Calibri" w:cs="Calibri"/>
                <w:b/>
                <w:bCs/>
              </w:rPr>
            </w:pPr>
            <w:r w:rsidRPr="00E07176">
              <w:rPr>
                <w:b/>
                <w:bCs/>
              </w:rPr>
              <w:lastRenderedPageBreak/>
              <w:t>2012</w:t>
            </w:r>
          </w:p>
        </w:tc>
        <w:tc>
          <w:tcPr>
            <w:tcW w:w="7229" w:type="dxa"/>
          </w:tcPr>
          <w:p w14:paraId="691BC113" w14:textId="77777777" w:rsidR="00E07176" w:rsidRPr="003E2870" w:rsidRDefault="00E07176" w:rsidP="00E07176">
            <w:pPr>
              <w:rPr>
                <w:rFonts w:ascii="Calibri" w:hAnsi="Calibri" w:cs="Calibri"/>
              </w:rPr>
            </w:pPr>
          </w:p>
        </w:tc>
      </w:tr>
      <w:tr w:rsidR="00E07176" w:rsidRPr="003E2870" w14:paraId="110534C6" w14:textId="77777777" w:rsidTr="000D2A03">
        <w:tc>
          <w:tcPr>
            <w:tcW w:w="2093" w:type="dxa"/>
          </w:tcPr>
          <w:p w14:paraId="2340E123" w14:textId="351CDF87" w:rsidR="00E07176" w:rsidRPr="003E2870" w:rsidRDefault="00E07176" w:rsidP="00E07176">
            <w:pPr>
              <w:rPr>
                <w:rFonts w:ascii="Calibri" w:hAnsi="Calibri" w:cs="Calibri"/>
                <w:b/>
              </w:rPr>
            </w:pPr>
            <w:r w:rsidRPr="00303525">
              <w:t>Jan</w:t>
            </w:r>
            <w:r w:rsidR="00285681">
              <w:t xml:space="preserve">uary </w:t>
            </w:r>
            <w:r w:rsidRPr="00303525">
              <w:t>- June 2012</w:t>
            </w:r>
          </w:p>
        </w:tc>
        <w:tc>
          <w:tcPr>
            <w:tcW w:w="7229" w:type="dxa"/>
          </w:tcPr>
          <w:p w14:paraId="0B09C632" w14:textId="58ED64ED" w:rsidR="00E07176" w:rsidRPr="003E2870" w:rsidRDefault="00E07176" w:rsidP="00E07176">
            <w:pPr>
              <w:rPr>
                <w:rFonts w:ascii="Calibri" w:hAnsi="Calibri" w:cs="Calibri"/>
              </w:rPr>
            </w:pPr>
            <w:r w:rsidRPr="00303525">
              <w:t xml:space="preserve">NP Steering group established, and meetings to gather and research information on NP develop Masterplan, </w:t>
            </w:r>
            <w:proofErr w:type="gramStart"/>
            <w:r w:rsidRPr="00303525">
              <w:t>agree</w:t>
            </w:r>
            <w:proofErr w:type="gramEnd"/>
            <w:r w:rsidRPr="00303525">
              <w:t xml:space="preserve"> and implement a planning process developed to creating a community</w:t>
            </w:r>
            <w:r>
              <w:t>-</w:t>
            </w:r>
            <w:r w:rsidRPr="00303525">
              <w:t>based NP.</w:t>
            </w:r>
          </w:p>
        </w:tc>
      </w:tr>
      <w:tr w:rsidR="00E07176" w:rsidRPr="003E2870" w14:paraId="123B52FD" w14:textId="77777777" w:rsidTr="000D2A03">
        <w:tc>
          <w:tcPr>
            <w:tcW w:w="2093" w:type="dxa"/>
          </w:tcPr>
          <w:p w14:paraId="0FC643C9" w14:textId="6A8722A2" w:rsidR="00E07176" w:rsidRPr="003E2870" w:rsidRDefault="00E07176" w:rsidP="00E07176">
            <w:pPr>
              <w:rPr>
                <w:rFonts w:ascii="Calibri" w:hAnsi="Calibri" w:cs="Calibri"/>
                <w:b/>
              </w:rPr>
            </w:pPr>
            <w:r w:rsidRPr="00303525">
              <w:t xml:space="preserve">April </w:t>
            </w:r>
            <w:r w:rsidR="00285681">
              <w:t>-</w:t>
            </w:r>
            <w:r w:rsidRPr="00303525">
              <w:t xml:space="preserve"> Dec</w:t>
            </w:r>
            <w:r w:rsidR="00285681">
              <w:t>ember</w:t>
            </w:r>
            <w:r w:rsidRPr="00303525">
              <w:t xml:space="preserve"> 2012</w:t>
            </w:r>
          </w:p>
        </w:tc>
        <w:tc>
          <w:tcPr>
            <w:tcW w:w="7229" w:type="dxa"/>
          </w:tcPr>
          <w:p w14:paraId="2ED63B39" w14:textId="26D9616F" w:rsidR="00E07176" w:rsidRDefault="00E07176" w:rsidP="00E07176">
            <w:r w:rsidRPr="00303525">
              <w:t>Front Runners Grant for Totnes Neighbourhood Plan which was successful in March 2012. Negotiations with SHDC to access funds</w:t>
            </w:r>
            <w:r w:rsidR="00285681">
              <w:t>,</w:t>
            </w:r>
            <w:r w:rsidRPr="00303525">
              <w:t xml:space="preserve"> had to wait for SHDC to determine how the money could be spent and their responsibility. </w:t>
            </w:r>
          </w:p>
          <w:p w14:paraId="44231DCE" w14:textId="7C7BB5DD" w:rsidR="00285681" w:rsidRPr="003E2870" w:rsidRDefault="00285681" w:rsidP="00E07176">
            <w:pPr>
              <w:rPr>
                <w:rFonts w:ascii="Calibri" w:hAnsi="Calibri" w:cs="Calibri"/>
              </w:rPr>
            </w:pPr>
            <w:r w:rsidRPr="00303525">
              <w:t>NP steering group agreeing a</w:t>
            </w:r>
            <w:r>
              <w:t xml:space="preserve"> </w:t>
            </w:r>
            <w:r w:rsidRPr="00303525">
              <w:t>way forward based on the Quadrants starting with NW Quadrant and liaising with neighbouring Parishes.</w:t>
            </w:r>
          </w:p>
        </w:tc>
      </w:tr>
      <w:tr w:rsidR="00E07176" w:rsidRPr="003E2870" w14:paraId="2A7143AC" w14:textId="77777777" w:rsidTr="000D2A03">
        <w:tc>
          <w:tcPr>
            <w:tcW w:w="2093" w:type="dxa"/>
          </w:tcPr>
          <w:p w14:paraId="534E08EE" w14:textId="5BA42510" w:rsidR="00E07176" w:rsidRPr="003E2870" w:rsidRDefault="00E07176" w:rsidP="00E07176">
            <w:pPr>
              <w:rPr>
                <w:rFonts w:ascii="Calibri" w:hAnsi="Calibri" w:cs="Calibri"/>
                <w:b/>
              </w:rPr>
            </w:pPr>
            <w:r w:rsidRPr="00303525">
              <w:t>September 2012</w:t>
            </w:r>
          </w:p>
        </w:tc>
        <w:tc>
          <w:tcPr>
            <w:tcW w:w="7229" w:type="dxa"/>
          </w:tcPr>
          <w:p w14:paraId="73B96554" w14:textId="432EAC4E" w:rsidR="00E07176" w:rsidRPr="003E2870" w:rsidRDefault="00E07176" w:rsidP="00E07176">
            <w:pPr>
              <w:rPr>
                <w:rFonts w:ascii="Calibri" w:hAnsi="Calibri" w:cs="Calibri"/>
              </w:rPr>
            </w:pPr>
            <w:r w:rsidRPr="00303525">
              <w:t>“Town Council charged Cllrs Whitty and Tomalin, working with members of the Housing and Built Environment Forum and Ruth Robinson, to consider whether the development of a Neighbourhood Plan is desirable and, if so, how it should be developed.” Work completed and summary of submitted to the Town Council September 2012.</w:t>
            </w:r>
          </w:p>
        </w:tc>
      </w:tr>
      <w:tr w:rsidR="00E07176" w:rsidRPr="003E2870" w14:paraId="7B819C22" w14:textId="77777777" w:rsidTr="000D2A03">
        <w:tc>
          <w:tcPr>
            <w:tcW w:w="2093" w:type="dxa"/>
          </w:tcPr>
          <w:p w14:paraId="010F6CC3" w14:textId="70950FD7" w:rsidR="00E07176" w:rsidRPr="00E07176" w:rsidRDefault="00E07176" w:rsidP="00E07176">
            <w:pPr>
              <w:rPr>
                <w:rFonts w:ascii="Calibri" w:hAnsi="Calibri" w:cs="Calibri"/>
                <w:b/>
                <w:bCs/>
              </w:rPr>
            </w:pPr>
            <w:r w:rsidRPr="00E07176">
              <w:rPr>
                <w:b/>
                <w:bCs/>
              </w:rPr>
              <w:t>2013-14</w:t>
            </w:r>
          </w:p>
        </w:tc>
        <w:tc>
          <w:tcPr>
            <w:tcW w:w="7229" w:type="dxa"/>
          </w:tcPr>
          <w:p w14:paraId="47CC1655" w14:textId="77777777" w:rsidR="00E07176" w:rsidRPr="003E2870" w:rsidRDefault="00E07176" w:rsidP="00E07176">
            <w:pPr>
              <w:rPr>
                <w:rFonts w:ascii="Calibri" w:hAnsi="Calibri" w:cs="Calibri"/>
              </w:rPr>
            </w:pPr>
          </w:p>
        </w:tc>
      </w:tr>
      <w:tr w:rsidR="00E07176" w:rsidRPr="003E2870" w14:paraId="4B8D4F0B" w14:textId="77777777" w:rsidTr="000D2A03">
        <w:tc>
          <w:tcPr>
            <w:tcW w:w="2093" w:type="dxa"/>
          </w:tcPr>
          <w:p w14:paraId="425BAC0F" w14:textId="7777419B" w:rsidR="00E07176" w:rsidRPr="003E2870" w:rsidRDefault="00E07176" w:rsidP="00E07176">
            <w:pPr>
              <w:rPr>
                <w:rFonts w:ascii="Calibri" w:hAnsi="Calibri" w:cs="Calibri"/>
                <w:b/>
              </w:rPr>
            </w:pPr>
            <w:r w:rsidRPr="00303525">
              <w:t>January</w:t>
            </w:r>
            <w:r w:rsidR="00285681">
              <w:t xml:space="preserve"> 2013 - </w:t>
            </w:r>
            <w:r w:rsidRPr="00303525">
              <w:t>December 2014</w:t>
            </w:r>
          </w:p>
        </w:tc>
        <w:tc>
          <w:tcPr>
            <w:tcW w:w="7229" w:type="dxa"/>
          </w:tcPr>
          <w:p w14:paraId="51E4A4A6" w14:textId="574B1A69" w:rsidR="00E07176" w:rsidRPr="003E2870" w:rsidRDefault="00E07176" w:rsidP="00E07176">
            <w:pPr>
              <w:rPr>
                <w:rFonts w:ascii="Calibri" w:hAnsi="Calibri" w:cs="Calibri"/>
              </w:rPr>
            </w:pPr>
            <w:r w:rsidRPr="00303525">
              <w:t>Launch of the NP with Town Meeting-and speakers</w:t>
            </w:r>
            <w:r w:rsidR="00285681">
              <w:t xml:space="preserve"> in the</w:t>
            </w:r>
            <w:r w:rsidRPr="00303525">
              <w:t xml:space="preserve"> Civic Hall </w:t>
            </w:r>
            <w:r w:rsidR="00285681">
              <w:t xml:space="preserve">including </w:t>
            </w:r>
            <w:r w:rsidRPr="00303525">
              <w:t>introduction of the NP Steering Group and members. NP Steering Group working with members of the community and community groups to develop a working structure and programme for delivering the NP by the community and supported by the Town Council.</w:t>
            </w:r>
          </w:p>
        </w:tc>
      </w:tr>
      <w:tr w:rsidR="00213F09" w:rsidRPr="003E2870" w14:paraId="70F88635" w14:textId="77777777" w:rsidTr="000D2A03">
        <w:tc>
          <w:tcPr>
            <w:tcW w:w="2093" w:type="dxa"/>
          </w:tcPr>
          <w:p w14:paraId="77D1C655" w14:textId="77777777" w:rsidR="00213F09" w:rsidRPr="003E2870" w:rsidRDefault="00D771BE" w:rsidP="003E2870">
            <w:pPr>
              <w:rPr>
                <w:rFonts w:ascii="Calibri" w:hAnsi="Calibri" w:cs="Calibri"/>
                <w:b/>
              </w:rPr>
            </w:pPr>
            <w:r w:rsidRPr="003E2870">
              <w:rPr>
                <w:rFonts w:ascii="Calibri" w:hAnsi="Calibri" w:cs="Calibri"/>
                <w:b/>
              </w:rPr>
              <w:t>2015</w:t>
            </w:r>
          </w:p>
        </w:tc>
        <w:tc>
          <w:tcPr>
            <w:tcW w:w="7229" w:type="dxa"/>
          </w:tcPr>
          <w:p w14:paraId="45B2A1DD" w14:textId="77777777" w:rsidR="00213F09" w:rsidRPr="003E2870" w:rsidRDefault="00213F09" w:rsidP="003E2870">
            <w:pPr>
              <w:rPr>
                <w:rFonts w:ascii="Calibri" w:hAnsi="Calibri" w:cs="Calibri"/>
              </w:rPr>
            </w:pPr>
          </w:p>
        </w:tc>
      </w:tr>
      <w:tr w:rsidR="009219CA" w:rsidRPr="003E2870" w14:paraId="038A1232" w14:textId="77777777" w:rsidTr="000D2A03">
        <w:tc>
          <w:tcPr>
            <w:tcW w:w="2093" w:type="dxa"/>
          </w:tcPr>
          <w:p w14:paraId="2EFB3E18" w14:textId="02AF3BE6" w:rsidR="009219CA" w:rsidRPr="003E2870" w:rsidRDefault="009219CA" w:rsidP="009219CA">
            <w:pPr>
              <w:rPr>
                <w:rFonts w:ascii="Calibri" w:hAnsi="Calibri" w:cs="Calibri"/>
              </w:rPr>
            </w:pPr>
            <w:r w:rsidRPr="006F5770">
              <w:t>June - August 2015</w:t>
            </w:r>
          </w:p>
        </w:tc>
        <w:tc>
          <w:tcPr>
            <w:tcW w:w="7229" w:type="dxa"/>
          </w:tcPr>
          <w:p w14:paraId="7789FBB4" w14:textId="17999D54" w:rsidR="009219CA" w:rsidRPr="003E2870" w:rsidRDefault="009219CA" w:rsidP="009219CA">
            <w:pPr>
              <w:rPr>
                <w:rFonts w:ascii="Calibri" w:hAnsi="Calibri" w:cs="Calibri"/>
              </w:rPr>
            </w:pPr>
            <w:r w:rsidRPr="006F5770">
              <w:t>Static display in Totnes Library (on display for 8 weeks approximately)</w:t>
            </w:r>
          </w:p>
        </w:tc>
      </w:tr>
      <w:tr w:rsidR="00D771BE" w:rsidRPr="003E2870" w14:paraId="1FE5B333" w14:textId="77777777" w:rsidTr="000D2A03">
        <w:tc>
          <w:tcPr>
            <w:tcW w:w="2093" w:type="dxa"/>
          </w:tcPr>
          <w:p w14:paraId="094180D0" w14:textId="77777777" w:rsidR="00D771BE" w:rsidRPr="003E2870" w:rsidRDefault="00D771BE" w:rsidP="003E2870">
            <w:pPr>
              <w:rPr>
                <w:rFonts w:ascii="Calibri" w:hAnsi="Calibri" w:cs="Calibri"/>
              </w:rPr>
            </w:pPr>
            <w:r w:rsidRPr="003E2870">
              <w:rPr>
                <w:rFonts w:ascii="Calibri" w:hAnsi="Calibri" w:cs="Calibri"/>
              </w:rPr>
              <w:t>July 2015</w:t>
            </w:r>
          </w:p>
        </w:tc>
        <w:tc>
          <w:tcPr>
            <w:tcW w:w="7229" w:type="dxa"/>
          </w:tcPr>
          <w:p w14:paraId="30F77239" w14:textId="2CA21521" w:rsidR="00D771BE" w:rsidRPr="003E2870" w:rsidRDefault="00D771BE" w:rsidP="003E2870">
            <w:pPr>
              <w:rPr>
                <w:rFonts w:ascii="Calibri" w:hAnsi="Calibri" w:cs="Calibri"/>
              </w:rPr>
            </w:pPr>
            <w:r w:rsidRPr="003E2870">
              <w:rPr>
                <w:rFonts w:ascii="Calibri" w:hAnsi="Calibri" w:cs="Calibri"/>
              </w:rPr>
              <w:t>Housing Needs Survey</w:t>
            </w:r>
            <w:r w:rsidR="009219CA">
              <w:rPr>
                <w:rFonts w:ascii="Calibri" w:hAnsi="Calibri" w:cs="Calibri"/>
              </w:rPr>
              <w:t>*</w:t>
            </w:r>
          </w:p>
        </w:tc>
      </w:tr>
      <w:tr w:rsidR="009219CA" w:rsidRPr="003E2870" w14:paraId="189D4A54" w14:textId="77777777" w:rsidTr="000D2A03">
        <w:tc>
          <w:tcPr>
            <w:tcW w:w="2093" w:type="dxa"/>
          </w:tcPr>
          <w:p w14:paraId="4A1871BC" w14:textId="29A1F5C1" w:rsidR="009219CA" w:rsidRPr="003E2870" w:rsidRDefault="009219CA" w:rsidP="009219CA">
            <w:pPr>
              <w:rPr>
                <w:rFonts w:ascii="Calibri" w:hAnsi="Calibri" w:cs="Calibri"/>
              </w:rPr>
            </w:pPr>
            <w:r w:rsidRPr="0020758B">
              <w:t>July 2015</w:t>
            </w:r>
          </w:p>
        </w:tc>
        <w:tc>
          <w:tcPr>
            <w:tcW w:w="7229" w:type="dxa"/>
          </w:tcPr>
          <w:p w14:paraId="26D01AB5" w14:textId="455DBA97" w:rsidR="009219CA" w:rsidRPr="003E2870" w:rsidRDefault="009219CA" w:rsidP="009219CA">
            <w:pPr>
              <w:rPr>
                <w:rFonts w:ascii="Calibri" w:hAnsi="Calibri" w:cs="Calibri"/>
              </w:rPr>
            </w:pPr>
            <w:r w:rsidRPr="0020758B">
              <w:t>Public launch event*</w:t>
            </w:r>
          </w:p>
        </w:tc>
      </w:tr>
      <w:tr w:rsidR="009219CA" w:rsidRPr="003E2870" w14:paraId="633BFB8A" w14:textId="77777777" w:rsidTr="000D2A03">
        <w:tc>
          <w:tcPr>
            <w:tcW w:w="2093" w:type="dxa"/>
          </w:tcPr>
          <w:p w14:paraId="6539314F" w14:textId="1A8B10EC" w:rsidR="009219CA" w:rsidRPr="003E2870" w:rsidRDefault="009219CA" w:rsidP="009219CA">
            <w:pPr>
              <w:rPr>
                <w:rFonts w:ascii="Calibri" w:hAnsi="Calibri" w:cs="Calibri"/>
              </w:rPr>
            </w:pPr>
            <w:r w:rsidRPr="000B4C9B">
              <w:t>October 2015</w:t>
            </w:r>
          </w:p>
        </w:tc>
        <w:tc>
          <w:tcPr>
            <w:tcW w:w="7229" w:type="dxa"/>
          </w:tcPr>
          <w:p w14:paraId="5E2597C3" w14:textId="6414E9FA" w:rsidR="009219CA" w:rsidRPr="003E2870" w:rsidRDefault="009219CA" w:rsidP="009219CA">
            <w:pPr>
              <w:rPr>
                <w:rFonts w:ascii="Calibri" w:hAnsi="Calibri" w:cs="Calibri"/>
              </w:rPr>
            </w:pPr>
            <w:r w:rsidRPr="000B4C9B">
              <w:t>Business survey*</w:t>
            </w:r>
          </w:p>
        </w:tc>
      </w:tr>
      <w:tr w:rsidR="008879AC" w:rsidRPr="003E2870" w14:paraId="0898C584" w14:textId="77777777" w:rsidTr="000D2A03">
        <w:tc>
          <w:tcPr>
            <w:tcW w:w="2093" w:type="dxa"/>
          </w:tcPr>
          <w:p w14:paraId="0F2DC5F6" w14:textId="77777777" w:rsidR="008879AC" w:rsidRPr="003E2870" w:rsidRDefault="008879AC" w:rsidP="003E2870">
            <w:pPr>
              <w:rPr>
                <w:rFonts w:ascii="Calibri" w:hAnsi="Calibri" w:cs="Calibri"/>
              </w:rPr>
            </w:pPr>
            <w:r w:rsidRPr="003E2870">
              <w:rPr>
                <w:rFonts w:ascii="Calibri" w:hAnsi="Calibri" w:cs="Calibri"/>
              </w:rPr>
              <w:t>3 October 2015</w:t>
            </w:r>
          </w:p>
        </w:tc>
        <w:tc>
          <w:tcPr>
            <w:tcW w:w="7229" w:type="dxa"/>
          </w:tcPr>
          <w:p w14:paraId="6A102643" w14:textId="77777777" w:rsidR="008879AC" w:rsidRPr="003E2870" w:rsidRDefault="008879AC" w:rsidP="003E2870">
            <w:pPr>
              <w:rPr>
                <w:rFonts w:ascii="Calibri" w:hAnsi="Calibri" w:cs="Calibri"/>
              </w:rPr>
            </w:pPr>
            <w:r w:rsidRPr="003E2870">
              <w:rPr>
                <w:rFonts w:ascii="Calibri" w:hAnsi="Calibri" w:cs="Calibri"/>
              </w:rPr>
              <w:t>Neighbourhood Planning Networking Event</w:t>
            </w:r>
          </w:p>
        </w:tc>
      </w:tr>
      <w:tr w:rsidR="008879AC" w:rsidRPr="003E2870" w14:paraId="232F7AD0" w14:textId="77777777" w:rsidTr="000D2A03">
        <w:tc>
          <w:tcPr>
            <w:tcW w:w="2093" w:type="dxa"/>
          </w:tcPr>
          <w:p w14:paraId="67DDFF04" w14:textId="77777777" w:rsidR="008879AC" w:rsidRPr="003E2870" w:rsidRDefault="008879AC" w:rsidP="003E2870">
            <w:pPr>
              <w:rPr>
                <w:rFonts w:ascii="Calibri" w:hAnsi="Calibri" w:cs="Calibri"/>
              </w:rPr>
            </w:pPr>
            <w:r w:rsidRPr="003E2870">
              <w:rPr>
                <w:rFonts w:ascii="Calibri" w:hAnsi="Calibri" w:cs="Calibri"/>
              </w:rPr>
              <w:t>12 October 2015</w:t>
            </w:r>
          </w:p>
        </w:tc>
        <w:tc>
          <w:tcPr>
            <w:tcW w:w="7229" w:type="dxa"/>
          </w:tcPr>
          <w:p w14:paraId="4A8D20C8" w14:textId="77777777" w:rsidR="008879AC" w:rsidRPr="003E2870" w:rsidRDefault="008879AC" w:rsidP="003E2870">
            <w:pPr>
              <w:rPr>
                <w:rFonts w:ascii="Calibri" w:hAnsi="Calibri" w:cs="Calibri"/>
              </w:rPr>
            </w:pPr>
            <w:r w:rsidRPr="003E2870">
              <w:rPr>
                <w:rFonts w:ascii="Calibri" w:hAnsi="Calibri" w:cs="Calibri"/>
              </w:rPr>
              <w:t>Public drop in event (to get a steer from the community on the findings so far)</w:t>
            </w:r>
          </w:p>
        </w:tc>
      </w:tr>
      <w:tr w:rsidR="00D771BE" w:rsidRPr="003E2870" w14:paraId="3676B7CB" w14:textId="77777777" w:rsidTr="000D2A03">
        <w:tc>
          <w:tcPr>
            <w:tcW w:w="2093" w:type="dxa"/>
          </w:tcPr>
          <w:p w14:paraId="483F4357" w14:textId="77777777" w:rsidR="00D771BE" w:rsidRPr="003E2870" w:rsidRDefault="00D771BE" w:rsidP="003E2870">
            <w:pPr>
              <w:rPr>
                <w:rFonts w:ascii="Calibri" w:hAnsi="Calibri" w:cs="Calibri"/>
              </w:rPr>
            </w:pPr>
            <w:r w:rsidRPr="003E2870">
              <w:rPr>
                <w:rFonts w:ascii="Calibri" w:hAnsi="Calibri" w:cs="Calibri"/>
              </w:rPr>
              <w:t>12 October 2015</w:t>
            </w:r>
          </w:p>
        </w:tc>
        <w:tc>
          <w:tcPr>
            <w:tcW w:w="7229" w:type="dxa"/>
          </w:tcPr>
          <w:p w14:paraId="3E073B32" w14:textId="08D4BFD5" w:rsidR="00D771BE" w:rsidRPr="003E2870" w:rsidRDefault="00D771BE" w:rsidP="003E2870">
            <w:pPr>
              <w:rPr>
                <w:rFonts w:ascii="Calibri" w:hAnsi="Calibri" w:cs="Calibri"/>
              </w:rPr>
            </w:pPr>
            <w:r w:rsidRPr="003E2870">
              <w:rPr>
                <w:rFonts w:ascii="Calibri" w:hAnsi="Calibri" w:cs="Calibri"/>
              </w:rPr>
              <w:t xml:space="preserve">KEVICC workshop (year 10 </w:t>
            </w:r>
            <w:proofErr w:type="gramStart"/>
            <w:r w:rsidRPr="003E2870">
              <w:rPr>
                <w:rFonts w:ascii="Calibri" w:hAnsi="Calibri" w:cs="Calibri"/>
              </w:rPr>
              <w:t>students)</w:t>
            </w:r>
            <w:r w:rsidR="009219CA">
              <w:rPr>
                <w:rFonts w:ascii="Calibri" w:hAnsi="Calibri" w:cs="Calibri"/>
              </w:rPr>
              <w:t>*</w:t>
            </w:r>
            <w:proofErr w:type="gramEnd"/>
          </w:p>
        </w:tc>
      </w:tr>
      <w:tr w:rsidR="00D771BE" w:rsidRPr="003E2870" w14:paraId="26474D76" w14:textId="77777777" w:rsidTr="000D2A03">
        <w:tc>
          <w:tcPr>
            <w:tcW w:w="2093" w:type="dxa"/>
          </w:tcPr>
          <w:p w14:paraId="0375BD4B" w14:textId="77777777" w:rsidR="00D771BE" w:rsidRPr="003E2870" w:rsidRDefault="00D771BE" w:rsidP="003E2870">
            <w:pPr>
              <w:rPr>
                <w:rFonts w:ascii="Calibri" w:hAnsi="Calibri" w:cs="Calibri"/>
              </w:rPr>
            </w:pPr>
            <w:r w:rsidRPr="003E2870">
              <w:rPr>
                <w:rFonts w:ascii="Calibri" w:hAnsi="Calibri" w:cs="Calibri"/>
              </w:rPr>
              <w:t>28 November 2015</w:t>
            </w:r>
          </w:p>
        </w:tc>
        <w:tc>
          <w:tcPr>
            <w:tcW w:w="7229" w:type="dxa"/>
          </w:tcPr>
          <w:p w14:paraId="56EB91DA" w14:textId="64D0024D" w:rsidR="00D771BE" w:rsidRPr="003E2870" w:rsidRDefault="00D771BE" w:rsidP="003E2870">
            <w:pPr>
              <w:rPr>
                <w:rFonts w:ascii="Calibri" w:hAnsi="Calibri" w:cs="Calibri"/>
              </w:rPr>
            </w:pPr>
            <w:r w:rsidRPr="003E2870">
              <w:rPr>
                <w:rFonts w:ascii="Calibri" w:hAnsi="Calibri" w:cs="Calibri"/>
              </w:rPr>
              <w:t>Public consultation event focussing on visioning, priorities and next steps</w:t>
            </w:r>
            <w:r w:rsidR="009219CA">
              <w:rPr>
                <w:rFonts w:ascii="Calibri" w:hAnsi="Calibri" w:cs="Calibri"/>
              </w:rPr>
              <w:t>*</w:t>
            </w:r>
          </w:p>
        </w:tc>
      </w:tr>
      <w:tr w:rsidR="00994D6A" w:rsidRPr="003E2870" w14:paraId="152DE7FE" w14:textId="77777777" w:rsidTr="000D2A03">
        <w:tc>
          <w:tcPr>
            <w:tcW w:w="2093" w:type="dxa"/>
          </w:tcPr>
          <w:p w14:paraId="1873659C" w14:textId="77777777" w:rsidR="00994D6A" w:rsidRPr="003E2870" w:rsidRDefault="00D771BE" w:rsidP="003E2870">
            <w:pPr>
              <w:rPr>
                <w:rFonts w:ascii="Calibri" w:hAnsi="Calibri" w:cs="Calibri"/>
                <w:b/>
              </w:rPr>
            </w:pPr>
            <w:r w:rsidRPr="003E2870">
              <w:rPr>
                <w:rFonts w:ascii="Calibri" w:hAnsi="Calibri" w:cs="Calibri"/>
                <w:b/>
              </w:rPr>
              <w:t>2016</w:t>
            </w:r>
          </w:p>
        </w:tc>
        <w:tc>
          <w:tcPr>
            <w:tcW w:w="7229" w:type="dxa"/>
          </w:tcPr>
          <w:p w14:paraId="1E0DDEED" w14:textId="77777777" w:rsidR="00994D6A" w:rsidRPr="003E2870" w:rsidRDefault="00994D6A" w:rsidP="003E2870">
            <w:pPr>
              <w:rPr>
                <w:rFonts w:ascii="Calibri" w:hAnsi="Calibri" w:cs="Calibri"/>
              </w:rPr>
            </w:pPr>
          </w:p>
        </w:tc>
      </w:tr>
      <w:tr w:rsidR="00994D6A" w:rsidRPr="003E2870" w14:paraId="63C5F3A7" w14:textId="77777777" w:rsidTr="000D2A03">
        <w:tc>
          <w:tcPr>
            <w:tcW w:w="2093" w:type="dxa"/>
          </w:tcPr>
          <w:p w14:paraId="1D29B01A" w14:textId="77777777" w:rsidR="00994D6A" w:rsidRPr="003E2870" w:rsidRDefault="00D309FC" w:rsidP="003E2870">
            <w:pPr>
              <w:rPr>
                <w:rFonts w:ascii="Calibri" w:hAnsi="Calibri" w:cs="Calibri"/>
              </w:rPr>
            </w:pPr>
            <w:r w:rsidRPr="003E2870">
              <w:rPr>
                <w:rFonts w:ascii="Calibri" w:hAnsi="Calibri" w:cs="Calibri"/>
              </w:rPr>
              <w:t>9 February 2016</w:t>
            </w:r>
          </w:p>
        </w:tc>
        <w:tc>
          <w:tcPr>
            <w:tcW w:w="7229" w:type="dxa"/>
          </w:tcPr>
          <w:p w14:paraId="63558B18" w14:textId="1160F729" w:rsidR="00994D6A" w:rsidRPr="003E2870" w:rsidRDefault="00D309FC" w:rsidP="003E2870">
            <w:pPr>
              <w:rPr>
                <w:rFonts w:ascii="Calibri" w:hAnsi="Calibri" w:cs="Calibri"/>
              </w:rPr>
            </w:pPr>
            <w:r w:rsidRPr="003E2870">
              <w:rPr>
                <w:rFonts w:ascii="Calibri" w:hAnsi="Calibri" w:cs="Calibri"/>
              </w:rPr>
              <w:t xml:space="preserve">The Grove School workshop (year 5 </w:t>
            </w:r>
            <w:proofErr w:type="gramStart"/>
            <w:r w:rsidRPr="003E2870">
              <w:rPr>
                <w:rFonts w:ascii="Calibri" w:hAnsi="Calibri" w:cs="Calibri"/>
              </w:rPr>
              <w:t>students)</w:t>
            </w:r>
            <w:r w:rsidR="009219CA">
              <w:rPr>
                <w:rFonts w:ascii="Calibri" w:hAnsi="Calibri" w:cs="Calibri"/>
              </w:rPr>
              <w:t>*</w:t>
            </w:r>
            <w:proofErr w:type="gramEnd"/>
          </w:p>
        </w:tc>
      </w:tr>
      <w:tr w:rsidR="000D2A03" w:rsidRPr="003E2870" w14:paraId="16F87113" w14:textId="77777777" w:rsidTr="000D2A03">
        <w:tc>
          <w:tcPr>
            <w:tcW w:w="2093" w:type="dxa"/>
          </w:tcPr>
          <w:p w14:paraId="3C214900" w14:textId="77777777" w:rsidR="000D2A03" w:rsidRPr="003E2870" w:rsidRDefault="000D2A03" w:rsidP="003E2870">
            <w:pPr>
              <w:rPr>
                <w:rFonts w:ascii="Calibri" w:hAnsi="Calibri" w:cs="Calibri"/>
              </w:rPr>
            </w:pPr>
            <w:r w:rsidRPr="003E2870">
              <w:rPr>
                <w:rFonts w:ascii="Calibri" w:hAnsi="Calibri" w:cs="Calibri"/>
              </w:rPr>
              <w:t>19 March 2016</w:t>
            </w:r>
          </w:p>
        </w:tc>
        <w:tc>
          <w:tcPr>
            <w:tcW w:w="7229" w:type="dxa"/>
          </w:tcPr>
          <w:p w14:paraId="63FA5E16" w14:textId="77777777" w:rsidR="000D2A03" w:rsidRPr="003E2870" w:rsidRDefault="000D2A03" w:rsidP="003E2870">
            <w:pPr>
              <w:rPr>
                <w:rFonts w:ascii="Calibri" w:hAnsi="Calibri" w:cs="Calibri"/>
              </w:rPr>
            </w:pPr>
            <w:r w:rsidRPr="003E2870">
              <w:rPr>
                <w:rFonts w:ascii="Calibri" w:hAnsi="Calibri" w:cs="Calibri"/>
              </w:rPr>
              <w:t>Energy drop-in consultation</w:t>
            </w:r>
          </w:p>
        </w:tc>
      </w:tr>
      <w:tr w:rsidR="00C3113E" w:rsidRPr="003E2870" w14:paraId="27FBD389" w14:textId="77777777" w:rsidTr="000D2A03">
        <w:tc>
          <w:tcPr>
            <w:tcW w:w="2093" w:type="dxa"/>
          </w:tcPr>
          <w:p w14:paraId="54169BC6" w14:textId="77777777" w:rsidR="00C3113E" w:rsidRPr="003E2870" w:rsidRDefault="00C3113E" w:rsidP="003E2870">
            <w:pPr>
              <w:rPr>
                <w:rFonts w:ascii="Calibri" w:hAnsi="Calibri" w:cs="Calibri"/>
              </w:rPr>
            </w:pPr>
            <w:r w:rsidRPr="003E2870">
              <w:rPr>
                <w:rFonts w:ascii="Calibri" w:hAnsi="Calibri" w:cs="Calibri"/>
              </w:rPr>
              <w:t>June 2016</w:t>
            </w:r>
          </w:p>
        </w:tc>
        <w:tc>
          <w:tcPr>
            <w:tcW w:w="7229" w:type="dxa"/>
          </w:tcPr>
          <w:p w14:paraId="0262EBC7" w14:textId="77777777" w:rsidR="00C3113E" w:rsidRPr="003E2870" w:rsidRDefault="00C3113E" w:rsidP="003E2870">
            <w:pPr>
              <w:rPr>
                <w:rFonts w:ascii="Calibri" w:hAnsi="Calibri" w:cs="Calibri"/>
              </w:rPr>
            </w:pPr>
            <w:r w:rsidRPr="003E2870">
              <w:rPr>
                <w:rFonts w:ascii="Calibri" w:hAnsi="Calibri" w:cs="Calibri"/>
              </w:rPr>
              <w:t>Industrial Estate Survey</w:t>
            </w:r>
          </w:p>
        </w:tc>
      </w:tr>
      <w:tr w:rsidR="009039D8" w:rsidRPr="003E2870" w14:paraId="4014051C" w14:textId="77777777" w:rsidTr="000D2A03">
        <w:tc>
          <w:tcPr>
            <w:tcW w:w="2093" w:type="dxa"/>
          </w:tcPr>
          <w:p w14:paraId="02EF08FD" w14:textId="77777777" w:rsidR="009039D8" w:rsidRPr="003E2870" w:rsidRDefault="009039D8" w:rsidP="003E2870">
            <w:pPr>
              <w:rPr>
                <w:rFonts w:ascii="Calibri" w:hAnsi="Calibri" w:cs="Calibri"/>
              </w:rPr>
            </w:pPr>
            <w:r w:rsidRPr="003E2870">
              <w:rPr>
                <w:rFonts w:ascii="Calibri" w:hAnsi="Calibri" w:cs="Calibri"/>
              </w:rPr>
              <w:t>3</w:t>
            </w:r>
            <w:r w:rsidRPr="003E2870">
              <w:rPr>
                <w:rFonts w:ascii="Calibri" w:hAnsi="Calibri" w:cs="Calibri"/>
                <w:vertAlign w:val="superscript"/>
              </w:rPr>
              <w:t>rd</w:t>
            </w:r>
            <w:r w:rsidRPr="003E2870">
              <w:rPr>
                <w:rFonts w:ascii="Calibri" w:hAnsi="Calibri" w:cs="Calibri"/>
              </w:rPr>
              <w:t xml:space="preserve"> October</w:t>
            </w:r>
            <w:r w:rsidR="001876C3" w:rsidRPr="003E2870">
              <w:rPr>
                <w:rFonts w:ascii="Calibri" w:hAnsi="Calibri" w:cs="Calibri"/>
              </w:rPr>
              <w:t xml:space="preserve"> 2016</w:t>
            </w:r>
          </w:p>
        </w:tc>
        <w:tc>
          <w:tcPr>
            <w:tcW w:w="7229" w:type="dxa"/>
          </w:tcPr>
          <w:p w14:paraId="273890B4" w14:textId="77777777" w:rsidR="009039D8" w:rsidRPr="003E2870" w:rsidRDefault="009039D8" w:rsidP="003E2870">
            <w:pPr>
              <w:rPr>
                <w:rFonts w:ascii="Calibri" w:hAnsi="Calibri" w:cs="Calibri"/>
              </w:rPr>
            </w:pPr>
            <w:r w:rsidRPr="003E2870">
              <w:rPr>
                <w:rFonts w:ascii="Calibri" w:hAnsi="Calibri" w:cs="Calibri"/>
              </w:rPr>
              <w:t>Full Town Council Presentation</w:t>
            </w:r>
          </w:p>
        </w:tc>
      </w:tr>
      <w:tr w:rsidR="00C3113E" w:rsidRPr="003E2870" w14:paraId="30540EAD" w14:textId="77777777" w:rsidTr="000D2A03">
        <w:tc>
          <w:tcPr>
            <w:tcW w:w="2093" w:type="dxa"/>
          </w:tcPr>
          <w:p w14:paraId="5B14EB19" w14:textId="77777777" w:rsidR="00C3113E" w:rsidRPr="003E2870" w:rsidRDefault="00C3113E" w:rsidP="003E2870">
            <w:pPr>
              <w:rPr>
                <w:rFonts w:ascii="Calibri" w:hAnsi="Calibri" w:cs="Calibri"/>
              </w:rPr>
            </w:pPr>
            <w:r w:rsidRPr="003E2870">
              <w:rPr>
                <w:rFonts w:ascii="Calibri" w:hAnsi="Calibri" w:cs="Calibri"/>
              </w:rPr>
              <w:t>13</w:t>
            </w:r>
            <w:r w:rsidRPr="003E2870">
              <w:rPr>
                <w:rFonts w:ascii="Calibri" w:hAnsi="Calibri" w:cs="Calibri"/>
                <w:vertAlign w:val="superscript"/>
              </w:rPr>
              <w:t>th</w:t>
            </w:r>
            <w:r w:rsidRPr="003E2870">
              <w:rPr>
                <w:rFonts w:ascii="Calibri" w:hAnsi="Calibri" w:cs="Calibri"/>
              </w:rPr>
              <w:t xml:space="preserve"> October 2016</w:t>
            </w:r>
          </w:p>
        </w:tc>
        <w:tc>
          <w:tcPr>
            <w:tcW w:w="7229" w:type="dxa"/>
          </w:tcPr>
          <w:p w14:paraId="4C8BF573" w14:textId="7F7D3AA4" w:rsidR="00C3113E" w:rsidRPr="003E2870" w:rsidRDefault="00C3113E" w:rsidP="003E2870">
            <w:pPr>
              <w:rPr>
                <w:rFonts w:ascii="Calibri" w:hAnsi="Calibri" w:cs="Calibri"/>
              </w:rPr>
            </w:pPr>
            <w:r w:rsidRPr="003E2870">
              <w:rPr>
                <w:rFonts w:ascii="Calibri" w:hAnsi="Calibri" w:cs="Calibri"/>
              </w:rPr>
              <w:t>Static display in Totnes Library (</w:t>
            </w:r>
            <w:r w:rsidR="00D743EA">
              <w:rPr>
                <w:rFonts w:ascii="Calibri" w:hAnsi="Calibri" w:cs="Calibri"/>
              </w:rPr>
              <w:t>f</w:t>
            </w:r>
            <w:r w:rsidRPr="003E2870">
              <w:rPr>
                <w:rFonts w:ascii="Calibri" w:hAnsi="Calibri" w:cs="Calibri"/>
              </w:rPr>
              <w:t>or approximately two weeks)</w:t>
            </w:r>
          </w:p>
        </w:tc>
      </w:tr>
      <w:tr w:rsidR="00365EF0" w:rsidRPr="003E2870" w14:paraId="281DE732" w14:textId="77777777" w:rsidTr="000D2A03">
        <w:tc>
          <w:tcPr>
            <w:tcW w:w="2093" w:type="dxa"/>
          </w:tcPr>
          <w:p w14:paraId="23C3CAC8" w14:textId="77777777" w:rsidR="00365EF0" w:rsidRPr="003E2870" w:rsidRDefault="00365EF0" w:rsidP="003E2870">
            <w:pPr>
              <w:rPr>
                <w:rFonts w:ascii="Calibri" w:hAnsi="Calibri" w:cs="Calibri"/>
              </w:rPr>
            </w:pPr>
            <w:r w:rsidRPr="003E2870">
              <w:rPr>
                <w:rFonts w:ascii="Calibri" w:hAnsi="Calibri" w:cs="Calibri"/>
              </w:rPr>
              <w:t>14</w:t>
            </w:r>
            <w:r w:rsidRPr="003E2870">
              <w:rPr>
                <w:rFonts w:ascii="Calibri" w:hAnsi="Calibri" w:cs="Calibri"/>
                <w:vertAlign w:val="superscript"/>
              </w:rPr>
              <w:t>th</w:t>
            </w:r>
            <w:r w:rsidRPr="003E2870">
              <w:rPr>
                <w:rFonts w:ascii="Calibri" w:hAnsi="Calibri" w:cs="Calibri"/>
              </w:rPr>
              <w:t xml:space="preserve"> October</w:t>
            </w:r>
            <w:r w:rsidR="00C3113E" w:rsidRPr="003E2870">
              <w:rPr>
                <w:rFonts w:ascii="Calibri" w:hAnsi="Calibri" w:cs="Calibri"/>
              </w:rPr>
              <w:t xml:space="preserve"> 2016</w:t>
            </w:r>
          </w:p>
        </w:tc>
        <w:tc>
          <w:tcPr>
            <w:tcW w:w="7229" w:type="dxa"/>
          </w:tcPr>
          <w:p w14:paraId="29471C85" w14:textId="41F54C39" w:rsidR="00365EF0" w:rsidRPr="003E2870" w:rsidRDefault="00C3113E" w:rsidP="003E2870">
            <w:pPr>
              <w:rPr>
                <w:rFonts w:ascii="Calibri" w:hAnsi="Calibri" w:cs="Calibri"/>
              </w:rPr>
            </w:pPr>
            <w:r w:rsidRPr="003E2870">
              <w:rPr>
                <w:rFonts w:ascii="Calibri" w:hAnsi="Calibri" w:cs="Calibri"/>
              </w:rPr>
              <w:t xml:space="preserve">Climate Change event- </w:t>
            </w:r>
            <w:r w:rsidR="00365EF0" w:rsidRPr="003E2870">
              <w:rPr>
                <w:rFonts w:ascii="Calibri" w:hAnsi="Calibri" w:cs="Calibri"/>
              </w:rPr>
              <w:t xml:space="preserve">Women’s Institute </w:t>
            </w:r>
            <w:r w:rsidRPr="003E2870">
              <w:rPr>
                <w:rFonts w:ascii="Calibri" w:hAnsi="Calibri" w:cs="Calibri"/>
              </w:rPr>
              <w:t>–</w:t>
            </w:r>
            <w:r w:rsidR="009219CA">
              <w:rPr>
                <w:rFonts w:ascii="Calibri" w:hAnsi="Calibri" w:cs="Calibri"/>
              </w:rPr>
              <w:t xml:space="preserve"> </w:t>
            </w:r>
            <w:r w:rsidR="00365EF0" w:rsidRPr="003E2870">
              <w:rPr>
                <w:rFonts w:ascii="Calibri" w:hAnsi="Calibri" w:cs="Calibri"/>
              </w:rPr>
              <w:t xml:space="preserve">Vision and Objectives </w:t>
            </w:r>
            <w:r w:rsidR="009219CA">
              <w:rPr>
                <w:rFonts w:ascii="Calibri" w:hAnsi="Calibri" w:cs="Calibri"/>
              </w:rPr>
              <w:t xml:space="preserve">(V&amp;O) </w:t>
            </w:r>
            <w:r w:rsidR="00365EF0" w:rsidRPr="003E2870">
              <w:rPr>
                <w:rFonts w:ascii="Calibri" w:hAnsi="Calibri" w:cs="Calibri"/>
              </w:rPr>
              <w:t>Consultation</w:t>
            </w:r>
          </w:p>
        </w:tc>
      </w:tr>
      <w:tr w:rsidR="00DA73D3" w:rsidRPr="003E2870" w14:paraId="67E80D4D" w14:textId="77777777" w:rsidTr="000D2A03">
        <w:tc>
          <w:tcPr>
            <w:tcW w:w="2093" w:type="dxa"/>
          </w:tcPr>
          <w:p w14:paraId="1E3B2A94" w14:textId="77777777" w:rsidR="00DA73D3" w:rsidRPr="003E2870" w:rsidRDefault="00365EF0" w:rsidP="003E2870">
            <w:pPr>
              <w:rPr>
                <w:rFonts w:ascii="Calibri" w:hAnsi="Calibri" w:cs="Calibri"/>
              </w:rPr>
            </w:pPr>
            <w:r w:rsidRPr="003E2870">
              <w:rPr>
                <w:rFonts w:ascii="Calibri" w:hAnsi="Calibri" w:cs="Calibri"/>
              </w:rPr>
              <w:t>18</w:t>
            </w:r>
            <w:r w:rsidRPr="003E2870">
              <w:rPr>
                <w:rFonts w:ascii="Calibri" w:hAnsi="Calibri" w:cs="Calibri"/>
                <w:vertAlign w:val="superscript"/>
              </w:rPr>
              <w:t>th</w:t>
            </w:r>
            <w:r w:rsidRPr="003E2870">
              <w:rPr>
                <w:rFonts w:ascii="Calibri" w:hAnsi="Calibri" w:cs="Calibri"/>
              </w:rPr>
              <w:t xml:space="preserve"> October</w:t>
            </w:r>
            <w:r w:rsidR="00C3113E" w:rsidRPr="003E2870">
              <w:rPr>
                <w:rFonts w:ascii="Calibri" w:hAnsi="Calibri" w:cs="Calibri"/>
              </w:rPr>
              <w:t xml:space="preserve"> 2016</w:t>
            </w:r>
          </w:p>
        </w:tc>
        <w:tc>
          <w:tcPr>
            <w:tcW w:w="7229" w:type="dxa"/>
          </w:tcPr>
          <w:p w14:paraId="5EDD3932" w14:textId="77777777" w:rsidR="00DA73D3" w:rsidRPr="003E2870" w:rsidRDefault="00365EF0" w:rsidP="003E2870">
            <w:pPr>
              <w:rPr>
                <w:rFonts w:ascii="Calibri" w:hAnsi="Calibri" w:cs="Calibri"/>
              </w:rPr>
            </w:pPr>
            <w:r w:rsidRPr="003E2870">
              <w:rPr>
                <w:rFonts w:ascii="Calibri" w:hAnsi="Calibri" w:cs="Calibri"/>
              </w:rPr>
              <w:t>Vision and Objectives – Stall display and consultation- Forking Food Fe</w:t>
            </w:r>
            <w:r w:rsidR="00C3113E" w:rsidRPr="003E2870">
              <w:rPr>
                <w:rFonts w:ascii="Calibri" w:hAnsi="Calibri" w:cs="Calibri"/>
              </w:rPr>
              <w:t>stival</w:t>
            </w:r>
          </w:p>
        </w:tc>
      </w:tr>
      <w:tr w:rsidR="009039D8" w:rsidRPr="003E2870" w14:paraId="78E2856D" w14:textId="77777777" w:rsidTr="000D2A03">
        <w:tc>
          <w:tcPr>
            <w:tcW w:w="2093" w:type="dxa"/>
          </w:tcPr>
          <w:p w14:paraId="4C533084" w14:textId="77777777" w:rsidR="009039D8" w:rsidRPr="003E2870" w:rsidRDefault="009039D8" w:rsidP="003E2870">
            <w:pPr>
              <w:rPr>
                <w:rFonts w:ascii="Calibri" w:hAnsi="Calibri" w:cs="Calibri"/>
              </w:rPr>
            </w:pPr>
            <w:r w:rsidRPr="003E2870">
              <w:rPr>
                <w:rFonts w:ascii="Calibri" w:hAnsi="Calibri" w:cs="Calibri"/>
              </w:rPr>
              <w:t>22</w:t>
            </w:r>
            <w:r w:rsidRPr="003E2870">
              <w:rPr>
                <w:rFonts w:ascii="Calibri" w:hAnsi="Calibri" w:cs="Calibri"/>
                <w:vertAlign w:val="superscript"/>
              </w:rPr>
              <w:t>nd</w:t>
            </w:r>
            <w:r w:rsidRPr="003E2870">
              <w:rPr>
                <w:rFonts w:ascii="Calibri" w:hAnsi="Calibri" w:cs="Calibri"/>
              </w:rPr>
              <w:t xml:space="preserve"> October 2016</w:t>
            </w:r>
          </w:p>
        </w:tc>
        <w:tc>
          <w:tcPr>
            <w:tcW w:w="7229" w:type="dxa"/>
          </w:tcPr>
          <w:p w14:paraId="2E792739" w14:textId="4FF6A37B" w:rsidR="009039D8" w:rsidRPr="003E2870" w:rsidRDefault="009039D8" w:rsidP="003E2870">
            <w:pPr>
              <w:rPr>
                <w:rFonts w:ascii="Calibri" w:hAnsi="Calibri" w:cs="Calibri"/>
              </w:rPr>
            </w:pPr>
            <w:r w:rsidRPr="003E2870">
              <w:rPr>
                <w:rFonts w:ascii="Calibri" w:hAnsi="Calibri" w:cs="Calibri"/>
              </w:rPr>
              <w:t>Presentation to Public Meeting Civic Hall</w:t>
            </w:r>
            <w:r w:rsidR="009219CA">
              <w:rPr>
                <w:rFonts w:ascii="Calibri" w:hAnsi="Calibri" w:cs="Calibri"/>
              </w:rPr>
              <w:t>*</w:t>
            </w:r>
          </w:p>
        </w:tc>
      </w:tr>
      <w:tr w:rsidR="00365EF0" w:rsidRPr="003E2870" w14:paraId="55E7FDD5" w14:textId="77777777" w:rsidTr="000D2A03">
        <w:tc>
          <w:tcPr>
            <w:tcW w:w="2093" w:type="dxa"/>
          </w:tcPr>
          <w:p w14:paraId="2525B0FE" w14:textId="77777777" w:rsidR="00365EF0" w:rsidRPr="003E2870" w:rsidRDefault="00C3113E" w:rsidP="003E2870">
            <w:pPr>
              <w:rPr>
                <w:rFonts w:ascii="Calibri" w:hAnsi="Calibri" w:cs="Calibri"/>
              </w:rPr>
            </w:pPr>
            <w:r w:rsidRPr="003E2870">
              <w:rPr>
                <w:rFonts w:ascii="Calibri" w:hAnsi="Calibri" w:cs="Calibri"/>
              </w:rPr>
              <w:t>26</w:t>
            </w:r>
            <w:r w:rsidRPr="003E2870">
              <w:rPr>
                <w:rFonts w:ascii="Calibri" w:hAnsi="Calibri" w:cs="Calibri"/>
                <w:vertAlign w:val="superscript"/>
              </w:rPr>
              <w:t>th</w:t>
            </w:r>
            <w:r w:rsidRPr="003E2870">
              <w:rPr>
                <w:rFonts w:ascii="Calibri" w:hAnsi="Calibri" w:cs="Calibri"/>
              </w:rPr>
              <w:t xml:space="preserve"> October 2016</w:t>
            </w:r>
          </w:p>
        </w:tc>
        <w:tc>
          <w:tcPr>
            <w:tcW w:w="7229" w:type="dxa"/>
          </w:tcPr>
          <w:p w14:paraId="3203C6A2" w14:textId="7A79F3F4" w:rsidR="00365EF0" w:rsidRPr="003E2870" w:rsidRDefault="00C3113E" w:rsidP="003E2870">
            <w:pPr>
              <w:rPr>
                <w:rFonts w:ascii="Calibri" w:hAnsi="Calibri" w:cs="Calibri"/>
              </w:rPr>
            </w:pPr>
            <w:r w:rsidRPr="003E2870">
              <w:rPr>
                <w:rFonts w:ascii="Calibri" w:hAnsi="Calibri" w:cs="Calibri"/>
              </w:rPr>
              <w:t>Community drop-in – St Johns Bridgetown V&amp;O consultation</w:t>
            </w:r>
          </w:p>
        </w:tc>
      </w:tr>
      <w:tr w:rsidR="00C3113E" w:rsidRPr="003E2870" w14:paraId="51004F6F" w14:textId="77777777" w:rsidTr="000D2A03">
        <w:tc>
          <w:tcPr>
            <w:tcW w:w="2093" w:type="dxa"/>
          </w:tcPr>
          <w:p w14:paraId="4001AB12" w14:textId="77777777" w:rsidR="00C3113E" w:rsidRPr="003E2870" w:rsidRDefault="00C3113E" w:rsidP="003E2870">
            <w:pPr>
              <w:rPr>
                <w:rFonts w:ascii="Calibri" w:hAnsi="Calibri" w:cs="Calibri"/>
              </w:rPr>
            </w:pPr>
            <w:r w:rsidRPr="003E2870">
              <w:rPr>
                <w:rFonts w:ascii="Calibri" w:hAnsi="Calibri" w:cs="Calibri"/>
              </w:rPr>
              <w:t>29</w:t>
            </w:r>
            <w:r w:rsidRPr="003E2870">
              <w:rPr>
                <w:rFonts w:ascii="Calibri" w:hAnsi="Calibri" w:cs="Calibri"/>
                <w:vertAlign w:val="superscript"/>
              </w:rPr>
              <w:t>th</w:t>
            </w:r>
            <w:r w:rsidRPr="003E2870">
              <w:rPr>
                <w:rFonts w:ascii="Calibri" w:hAnsi="Calibri" w:cs="Calibri"/>
              </w:rPr>
              <w:t xml:space="preserve"> October 2016</w:t>
            </w:r>
          </w:p>
        </w:tc>
        <w:tc>
          <w:tcPr>
            <w:tcW w:w="7229" w:type="dxa"/>
          </w:tcPr>
          <w:p w14:paraId="1B0CB173" w14:textId="5844D950" w:rsidR="00C3113E" w:rsidRPr="003E2870" w:rsidRDefault="00C3113E" w:rsidP="003E2870">
            <w:pPr>
              <w:rPr>
                <w:rFonts w:ascii="Calibri" w:hAnsi="Calibri" w:cs="Calibri"/>
              </w:rPr>
            </w:pPr>
            <w:r w:rsidRPr="003E2870">
              <w:rPr>
                <w:rFonts w:ascii="Calibri" w:hAnsi="Calibri" w:cs="Calibri"/>
              </w:rPr>
              <w:t>Eco Homes Festival – Stall display and public drop in V&amp;O consultation</w:t>
            </w:r>
          </w:p>
        </w:tc>
      </w:tr>
      <w:tr w:rsidR="00D771BE" w:rsidRPr="003E2870" w14:paraId="1C2464C8" w14:textId="77777777" w:rsidTr="000D2A03">
        <w:tc>
          <w:tcPr>
            <w:tcW w:w="2093" w:type="dxa"/>
          </w:tcPr>
          <w:p w14:paraId="13F43A2E" w14:textId="77777777" w:rsidR="00D771BE" w:rsidRPr="003E2870" w:rsidRDefault="00D771BE" w:rsidP="003E2870">
            <w:pPr>
              <w:rPr>
                <w:rFonts w:ascii="Calibri" w:hAnsi="Calibri" w:cs="Calibri"/>
                <w:b/>
              </w:rPr>
            </w:pPr>
            <w:r w:rsidRPr="003E2870">
              <w:rPr>
                <w:rFonts w:ascii="Calibri" w:hAnsi="Calibri" w:cs="Calibri"/>
              </w:rPr>
              <w:t>12</w:t>
            </w:r>
            <w:r w:rsidRPr="003E2870">
              <w:rPr>
                <w:rFonts w:ascii="Calibri" w:hAnsi="Calibri" w:cs="Calibri"/>
                <w:vertAlign w:val="superscript"/>
              </w:rPr>
              <w:t>th</w:t>
            </w:r>
            <w:r w:rsidRPr="003E2870">
              <w:rPr>
                <w:rFonts w:ascii="Calibri" w:hAnsi="Calibri" w:cs="Calibri"/>
              </w:rPr>
              <w:t xml:space="preserve"> November 2016</w:t>
            </w:r>
          </w:p>
        </w:tc>
        <w:tc>
          <w:tcPr>
            <w:tcW w:w="7229" w:type="dxa"/>
          </w:tcPr>
          <w:p w14:paraId="1B68BCEC" w14:textId="778199C7" w:rsidR="00D771BE" w:rsidRPr="003E2870" w:rsidRDefault="00D771BE" w:rsidP="003E2870">
            <w:pPr>
              <w:rPr>
                <w:rFonts w:ascii="Calibri" w:hAnsi="Calibri" w:cs="Calibri"/>
              </w:rPr>
            </w:pPr>
            <w:r w:rsidRPr="003E2870">
              <w:rPr>
                <w:rFonts w:ascii="Calibri" w:hAnsi="Calibri" w:cs="Calibri"/>
              </w:rPr>
              <w:t>Caring Town Totnes Festival – Stall display and V&amp;O consultation</w:t>
            </w:r>
          </w:p>
        </w:tc>
      </w:tr>
      <w:tr w:rsidR="00C3113E" w:rsidRPr="003E2870" w14:paraId="7452E222" w14:textId="77777777" w:rsidTr="000D2A03">
        <w:tc>
          <w:tcPr>
            <w:tcW w:w="2093" w:type="dxa"/>
          </w:tcPr>
          <w:p w14:paraId="3B3B053A" w14:textId="77777777" w:rsidR="00C3113E" w:rsidRPr="003E2870" w:rsidRDefault="00355EDC" w:rsidP="003E2870">
            <w:pPr>
              <w:rPr>
                <w:rFonts w:ascii="Calibri" w:hAnsi="Calibri" w:cs="Calibri"/>
                <w:b/>
              </w:rPr>
            </w:pPr>
            <w:r w:rsidRPr="003E2870">
              <w:rPr>
                <w:rFonts w:ascii="Calibri" w:hAnsi="Calibri" w:cs="Calibri"/>
                <w:b/>
              </w:rPr>
              <w:t>2017</w:t>
            </w:r>
          </w:p>
        </w:tc>
        <w:tc>
          <w:tcPr>
            <w:tcW w:w="7229" w:type="dxa"/>
          </w:tcPr>
          <w:p w14:paraId="6244613A" w14:textId="77777777" w:rsidR="00C3113E" w:rsidRPr="003E2870" w:rsidRDefault="00C3113E" w:rsidP="003E2870">
            <w:pPr>
              <w:rPr>
                <w:rFonts w:ascii="Calibri" w:hAnsi="Calibri" w:cs="Calibri"/>
              </w:rPr>
            </w:pPr>
          </w:p>
        </w:tc>
      </w:tr>
      <w:tr w:rsidR="00355EDC" w:rsidRPr="003E2870" w14:paraId="7B59D21E" w14:textId="77777777" w:rsidTr="000D2A03">
        <w:tc>
          <w:tcPr>
            <w:tcW w:w="2093" w:type="dxa"/>
          </w:tcPr>
          <w:p w14:paraId="2ABA1A0E" w14:textId="77777777" w:rsidR="00355EDC" w:rsidRPr="003E2870" w:rsidRDefault="00355EDC" w:rsidP="003E2870">
            <w:pPr>
              <w:rPr>
                <w:rFonts w:ascii="Calibri" w:hAnsi="Calibri" w:cs="Calibri"/>
              </w:rPr>
            </w:pPr>
            <w:r w:rsidRPr="003E2870">
              <w:rPr>
                <w:rFonts w:ascii="Calibri" w:hAnsi="Calibri" w:cs="Calibri"/>
              </w:rPr>
              <w:t>February 2017</w:t>
            </w:r>
          </w:p>
        </w:tc>
        <w:tc>
          <w:tcPr>
            <w:tcW w:w="7229" w:type="dxa"/>
          </w:tcPr>
          <w:p w14:paraId="40864D8C" w14:textId="77777777" w:rsidR="00355EDC" w:rsidRPr="003E2870" w:rsidRDefault="00E762BD" w:rsidP="003E2870">
            <w:pPr>
              <w:rPr>
                <w:rFonts w:ascii="Calibri" w:hAnsi="Calibri" w:cs="Calibri"/>
              </w:rPr>
            </w:pPr>
            <w:r w:rsidRPr="003E2870">
              <w:rPr>
                <w:rFonts w:ascii="Calibri" w:hAnsi="Calibri" w:cs="Calibri"/>
              </w:rPr>
              <w:t>Housing paper, Theme papers and Market page published</w:t>
            </w:r>
          </w:p>
        </w:tc>
      </w:tr>
      <w:tr w:rsidR="00E762BD" w:rsidRPr="003E2870" w14:paraId="18C473EF" w14:textId="77777777" w:rsidTr="000D2A03">
        <w:tc>
          <w:tcPr>
            <w:tcW w:w="2093" w:type="dxa"/>
          </w:tcPr>
          <w:p w14:paraId="3FDEB612" w14:textId="77777777" w:rsidR="00E762BD" w:rsidRPr="003E2870" w:rsidRDefault="00E762BD" w:rsidP="003E2870">
            <w:pPr>
              <w:rPr>
                <w:rFonts w:ascii="Calibri" w:hAnsi="Calibri" w:cs="Calibri"/>
              </w:rPr>
            </w:pPr>
            <w:r w:rsidRPr="003E2870">
              <w:rPr>
                <w:rFonts w:ascii="Calibri" w:hAnsi="Calibri" w:cs="Calibri"/>
              </w:rPr>
              <w:t>February 2017</w:t>
            </w:r>
          </w:p>
        </w:tc>
        <w:tc>
          <w:tcPr>
            <w:tcW w:w="7229" w:type="dxa"/>
          </w:tcPr>
          <w:p w14:paraId="5DFB9D0A" w14:textId="77777777" w:rsidR="00E762BD" w:rsidRPr="003E2870" w:rsidRDefault="00E762BD" w:rsidP="003E2870">
            <w:pPr>
              <w:rPr>
                <w:rFonts w:ascii="Calibri" w:hAnsi="Calibri" w:cs="Calibri"/>
              </w:rPr>
            </w:pPr>
            <w:r w:rsidRPr="003E2870">
              <w:rPr>
                <w:rFonts w:ascii="Calibri" w:hAnsi="Calibri" w:cs="Calibri"/>
              </w:rPr>
              <w:t>Consultation on Joint Local Plan</w:t>
            </w:r>
          </w:p>
        </w:tc>
      </w:tr>
      <w:tr w:rsidR="00355EDC" w:rsidRPr="003E2870" w14:paraId="1521AF36" w14:textId="77777777" w:rsidTr="000D2A03">
        <w:tc>
          <w:tcPr>
            <w:tcW w:w="2093" w:type="dxa"/>
          </w:tcPr>
          <w:p w14:paraId="43A04F7F" w14:textId="77777777" w:rsidR="00355EDC" w:rsidRPr="003E2870" w:rsidRDefault="00355EDC" w:rsidP="003E2870">
            <w:pPr>
              <w:rPr>
                <w:rFonts w:ascii="Calibri" w:hAnsi="Calibri" w:cs="Calibri"/>
              </w:rPr>
            </w:pPr>
            <w:r w:rsidRPr="003E2870">
              <w:rPr>
                <w:rFonts w:ascii="Calibri" w:hAnsi="Calibri" w:cs="Calibri"/>
              </w:rPr>
              <w:t>23</w:t>
            </w:r>
            <w:r w:rsidRPr="003E2870">
              <w:rPr>
                <w:rFonts w:ascii="Calibri" w:hAnsi="Calibri" w:cs="Calibri"/>
                <w:vertAlign w:val="superscript"/>
              </w:rPr>
              <w:t>rd</w:t>
            </w:r>
            <w:r w:rsidRPr="003E2870">
              <w:rPr>
                <w:rFonts w:ascii="Calibri" w:hAnsi="Calibri" w:cs="Calibri"/>
              </w:rPr>
              <w:t xml:space="preserve"> July 2017</w:t>
            </w:r>
          </w:p>
        </w:tc>
        <w:tc>
          <w:tcPr>
            <w:tcW w:w="7229" w:type="dxa"/>
          </w:tcPr>
          <w:p w14:paraId="78169366" w14:textId="77777777" w:rsidR="00355EDC" w:rsidRPr="003E2870" w:rsidRDefault="00355EDC" w:rsidP="003E2870">
            <w:pPr>
              <w:rPr>
                <w:rFonts w:ascii="Calibri" w:hAnsi="Calibri" w:cs="Calibri"/>
              </w:rPr>
            </w:pPr>
            <w:r w:rsidRPr="003E2870">
              <w:rPr>
                <w:rFonts w:ascii="Calibri" w:hAnsi="Calibri" w:cs="Calibri"/>
              </w:rPr>
              <w:t>Informal Draft Neighbourhood Plan published</w:t>
            </w:r>
            <w:r w:rsidR="00E762BD" w:rsidRPr="003E2870">
              <w:rPr>
                <w:rFonts w:ascii="Calibri" w:hAnsi="Calibri" w:cs="Calibri"/>
              </w:rPr>
              <w:t xml:space="preserve"> requesting comments</w:t>
            </w:r>
          </w:p>
        </w:tc>
      </w:tr>
      <w:tr w:rsidR="00923DEF" w:rsidRPr="003E2870" w14:paraId="300943F1" w14:textId="77777777" w:rsidTr="000D2A03">
        <w:tc>
          <w:tcPr>
            <w:tcW w:w="2093" w:type="dxa"/>
          </w:tcPr>
          <w:p w14:paraId="484B6789" w14:textId="77777777" w:rsidR="00923DEF" w:rsidRPr="003E2870" w:rsidRDefault="00122D41" w:rsidP="003E2870">
            <w:pPr>
              <w:rPr>
                <w:rFonts w:ascii="Calibri" w:hAnsi="Calibri" w:cs="Calibri"/>
              </w:rPr>
            </w:pPr>
            <w:r w:rsidRPr="003E2870">
              <w:rPr>
                <w:rFonts w:ascii="Calibri" w:hAnsi="Calibri" w:cs="Calibri"/>
              </w:rPr>
              <w:t>August/Sept 2017</w:t>
            </w:r>
          </w:p>
        </w:tc>
        <w:tc>
          <w:tcPr>
            <w:tcW w:w="7229" w:type="dxa"/>
          </w:tcPr>
          <w:p w14:paraId="0FCFC019" w14:textId="77777777" w:rsidR="00923DEF" w:rsidRPr="003E2870" w:rsidRDefault="00122D41" w:rsidP="003E2870">
            <w:pPr>
              <w:rPr>
                <w:rFonts w:ascii="Calibri" w:hAnsi="Calibri" w:cs="Calibri"/>
              </w:rPr>
            </w:pPr>
            <w:r w:rsidRPr="003E2870">
              <w:rPr>
                <w:rFonts w:ascii="Calibri" w:hAnsi="Calibri" w:cs="Calibri"/>
              </w:rPr>
              <w:t>Static Display in Totnes Library</w:t>
            </w:r>
            <w:r w:rsidR="00E762BD" w:rsidRPr="003E2870">
              <w:rPr>
                <w:rFonts w:ascii="Calibri" w:hAnsi="Calibri" w:cs="Calibri"/>
              </w:rPr>
              <w:t xml:space="preserve"> </w:t>
            </w:r>
          </w:p>
        </w:tc>
      </w:tr>
      <w:tr w:rsidR="00923DEF" w:rsidRPr="003E2870" w14:paraId="52E09F82" w14:textId="77777777" w:rsidTr="000D2A03">
        <w:tc>
          <w:tcPr>
            <w:tcW w:w="2093" w:type="dxa"/>
          </w:tcPr>
          <w:p w14:paraId="6E804B9D" w14:textId="77777777" w:rsidR="00923DEF" w:rsidRPr="003E2870" w:rsidRDefault="00BB09EE" w:rsidP="003E2870">
            <w:pPr>
              <w:rPr>
                <w:rFonts w:ascii="Calibri" w:hAnsi="Calibri" w:cs="Calibri"/>
              </w:rPr>
            </w:pPr>
            <w:r w:rsidRPr="003E2870">
              <w:rPr>
                <w:rFonts w:ascii="Calibri" w:hAnsi="Calibri" w:cs="Calibri"/>
              </w:rPr>
              <w:t>8</w:t>
            </w:r>
            <w:r w:rsidRPr="003E2870">
              <w:rPr>
                <w:rFonts w:ascii="Calibri" w:hAnsi="Calibri" w:cs="Calibri"/>
                <w:vertAlign w:val="superscript"/>
              </w:rPr>
              <w:t>th</w:t>
            </w:r>
            <w:r w:rsidRPr="003E2870">
              <w:rPr>
                <w:rFonts w:ascii="Calibri" w:hAnsi="Calibri" w:cs="Calibri"/>
              </w:rPr>
              <w:t xml:space="preserve"> September 2017</w:t>
            </w:r>
          </w:p>
        </w:tc>
        <w:tc>
          <w:tcPr>
            <w:tcW w:w="7229" w:type="dxa"/>
          </w:tcPr>
          <w:p w14:paraId="4AE1C8C9" w14:textId="2EA692C9" w:rsidR="00923DEF" w:rsidRPr="003E2870" w:rsidRDefault="00BB09EE" w:rsidP="003E2870">
            <w:pPr>
              <w:rPr>
                <w:rFonts w:ascii="Calibri" w:hAnsi="Calibri" w:cs="Calibri"/>
              </w:rPr>
            </w:pPr>
            <w:r w:rsidRPr="003E2870">
              <w:rPr>
                <w:rFonts w:ascii="Calibri" w:hAnsi="Calibri" w:cs="Calibri"/>
              </w:rPr>
              <w:t>Informal Draft Plan - Open Drop</w:t>
            </w:r>
            <w:r w:rsidR="009219CA">
              <w:rPr>
                <w:rFonts w:ascii="Calibri" w:hAnsi="Calibri" w:cs="Calibri"/>
              </w:rPr>
              <w:t>-</w:t>
            </w:r>
            <w:r w:rsidRPr="003E2870">
              <w:rPr>
                <w:rFonts w:ascii="Calibri" w:hAnsi="Calibri" w:cs="Calibri"/>
              </w:rPr>
              <w:t>in Event in the Mansion School Hall</w:t>
            </w:r>
          </w:p>
        </w:tc>
      </w:tr>
      <w:tr w:rsidR="00BB09EE" w:rsidRPr="003E2870" w14:paraId="1C329C40" w14:textId="77777777" w:rsidTr="000D2A03">
        <w:tc>
          <w:tcPr>
            <w:tcW w:w="2093" w:type="dxa"/>
          </w:tcPr>
          <w:p w14:paraId="0E542BED" w14:textId="77777777" w:rsidR="00BB09EE" w:rsidRPr="003E2870" w:rsidRDefault="00BB09EE" w:rsidP="003E2870">
            <w:pPr>
              <w:rPr>
                <w:rFonts w:ascii="Calibri" w:hAnsi="Calibri" w:cs="Calibri"/>
              </w:rPr>
            </w:pPr>
            <w:r w:rsidRPr="003E2870">
              <w:rPr>
                <w:rFonts w:ascii="Calibri" w:hAnsi="Calibri" w:cs="Calibri"/>
              </w:rPr>
              <w:t>9</w:t>
            </w:r>
            <w:r w:rsidRPr="003E2870">
              <w:rPr>
                <w:rFonts w:ascii="Calibri" w:hAnsi="Calibri" w:cs="Calibri"/>
                <w:vertAlign w:val="superscript"/>
              </w:rPr>
              <w:t>th</w:t>
            </w:r>
            <w:r w:rsidRPr="003E2870">
              <w:rPr>
                <w:rFonts w:ascii="Calibri" w:hAnsi="Calibri" w:cs="Calibri"/>
              </w:rPr>
              <w:t xml:space="preserve"> September 2017</w:t>
            </w:r>
          </w:p>
        </w:tc>
        <w:tc>
          <w:tcPr>
            <w:tcW w:w="7229" w:type="dxa"/>
          </w:tcPr>
          <w:p w14:paraId="4E25D393" w14:textId="628E6AB4" w:rsidR="00BB09EE" w:rsidRPr="003E2870" w:rsidRDefault="00BB09EE" w:rsidP="003E2870">
            <w:pPr>
              <w:rPr>
                <w:rFonts w:ascii="Calibri" w:hAnsi="Calibri" w:cs="Calibri"/>
              </w:rPr>
            </w:pPr>
            <w:r w:rsidRPr="003E2870">
              <w:rPr>
                <w:rFonts w:ascii="Calibri" w:hAnsi="Calibri" w:cs="Calibri"/>
              </w:rPr>
              <w:t>Informal Draft Plan - Open Drop</w:t>
            </w:r>
            <w:r w:rsidR="009219CA">
              <w:rPr>
                <w:rFonts w:ascii="Calibri" w:hAnsi="Calibri" w:cs="Calibri"/>
              </w:rPr>
              <w:t>-</w:t>
            </w:r>
            <w:r w:rsidRPr="003E2870">
              <w:rPr>
                <w:rFonts w:ascii="Calibri" w:hAnsi="Calibri" w:cs="Calibri"/>
              </w:rPr>
              <w:t>in Event in the Mansion School Hall</w:t>
            </w:r>
          </w:p>
        </w:tc>
      </w:tr>
      <w:tr w:rsidR="00D743EA" w:rsidRPr="003E2870" w14:paraId="02936E25" w14:textId="77777777" w:rsidTr="000D2A03">
        <w:tc>
          <w:tcPr>
            <w:tcW w:w="2093" w:type="dxa"/>
          </w:tcPr>
          <w:p w14:paraId="42BCD114" w14:textId="2E46DE97" w:rsidR="00D743EA" w:rsidRPr="003E2870" w:rsidRDefault="00D743EA" w:rsidP="00D743EA">
            <w:pPr>
              <w:rPr>
                <w:rFonts w:ascii="Calibri" w:hAnsi="Calibri" w:cs="Calibri"/>
              </w:rPr>
            </w:pPr>
            <w:r w:rsidRPr="00ED7BED">
              <w:lastRenderedPageBreak/>
              <w:t>28</w:t>
            </w:r>
            <w:r w:rsidRPr="00D743EA">
              <w:rPr>
                <w:vertAlign w:val="superscript"/>
              </w:rPr>
              <w:t>th</w:t>
            </w:r>
            <w:r>
              <w:t xml:space="preserve"> </w:t>
            </w:r>
            <w:r w:rsidRPr="00ED7BED">
              <w:t>November 2017</w:t>
            </w:r>
          </w:p>
        </w:tc>
        <w:tc>
          <w:tcPr>
            <w:tcW w:w="7229" w:type="dxa"/>
          </w:tcPr>
          <w:p w14:paraId="60ADB206" w14:textId="78C0FEBA" w:rsidR="00D743EA" w:rsidRPr="003E2870" w:rsidRDefault="00D743EA" w:rsidP="00D743EA">
            <w:pPr>
              <w:rPr>
                <w:rFonts w:ascii="Calibri" w:hAnsi="Calibri" w:cs="Calibri"/>
              </w:rPr>
            </w:pPr>
            <w:r w:rsidRPr="00ED7BED">
              <w:t>Public Meeting held at Totnes Rowing Club to address concerns raised during the informal draft plan consultation</w:t>
            </w:r>
          </w:p>
        </w:tc>
      </w:tr>
      <w:tr w:rsidR="00D743EA" w:rsidRPr="003E2870" w14:paraId="199E7149" w14:textId="77777777" w:rsidTr="000D2A03">
        <w:tc>
          <w:tcPr>
            <w:tcW w:w="2093" w:type="dxa"/>
          </w:tcPr>
          <w:p w14:paraId="3BEF87A2" w14:textId="1EF91764" w:rsidR="00D743EA" w:rsidRPr="00D743EA" w:rsidRDefault="00D743EA" w:rsidP="00D743EA">
            <w:pPr>
              <w:rPr>
                <w:rFonts w:ascii="Calibri" w:hAnsi="Calibri" w:cs="Calibri"/>
                <w:b/>
                <w:bCs/>
              </w:rPr>
            </w:pPr>
            <w:r w:rsidRPr="00D743EA">
              <w:rPr>
                <w:b/>
                <w:bCs/>
              </w:rPr>
              <w:t>2018</w:t>
            </w:r>
          </w:p>
        </w:tc>
        <w:tc>
          <w:tcPr>
            <w:tcW w:w="7229" w:type="dxa"/>
          </w:tcPr>
          <w:p w14:paraId="6F332EFC" w14:textId="55030782" w:rsidR="00D743EA" w:rsidRPr="003E2870" w:rsidRDefault="00D743EA" w:rsidP="00D743EA">
            <w:pPr>
              <w:rPr>
                <w:rFonts w:ascii="Calibri" w:hAnsi="Calibri" w:cs="Calibri"/>
              </w:rPr>
            </w:pPr>
            <w:r w:rsidRPr="00ED7BED">
              <w:t>Task and Finish Group meetings open to the public.</w:t>
            </w:r>
          </w:p>
        </w:tc>
      </w:tr>
      <w:tr w:rsidR="00D743EA" w:rsidRPr="003E2870" w14:paraId="10C68DD1" w14:textId="77777777" w:rsidTr="000D2A03">
        <w:tc>
          <w:tcPr>
            <w:tcW w:w="2093" w:type="dxa"/>
          </w:tcPr>
          <w:p w14:paraId="616687ED" w14:textId="7043D832" w:rsidR="00D743EA" w:rsidRPr="00D743EA" w:rsidRDefault="00D743EA" w:rsidP="00D743EA">
            <w:pPr>
              <w:rPr>
                <w:rFonts w:ascii="Calibri" w:hAnsi="Calibri" w:cs="Calibri"/>
                <w:b/>
                <w:bCs/>
              </w:rPr>
            </w:pPr>
            <w:r w:rsidRPr="00D743EA">
              <w:rPr>
                <w:rFonts w:ascii="Calibri" w:hAnsi="Calibri" w:cs="Calibri"/>
                <w:b/>
                <w:bCs/>
              </w:rPr>
              <w:t>2019</w:t>
            </w:r>
          </w:p>
        </w:tc>
        <w:tc>
          <w:tcPr>
            <w:tcW w:w="7229" w:type="dxa"/>
          </w:tcPr>
          <w:p w14:paraId="35797D3E" w14:textId="75C9EB6D" w:rsidR="00D743EA" w:rsidRPr="00D743EA" w:rsidRDefault="00D743EA" w:rsidP="00D743EA">
            <w:pPr>
              <w:rPr>
                <w:rFonts w:ascii="Calibri" w:hAnsi="Calibri" w:cs="Calibri"/>
              </w:rPr>
            </w:pPr>
            <w:r w:rsidRPr="00D743EA">
              <w:rPr>
                <w:rFonts w:ascii="Calibri" w:hAnsi="Calibri" w:cs="Calibri"/>
              </w:rPr>
              <w:t>From July 2019 monthly Working Group meetings open to the public.</w:t>
            </w:r>
          </w:p>
        </w:tc>
      </w:tr>
      <w:tr w:rsidR="00BC12AC" w:rsidRPr="003E2870" w14:paraId="258A88BE" w14:textId="77777777" w:rsidTr="000D2A03">
        <w:tc>
          <w:tcPr>
            <w:tcW w:w="2093" w:type="dxa"/>
          </w:tcPr>
          <w:p w14:paraId="02174D2E" w14:textId="1901E37C" w:rsidR="00BC12AC" w:rsidRDefault="00BC12AC" w:rsidP="00D743EA">
            <w:pPr>
              <w:rPr>
                <w:rFonts w:ascii="Calibri" w:hAnsi="Calibri" w:cs="Calibri"/>
              </w:rPr>
            </w:pPr>
            <w:r>
              <w:rPr>
                <w:rFonts w:ascii="Calibri" w:hAnsi="Calibri" w:cs="Calibri"/>
              </w:rPr>
              <w:t>23</w:t>
            </w:r>
            <w:r w:rsidRPr="00BC12AC">
              <w:rPr>
                <w:rFonts w:ascii="Calibri" w:hAnsi="Calibri" w:cs="Calibri"/>
                <w:vertAlign w:val="superscript"/>
              </w:rPr>
              <w:t>rd</w:t>
            </w:r>
            <w:r>
              <w:rPr>
                <w:rFonts w:ascii="Calibri" w:hAnsi="Calibri" w:cs="Calibri"/>
              </w:rPr>
              <w:t xml:space="preserve"> October 2019</w:t>
            </w:r>
          </w:p>
        </w:tc>
        <w:tc>
          <w:tcPr>
            <w:tcW w:w="7229" w:type="dxa"/>
          </w:tcPr>
          <w:p w14:paraId="52F89575" w14:textId="5CF3A2B4" w:rsidR="00BC12AC" w:rsidRDefault="00BC12AC" w:rsidP="00BC12AC">
            <w:pPr>
              <w:rPr>
                <w:rFonts w:ascii="Calibri" w:hAnsi="Calibri" w:cs="Calibri"/>
              </w:rPr>
            </w:pPr>
            <w:r>
              <w:rPr>
                <w:rFonts w:ascii="Calibri" w:hAnsi="Calibri" w:cs="Calibri"/>
              </w:rPr>
              <w:t>All landowners identified in Appendix B were written to (letter sent by email) inviting their response or any objection to their inclusion as part of the consultation process.</w:t>
            </w:r>
          </w:p>
        </w:tc>
      </w:tr>
      <w:tr w:rsidR="00174DEB" w:rsidRPr="003E2870" w14:paraId="736FF201" w14:textId="77777777" w:rsidTr="000D2A03">
        <w:tc>
          <w:tcPr>
            <w:tcW w:w="2093" w:type="dxa"/>
          </w:tcPr>
          <w:p w14:paraId="1976D19B" w14:textId="2CFA0BF0" w:rsidR="00174DEB" w:rsidRDefault="00174DEB" w:rsidP="00D743EA">
            <w:pPr>
              <w:rPr>
                <w:rFonts w:ascii="Calibri" w:hAnsi="Calibri" w:cs="Calibri"/>
              </w:rPr>
            </w:pPr>
            <w:r>
              <w:rPr>
                <w:rFonts w:ascii="Calibri" w:hAnsi="Calibri" w:cs="Calibri"/>
              </w:rPr>
              <w:t>15</w:t>
            </w:r>
            <w:r w:rsidRPr="00174DEB">
              <w:rPr>
                <w:rFonts w:ascii="Calibri" w:hAnsi="Calibri" w:cs="Calibri"/>
                <w:vertAlign w:val="superscript"/>
              </w:rPr>
              <w:t>th</w:t>
            </w:r>
            <w:r>
              <w:rPr>
                <w:rFonts w:ascii="Calibri" w:hAnsi="Calibri" w:cs="Calibri"/>
              </w:rPr>
              <w:t xml:space="preserve"> November 2019</w:t>
            </w:r>
          </w:p>
        </w:tc>
        <w:tc>
          <w:tcPr>
            <w:tcW w:w="7229" w:type="dxa"/>
          </w:tcPr>
          <w:p w14:paraId="7E53E472" w14:textId="59D2774F" w:rsidR="00174DEB" w:rsidRDefault="00174DEB" w:rsidP="00D743EA">
            <w:pPr>
              <w:rPr>
                <w:rFonts w:ascii="Calibri" w:hAnsi="Calibri" w:cs="Calibri"/>
              </w:rPr>
            </w:pPr>
            <w:r>
              <w:rPr>
                <w:rFonts w:ascii="Calibri" w:hAnsi="Calibri" w:cs="Calibri"/>
              </w:rPr>
              <w:t>Draft Neighbourhood Plan emails sent t</w:t>
            </w:r>
            <w:r w:rsidR="00AF05FD">
              <w:rPr>
                <w:rFonts w:ascii="Calibri" w:hAnsi="Calibri" w:cs="Calibri"/>
              </w:rPr>
              <w:t>o</w:t>
            </w:r>
            <w:r>
              <w:rPr>
                <w:rFonts w:ascii="Calibri" w:hAnsi="Calibri" w:cs="Calibri"/>
              </w:rPr>
              <w:t xml:space="preserve"> Statutory consultees and community groups</w:t>
            </w:r>
          </w:p>
        </w:tc>
      </w:tr>
      <w:tr w:rsidR="00FA635C" w:rsidRPr="003E2870" w14:paraId="46685213" w14:textId="77777777" w:rsidTr="000D2A03">
        <w:tc>
          <w:tcPr>
            <w:tcW w:w="2093" w:type="dxa"/>
          </w:tcPr>
          <w:p w14:paraId="40513FF3" w14:textId="21EC5EDC" w:rsidR="00FA635C" w:rsidRPr="00D743EA" w:rsidRDefault="00174DEB" w:rsidP="00D743EA">
            <w:pPr>
              <w:rPr>
                <w:rFonts w:ascii="Calibri" w:hAnsi="Calibri" w:cs="Calibri"/>
              </w:rPr>
            </w:pPr>
            <w:r>
              <w:rPr>
                <w:rFonts w:ascii="Calibri" w:hAnsi="Calibri" w:cs="Calibri"/>
              </w:rPr>
              <w:t>16</w:t>
            </w:r>
            <w:r w:rsidRPr="00174DEB">
              <w:rPr>
                <w:rFonts w:ascii="Calibri" w:hAnsi="Calibri" w:cs="Calibri"/>
                <w:vertAlign w:val="superscript"/>
              </w:rPr>
              <w:t>th</w:t>
            </w:r>
            <w:r>
              <w:rPr>
                <w:rFonts w:ascii="Calibri" w:hAnsi="Calibri" w:cs="Calibri"/>
              </w:rPr>
              <w:t xml:space="preserve"> November 2019</w:t>
            </w:r>
          </w:p>
        </w:tc>
        <w:tc>
          <w:tcPr>
            <w:tcW w:w="7229" w:type="dxa"/>
          </w:tcPr>
          <w:p w14:paraId="080F1A15" w14:textId="2BF18374" w:rsidR="00FA635C" w:rsidRPr="00D743EA" w:rsidRDefault="00FA635C" w:rsidP="00D743EA">
            <w:pPr>
              <w:rPr>
                <w:rFonts w:ascii="Calibri" w:hAnsi="Calibri" w:cs="Calibri"/>
              </w:rPr>
            </w:pPr>
            <w:r>
              <w:rPr>
                <w:rFonts w:ascii="Calibri" w:hAnsi="Calibri" w:cs="Calibri"/>
              </w:rPr>
              <w:t xml:space="preserve">Draft Totnes </w:t>
            </w:r>
            <w:r w:rsidR="00174DEB">
              <w:rPr>
                <w:rFonts w:ascii="Calibri" w:hAnsi="Calibri" w:cs="Calibri"/>
              </w:rPr>
              <w:t>N</w:t>
            </w:r>
            <w:r>
              <w:rPr>
                <w:rFonts w:ascii="Calibri" w:hAnsi="Calibri" w:cs="Calibri"/>
              </w:rPr>
              <w:t xml:space="preserve">eighbourhood Plan </w:t>
            </w:r>
            <w:r w:rsidR="00174DEB">
              <w:rPr>
                <w:rFonts w:ascii="Calibri" w:hAnsi="Calibri" w:cs="Calibri"/>
              </w:rPr>
              <w:t>published and consultation launched.</w:t>
            </w:r>
          </w:p>
        </w:tc>
      </w:tr>
      <w:tr w:rsidR="00D743EA" w:rsidRPr="003E2870" w14:paraId="76593EC2" w14:textId="77777777" w:rsidTr="000D2A03">
        <w:tc>
          <w:tcPr>
            <w:tcW w:w="2093" w:type="dxa"/>
          </w:tcPr>
          <w:p w14:paraId="4BC11156" w14:textId="4550F9AA" w:rsidR="00D743EA" w:rsidRPr="00D743EA" w:rsidRDefault="00D743EA" w:rsidP="00D743EA">
            <w:pPr>
              <w:rPr>
                <w:rFonts w:ascii="Calibri" w:hAnsi="Calibri" w:cs="Calibri"/>
              </w:rPr>
            </w:pPr>
            <w:r w:rsidRPr="00D743EA">
              <w:rPr>
                <w:rFonts w:ascii="Calibri" w:hAnsi="Calibri" w:cs="Calibri"/>
              </w:rPr>
              <w:t>Saturday</w:t>
            </w:r>
            <w:r w:rsidR="00174DEB">
              <w:rPr>
                <w:rFonts w:ascii="Calibri" w:hAnsi="Calibri" w:cs="Calibri"/>
              </w:rPr>
              <w:t xml:space="preserve"> </w:t>
            </w:r>
            <w:r w:rsidRPr="00D743EA">
              <w:rPr>
                <w:rFonts w:ascii="Calibri" w:hAnsi="Calibri" w:cs="Calibri"/>
              </w:rPr>
              <w:t>16th November 2019</w:t>
            </w:r>
          </w:p>
        </w:tc>
        <w:tc>
          <w:tcPr>
            <w:tcW w:w="7229" w:type="dxa"/>
          </w:tcPr>
          <w:p w14:paraId="48C2DB06" w14:textId="4D91E663" w:rsidR="00D743EA" w:rsidRPr="00D743EA" w:rsidRDefault="00D743EA" w:rsidP="00D743EA">
            <w:pPr>
              <w:rPr>
                <w:rFonts w:ascii="Calibri" w:hAnsi="Calibri" w:cs="Calibri"/>
              </w:rPr>
            </w:pPr>
            <w:r w:rsidRPr="00D743EA">
              <w:rPr>
                <w:rFonts w:ascii="Calibri" w:hAnsi="Calibri" w:cs="Calibri"/>
              </w:rPr>
              <w:t>Civic Hall Foyer - Community Art Day</w:t>
            </w:r>
            <w:r>
              <w:rPr>
                <w:rFonts w:ascii="Calibri" w:hAnsi="Calibri" w:cs="Calibri"/>
              </w:rPr>
              <w:t>. Display from 10am–4pm, with a member of the Working Group available to chat to from 10.30am</w:t>
            </w:r>
            <w:r w:rsidR="009219CA">
              <w:rPr>
                <w:rFonts w:ascii="Calibri" w:hAnsi="Calibri" w:cs="Calibri"/>
              </w:rPr>
              <w:t>-</w:t>
            </w:r>
            <w:r>
              <w:rPr>
                <w:rFonts w:ascii="Calibri" w:hAnsi="Calibri" w:cs="Calibri"/>
              </w:rPr>
              <w:t>12.30pm.</w:t>
            </w:r>
          </w:p>
        </w:tc>
      </w:tr>
      <w:tr w:rsidR="00D743EA" w:rsidRPr="003E2870" w14:paraId="23156237" w14:textId="77777777" w:rsidTr="000D2A03">
        <w:tc>
          <w:tcPr>
            <w:tcW w:w="2093" w:type="dxa"/>
          </w:tcPr>
          <w:p w14:paraId="7D199291" w14:textId="6A708A22" w:rsidR="00D743EA" w:rsidRPr="00D743EA" w:rsidRDefault="00D743EA" w:rsidP="00D743EA">
            <w:pPr>
              <w:rPr>
                <w:rFonts w:ascii="Calibri" w:hAnsi="Calibri" w:cs="Calibri"/>
              </w:rPr>
            </w:pPr>
            <w:r w:rsidRPr="00D743EA">
              <w:rPr>
                <w:rFonts w:ascii="Calibri" w:hAnsi="Calibri" w:cs="Calibri"/>
              </w:rPr>
              <w:t xml:space="preserve">Wednesday 20th November 2019 </w:t>
            </w:r>
          </w:p>
        </w:tc>
        <w:tc>
          <w:tcPr>
            <w:tcW w:w="7229" w:type="dxa"/>
          </w:tcPr>
          <w:p w14:paraId="5918AF99" w14:textId="3767CFB1" w:rsidR="00D743EA" w:rsidRPr="00D743EA" w:rsidRDefault="00D743EA" w:rsidP="00D743EA">
            <w:pPr>
              <w:rPr>
                <w:rFonts w:ascii="Calibri" w:hAnsi="Calibri" w:cs="Calibri"/>
              </w:rPr>
            </w:pPr>
            <w:r w:rsidRPr="00D743EA">
              <w:rPr>
                <w:rFonts w:ascii="Calibri" w:hAnsi="Calibri" w:cs="Calibri"/>
              </w:rPr>
              <w:t>St John's Community Café</w:t>
            </w:r>
            <w:r>
              <w:rPr>
                <w:rFonts w:ascii="Calibri" w:hAnsi="Calibri" w:cs="Calibri"/>
              </w:rPr>
              <w:t xml:space="preserve">. </w:t>
            </w:r>
            <w:r w:rsidRPr="00D743EA">
              <w:rPr>
                <w:rFonts w:ascii="Calibri" w:hAnsi="Calibri" w:cs="Calibri"/>
              </w:rPr>
              <w:t xml:space="preserve">Display </w:t>
            </w:r>
            <w:r>
              <w:rPr>
                <w:rFonts w:ascii="Calibri" w:hAnsi="Calibri" w:cs="Calibri"/>
              </w:rPr>
              <w:t>and</w:t>
            </w:r>
            <w:r w:rsidRPr="00D743EA">
              <w:rPr>
                <w:rFonts w:ascii="Calibri" w:hAnsi="Calibri" w:cs="Calibri"/>
              </w:rPr>
              <w:t xml:space="preserve"> a member of the Working Group available to chat to from 10.30am-12.30pm.</w:t>
            </w:r>
          </w:p>
        </w:tc>
      </w:tr>
      <w:tr w:rsidR="00D743EA" w:rsidRPr="003E2870" w14:paraId="517B2942" w14:textId="77777777" w:rsidTr="000D2A03">
        <w:tc>
          <w:tcPr>
            <w:tcW w:w="2093" w:type="dxa"/>
          </w:tcPr>
          <w:p w14:paraId="2240F4CD" w14:textId="49F4A339" w:rsidR="00D743EA" w:rsidRPr="00D743EA" w:rsidRDefault="00D743EA" w:rsidP="00D743EA">
            <w:pPr>
              <w:rPr>
                <w:rFonts w:ascii="Calibri" w:hAnsi="Calibri" w:cs="Calibri"/>
              </w:rPr>
            </w:pPr>
            <w:r w:rsidRPr="00D743EA">
              <w:rPr>
                <w:rFonts w:ascii="Calibri" w:hAnsi="Calibri" w:cs="Calibri"/>
              </w:rPr>
              <w:t xml:space="preserve">Friday 22nd November 2019 </w:t>
            </w:r>
          </w:p>
        </w:tc>
        <w:tc>
          <w:tcPr>
            <w:tcW w:w="7229" w:type="dxa"/>
          </w:tcPr>
          <w:p w14:paraId="30FC133F" w14:textId="2803AE74" w:rsidR="00D743EA" w:rsidRPr="00D743EA" w:rsidRDefault="00D743EA" w:rsidP="00D743EA">
            <w:pPr>
              <w:rPr>
                <w:rFonts w:ascii="Calibri" w:hAnsi="Calibri" w:cs="Calibri"/>
              </w:rPr>
            </w:pPr>
            <w:r w:rsidRPr="00D743EA">
              <w:rPr>
                <w:rFonts w:ascii="Calibri" w:hAnsi="Calibri" w:cs="Calibri"/>
              </w:rPr>
              <w:t>Civic Hall Foyer - Arts &amp; Craft Market</w:t>
            </w:r>
            <w:r>
              <w:rPr>
                <w:rFonts w:ascii="Calibri" w:hAnsi="Calibri" w:cs="Calibri"/>
              </w:rPr>
              <w:t xml:space="preserve">. </w:t>
            </w:r>
            <w:r w:rsidRPr="00D743EA">
              <w:rPr>
                <w:rFonts w:ascii="Calibri" w:hAnsi="Calibri" w:cs="Calibri"/>
              </w:rPr>
              <w:t>Unmanned display with a comments box</w:t>
            </w:r>
            <w:r>
              <w:rPr>
                <w:rFonts w:ascii="Calibri" w:hAnsi="Calibri" w:cs="Calibri"/>
              </w:rPr>
              <w:t xml:space="preserve"> between 9.00am and 3.00pm.</w:t>
            </w:r>
          </w:p>
        </w:tc>
      </w:tr>
      <w:tr w:rsidR="00D743EA" w:rsidRPr="003E2870" w14:paraId="6C0D1D51" w14:textId="77777777" w:rsidTr="000D2A03">
        <w:tc>
          <w:tcPr>
            <w:tcW w:w="2093" w:type="dxa"/>
          </w:tcPr>
          <w:p w14:paraId="7CEAACDA" w14:textId="3D60E9C3" w:rsidR="00D743EA" w:rsidRPr="00D743EA" w:rsidRDefault="00D743EA" w:rsidP="00D743EA">
            <w:pPr>
              <w:rPr>
                <w:rFonts w:ascii="Calibri" w:hAnsi="Calibri" w:cs="Calibri"/>
              </w:rPr>
            </w:pPr>
            <w:r w:rsidRPr="00D743EA">
              <w:rPr>
                <w:rFonts w:ascii="Calibri" w:hAnsi="Calibri" w:cs="Calibri"/>
              </w:rPr>
              <w:t>Tuesday 26th November 2019</w:t>
            </w:r>
          </w:p>
        </w:tc>
        <w:tc>
          <w:tcPr>
            <w:tcW w:w="7229" w:type="dxa"/>
          </w:tcPr>
          <w:p w14:paraId="51F62C44" w14:textId="50D3763D" w:rsidR="00D743EA" w:rsidRPr="00D743EA" w:rsidRDefault="00D743EA" w:rsidP="00D743EA">
            <w:pPr>
              <w:rPr>
                <w:rFonts w:ascii="Calibri" w:hAnsi="Calibri" w:cs="Calibri"/>
              </w:rPr>
            </w:pPr>
            <w:r w:rsidRPr="00D743EA">
              <w:rPr>
                <w:rFonts w:ascii="Calibri" w:hAnsi="Calibri" w:cs="Calibri"/>
              </w:rPr>
              <w:t>Civic Hall Foyer - Christmas Tree Lights Switch On</w:t>
            </w:r>
            <w:r>
              <w:rPr>
                <w:rFonts w:ascii="Calibri" w:hAnsi="Calibri" w:cs="Calibri"/>
              </w:rPr>
              <w:t xml:space="preserve">. </w:t>
            </w:r>
            <w:r w:rsidRPr="00D743EA">
              <w:rPr>
                <w:rFonts w:ascii="Calibri" w:hAnsi="Calibri" w:cs="Calibri"/>
              </w:rPr>
              <w:t xml:space="preserve">Display </w:t>
            </w:r>
            <w:r w:rsidR="00FD11DF">
              <w:rPr>
                <w:rFonts w:ascii="Calibri" w:hAnsi="Calibri" w:cs="Calibri"/>
              </w:rPr>
              <w:t xml:space="preserve">and </w:t>
            </w:r>
            <w:r w:rsidRPr="00D743EA">
              <w:rPr>
                <w:rFonts w:ascii="Calibri" w:hAnsi="Calibri" w:cs="Calibri"/>
              </w:rPr>
              <w:t xml:space="preserve">a member of the Working Group available to chat to from </w:t>
            </w:r>
            <w:r w:rsidR="00FD11DF">
              <w:rPr>
                <w:rFonts w:ascii="Calibri" w:hAnsi="Calibri" w:cs="Calibri"/>
              </w:rPr>
              <w:t>3</w:t>
            </w:r>
            <w:r w:rsidRPr="00D743EA">
              <w:rPr>
                <w:rFonts w:ascii="Calibri" w:hAnsi="Calibri" w:cs="Calibri"/>
              </w:rPr>
              <w:t>.30</w:t>
            </w:r>
            <w:r w:rsidR="00FD11DF">
              <w:rPr>
                <w:rFonts w:ascii="Calibri" w:hAnsi="Calibri" w:cs="Calibri"/>
              </w:rPr>
              <w:t>-5.00pm</w:t>
            </w:r>
            <w:r w:rsidRPr="00D743EA">
              <w:rPr>
                <w:rFonts w:ascii="Calibri" w:hAnsi="Calibri" w:cs="Calibri"/>
              </w:rPr>
              <w:t>.</w:t>
            </w:r>
          </w:p>
        </w:tc>
      </w:tr>
      <w:tr w:rsidR="00D743EA" w:rsidRPr="003E2870" w14:paraId="33BB2BBA" w14:textId="77777777" w:rsidTr="000D2A03">
        <w:tc>
          <w:tcPr>
            <w:tcW w:w="2093" w:type="dxa"/>
          </w:tcPr>
          <w:p w14:paraId="72C0F1B2" w14:textId="72DD9235" w:rsidR="00D743EA" w:rsidRPr="00D743EA" w:rsidRDefault="00D743EA" w:rsidP="00D743EA">
            <w:pPr>
              <w:rPr>
                <w:rFonts w:ascii="Calibri" w:hAnsi="Calibri" w:cs="Calibri"/>
              </w:rPr>
            </w:pPr>
            <w:r w:rsidRPr="00D743EA">
              <w:rPr>
                <w:rFonts w:ascii="Calibri" w:hAnsi="Calibri" w:cs="Calibri"/>
              </w:rPr>
              <w:t>Mon 2nd to Sat 7th December</w:t>
            </w:r>
          </w:p>
        </w:tc>
        <w:tc>
          <w:tcPr>
            <w:tcW w:w="7229" w:type="dxa"/>
          </w:tcPr>
          <w:p w14:paraId="6F052722" w14:textId="063B025F" w:rsidR="00D743EA" w:rsidRPr="00D743EA" w:rsidRDefault="00D743EA" w:rsidP="00D743EA">
            <w:pPr>
              <w:rPr>
                <w:rFonts w:ascii="Calibri" w:hAnsi="Calibri" w:cs="Calibri"/>
              </w:rPr>
            </w:pPr>
            <w:r w:rsidRPr="00D743EA">
              <w:rPr>
                <w:rFonts w:ascii="Calibri" w:hAnsi="Calibri" w:cs="Calibri"/>
              </w:rPr>
              <w:t>Library Foyer</w:t>
            </w:r>
            <w:r>
              <w:rPr>
                <w:rFonts w:ascii="Calibri" w:hAnsi="Calibri" w:cs="Calibri"/>
              </w:rPr>
              <w:t>. U</w:t>
            </w:r>
            <w:r w:rsidRPr="00D743EA">
              <w:rPr>
                <w:rFonts w:ascii="Calibri" w:hAnsi="Calibri" w:cs="Calibri"/>
              </w:rPr>
              <w:t>nmanned display for 1 week with a comments box</w:t>
            </w:r>
            <w:r>
              <w:rPr>
                <w:rFonts w:ascii="Calibri" w:hAnsi="Calibri" w:cs="Calibri"/>
              </w:rPr>
              <w:t>.</w:t>
            </w:r>
          </w:p>
        </w:tc>
      </w:tr>
      <w:tr w:rsidR="00D743EA" w:rsidRPr="003E2870" w14:paraId="7742A49F" w14:textId="77777777" w:rsidTr="000D2A03">
        <w:tc>
          <w:tcPr>
            <w:tcW w:w="2093" w:type="dxa"/>
          </w:tcPr>
          <w:p w14:paraId="710AE88F" w14:textId="44AAF22F" w:rsidR="00D743EA" w:rsidRPr="00D743EA" w:rsidRDefault="00D743EA" w:rsidP="00D743EA">
            <w:pPr>
              <w:rPr>
                <w:rFonts w:ascii="Calibri" w:hAnsi="Calibri" w:cs="Calibri"/>
              </w:rPr>
            </w:pPr>
            <w:r w:rsidRPr="00D743EA">
              <w:rPr>
                <w:rFonts w:ascii="Calibri" w:hAnsi="Calibri" w:cs="Calibri"/>
              </w:rPr>
              <w:t>Wednesday 11th December</w:t>
            </w:r>
          </w:p>
        </w:tc>
        <w:tc>
          <w:tcPr>
            <w:tcW w:w="7229" w:type="dxa"/>
          </w:tcPr>
          <w:p w14:paraId="4A88A584" w14:textId="2C0397DE" w:rsidR="00D743EA" w:rsidRPr="00D743EA" w:rsidRDefault="00D743EA" w:rsidP="00D743EA">
            <w:pPr>
              <w:rPr>
                <w:rFonts w:ascii="Calibri" w:hAnsi="Calibri" w:cs="Calibri"/>
              </w:rPr>
            </w:pPr>
            <w:r w:rsidRPr="00D743EA">
              <w:rPr>
                <w:rFonts w:ascii="Calibri" w:hAnsi="Calibri" w:cs="Calibri"/>
              </w:rPr>
              <w:t>St John's Community Café</w:t>
            </w:r>
            <w:r>
              <w:rPr>
                <w:rFonts w:ascii="Calibri" w:hAnsi="Calibri" w:cs="Calibri"/>
              </w:rPr>
              <w:t xml:space="preserve">. </w:t>
            </w:r>
            <w:r w:rsidR="00FD11DF" w:rsidRPr="00FD11DF">
              <w:rPr>
                <w:rFonts w:ascii="Calibri" w:hAnsi="Calibri" w:cs="Calibri"/>
              </w:rPr>
              <w:t>Display and a member of the Working Group available to chat to from 10.30am-12.30pm.</w:t>
            </w:r>
          </w:p>
        </w:tc>
      </w:tr>
      <w:tr w:rsidR="00D743EA" w:rsidRPr="003E2870" w14:paraId="5D9987A1" w14:textId="77777777" w:rsidTr="000D2A03">
        <w:tc>
          <w:tcPr>
            <w:tcW w:w="2093" w:type="dxa"/>
          </w:tcPr>
          <w:p w14:paraId="24C17CAA" w14:textId="0F205401" w:rsidR="00D743EA" w:rsidRPr="00D743EA" w:rsidRDefault="00D743EA" w:rsidP="00D743EA">
            <w:pPr>
              <w:rPr>
                <w:rFonts w:ascii="Calibri" w:hAnsi="Calibri" w:cs="Calibri"/>
              </w:rPr>
            </w:pPr>
            <w:r w:rsidRPr="00D743EA">
              <w:rPr>
                <w:rFonts w:ascii="Calibri" w:hAnsi="Calibri" w:cs="Calibri"/>
              </w:rPr>
              <w:t>Sunday 15th December</w:t>
            </w:r>
          </w:p>
        </w:tc>
        <w:tc>
          <w:tcPr>
            <w:tcW w:w="7229" w:type="dxa"/>
          </w:tcPr>
          <w:p w14:paraId="2DD849F2" w14:textId="61982C52" w:rsidR="00D743EA" w:rsidRPr="00D743EA" w:rsidRDefault="00D743EA" w:rsidP="00D743EA">
            <w:pPr>
              <w:rPr>
                <w:rFonts w:ascii="Calibri" w:hAnsi="Calibri" w:cs="Calibri"/>
              </w:rPr>
            </w:pPr>
            <w:r w:rsidRPr="00D743EA">
              <w:rPr>
                <w:rFonts w:ascii="Calibri" w:hAnsi="Calibri" w:cs="Calibri"/>
              </w:rPr>
              <w:t>Guildhall</w:t>
            </w:r>
            <w:r>
              <w:rPr>
                <w:rFonts w:ascii="Calibri" w:hAnsi="Calibri" w:cs="Calibri"/>
              </w:rPr>
              <w:t>.</w:t>
            </w:r>
            <w:r>
              <w:t xml:space="preserve"> </w:t>
            </w:r>
            <w:r w:rsidRPr="00D743EA">
              <w:rPr>
                <w:rFonts w:ascii="Calibri" w:hAnsi="Calibri" w:cs="Calibri"/>
              </w:rPr>
              <w:t xml:space="preserve">Display </w:t>
            </w:r>
            <w:r>
              <w:rPr>
                <w:rFonts w:ascii="Calibri" w:hAnsi="Calibri" w:cs="Calibri"/>
              </w:rPr>
              <w:t xml:space="preserve">and </w:t>
            </w:r>
            <w:r w:rsidRPr="00D743EA">
              <w:rPr>
                <w:rFonts w:ascii="Calibri" w:hAnsi="Calibri" w:cs="Calibri"/>
              </w:rPr>
              <w:t>a member of the Working Group available to chat to from 1</w:t>
            </w:r>
            <w:r>
              <w:rPr>
                <w:rFonts w:ascii="Calibri" w:hAnsi="Calibri" w:cs="Calibri"/>
              </w:rPr>
              <w:t>1.00</w:t>
            </w:r>
            <w:r w:rsidRPr="00D743EA">
              <w:rPr>
                <w:rFonts w:ascii="Calibri" w:hAnsi="Calibri" w:cs="Calibri"/>
              </w:rPr>
              <w:t>am-12.30pm.</w:t>
            </w:r>
          </w:p>
        </w:tc>
      </w:tr>
      <w:tr w:rsidR="00D743EA" w:rsidRPr="003E2870" w14:paraId="5F5915FE" w14:textId="77777777" w:rsidTr="000D2A03">
        <w:tc>
          <w:tcPr>
            <w:tcW w:w="2093" w:type="dxa"/>
          </w:tcPr>
          <w:p w14:paraId="077B4509" w14:textId="6061890A" w:rsidR="00D743EA" w:rsidRPr="00D743EA" w:rsidRDefault="00D743EA" w:rsidP="00D743EA">
            <w:pPr>
              <w:rPr>
                <w:rFonts w:ascii="Calibri" w:hAnsi="Calibri" w:cs="Calibri"/>
              </w:rPr>
            </w:pPr>
            <w:r w:rsidRPr="00FD3317">
              <w:t>Tuesday 17th December</w:t>
            </w:r>
          </w:p>
        </w:tc>
        <w:tc>
          <w:tcPr>
            <w:tcW w:w="7229" w:type="dxa"/>
          </w:tcPr>
          <w:p w14:paraId="1F140D90" w14:textId="78225C2A" w:rsidR="00D743EA" w:rsidRPr="00D743EA" w:rsidRDefault="00D743EA" w:rsidP="00D743EA">
            <w:pPr>
              <w:rPr>
                <w:rFonts w:ascii="Calibri" w:hAnsi="Calibri" w:cs="Calibri"/>
              </w:rPr>
            </w:pPr>
            <w:r w:rsidRPr="00FD3317">
              <w:t xml:space="preserve">Civic Hall Foyer - Christmas Festival Market. Display from </w:t>
            </w:r>
            <w:r w:rsidR="009219CA">
              <w:t>3.00</w:t>
            </w:r>
            <w:r w:rsidRPr="00FD3317">
              <w:t>–</w:t>
            </w:r>
            <w:r w:rsidR="009219CA">
              <w:t>9.00</w:t>
            </w:r>
            <w:r w:rsidRPr="00FD3317">
              <w:t xml:space="preserve">pm, with a member of the Working Group available to chat to from </w:t>
            </w:r>
            <w:r w:rsidR="00FD11DF">
              <w:t>4.00</w:t>
            </w:r>
            <w:r w:rsidRPr="00FD3317">
              <w:t>-</w:t>
            </w:r>
            <w:r w:rsidR="00FD11DF">
              <w:t>6</w:t>
            </w:r>
            <w:r w:rsidRPr="00FD3317">
              <w:t>.</w:t>
            </w:r>
            <w:r w:rsidR="00FD11DF">
              <w:t>0</w:t>
            </w:r>
            <w:r w:rsidRPr="00FD3317">
              <w:t>0pm.</w:t>
            </w:r>
          </w:p>
        </w:tc>
      </w:tr>
      <w:tr w:rsidR="002C06D4" w:rsidRPr="003E2870" w14:paraId="79348775" w14:textId="77777777" w:rsidTr="000D2A03">
        <w:tc>
          <w:tcPr>
            <w:tcW w:w="2093" w:type="dxa"/>
          </w:tcPr>
          <w:p w14:paraId="58D4ABA9" w14:textId="08604C9E" w:rsidR="002C06D4" w:rsidRPr="002C06D4" w:rsidRDefault="002C06D4" w:rsidP="00D743EA">
            <w:pPr>
              <w:rPr>
                <w:b/>
                <w:bCs/>
              </w:rPr>
            </w:pPr>
            <w:r w:rsidRPr="002C06D4">
              <w:rPr>
                <w:b/>
                <w:bCs/>
              </w:rPr>
              <w:t>2020</w:t>
            </w:r>
          </w:p>
        </w:tc>
        <w:tc>
          <w:tcPr>
            <w:tcW w:w="7229" w:type="dxa"/>
          </w:tcPr>
          <w:p w14:paraId="71CA4E8E" w14:textId="77777777" w:rsidR="002C06D4" w:rsidRPr="00FD3317" w:rsidRDefault="002C06D4" w:rsidP="00D743EA"/>
        </w:tc>
      </w:tr>
      <w:tr w:rsidR="002C06D4" w:rsidRPr="003E2870" w14:paraId="30DF714B" w14:textId="77777777" w:rsidTr="000D2A03">
        <w:tc>
          <w:tcPr>
            <w:tcW w:w="2093" w:type="dxa"/>
          </w:tcPr>
          <w:p w14:paraId="30CF0479" w14:textId="1273AD13" w:rsidR="002C06D4" w:rsidRDefault="002C06D4" w:rsidP="00D743EA">
            <w:r>
              <w:t>9</w:t>
            </w:r>
            <w:r w:rsidRPr="002C06D4">
              <w:rPr>
                <w:vertAlign w:val="superscript"/>
              </w:rPr>
              <w:t>th</w:t>
            </w:r>
            <w:r>
              <w:t xml:space="preserve"> January 2020</w:t>
            </w:r>
          </w:p>
        </w:tc>
        <w:tc>
          <w:tcPr>
            <w:tcW w:w="7229" w:type="dxa"/>
          </w:tcPr>
          <w:p w14:paraId="10EB6070" w14:textId="7367527F" w:rsidR="002C06D4" w:rsidRPr="00FD3317" w:rsidRDefault="002C06D4" w:rsidP="00D743EA">
            <w:r>
              <w:t xml:space="preserve">Working Group meeting held to review the comments submitted as part of the consultation process (South Hams District Council comments not yet received). </w:t>
            </w:r>
            <w:r w:rsidR="00C2223F">
              <w:t>Meting held in the Guildhall, open to all to attend.</w:t>
            </w:r>
          </w:p>
        </w:tc>
      </w:tr>
      <w:tr w:rsidR="002C06D4" w:rsidRPr="003E2870" w14:paraId="5A3C01CB" w14:textId="77777777" w:rsidTr="000D2A03">
        <w:tc>
          <w:tcPr>
            <w:tcW w:w="2093" w:type="dxa"/>
          </w:tcPr>
          <w:p w14:paraId="17364DD4" w14:textId="7BD99121" w:rsidR="002C06D4" w:rsidRDefault="00C2223F" w:rsidP="00D743EA">
            <w:r>
              <w:t>9</w:t>
            </w:r>
            <w:r w:rsidRPr="00C2223F">
              <w:rPr>
                <w:vertAlign w:val="superscript"/>
              </w:rPr>
              <w:t>th</w:t>
            </w:r>
            <w:r>
              <w:t xml:space="preserve"> July 2020</w:t>
            </w:r>
          </w:p>
        </w:tc>
        <w:tc>
          <w:tcPr>
            <w:tcW w:w="7229" w:type="dxa"/>
          </w:tcPr>
          <w:p w14:paraId="19548341" w14:textId="29722EC5" w:rsidR="002C06D4" w:rsidRPr="00FD3317" w:rsidRDefault="002C06D4" w:rsidP="00D743EA">
            <w:r>
              <w:t>Working Group meet</w:t>
            </w:r>
            <w:r w:rsidR="00C2223F">
              <w:t>ing</w:t>
            </w:r>
            <w:r>
              <w:t xml:space="preserve"> to review the revised </w:t>
            </w:r>
            <w:r w:rsidR="00C2223F">
              <w:t xml:space="preserve">wording of the </w:t>
            </w:r>
            <w:r>
              <w:t>policies and the plan following South Hams District Council</w:t>
            </w:r>
            <w:r w:rsidR="00C2223F">
              <w:t>’s</w:t>
            </w:r>
            <w:r>
              <w:t xml:space="preserve"> response and advice</w:t>
            </w:r>
            <w:r w:rsidR="00C2223F">
              <w:t xml:space="preserve"> from the consultants about all consultation responses received. Meeting held via Zoom due to Covid-19 restrictions and open to all to attend.</w:t>
            </w:r>
          </w:p>
        </w:tc>
      </w:tr>
      <w:tr w:rsidR="002C06D4" w:rsidRPr="003E2870" w14:paraId="3304D381" w14:textId="77777777" w:rsidTr="000D2A03">
        <w:tc>
          <w:tcPr>
            <w:tcW w:w="2093" w:type="dxa"/>
          </w:tcPr>
          <w:p w14:paraId="5B393199" w14:textId="30DB125C" w:rsidR="002C06D4" w:rsidRDefault="00C2223F" w:rsidP="00D743EA">
            <w:r>
              <w:t>29</w:t>
            </w:r>
            <w:r w:rsidRPr="00C2223F">
              <w:rPr>
                <w:vertAlign w:val="superscript"/>
              </w:rPr>
              <w:t>th</w:t>
            </w:r>
            <w:r>
              <w:t xml:space="preserve"> July 2020</w:t>
            </w:r>
          </w:p>
        </w:tc>
        <w:tc>
          <w:tcPr>
            <w:tcW w:w="7229" w:type="dxa"/>
          </w:tcPr>
          <w:p w14:paraId="3C30B10B" w14:textId="0FB32599" w:rsidR="002C06D4" w:rsidRPr="00FD3317" w:rsidRDefault="00C2223F" w:rsidP="00D743EA">
            <w:r>
              <w:t>The landowners of the two additional areas of green space identified during the consultation process were contacted (letters by post</w:t>
            </w:r>
            <w:r w:rsidR="00817AAD">
              <w:t xml:space="preserve"> to Linden Homes and TQ9 Developments Ltd</w:t>
            </w:r>
            <w:r>
              <w:t>)</w:t>
            </w:r>
            <w:r>
              <w:rPr>
                <w:rFonts w:ascii="Calibri" w:hAnsi="Calibri" w:cs="Calibri"/>
              </w:rPr>
              <w:t xml:space="preserve"> inviting their response or any objection to their land’s inclusion in Appendix B</w:t>
            </w:r>
            <w:r w:rsidR="00DA49E8">
              <w:rPr>
                <w:rFonts w:ascii="Calibri" w:hAnsi="Calibri" w:cs="Calibri"/>
              </w:rPr>
              <w:t xml:space="preserve"> of the draft Neighbourhood Plan</w:t>
            </w:r>
            <w:r>
              <w:rPr>
                <w:rFonts w:ascii="Calibri" w:hAnsi="Calibri" w:cs="Calibri"/>
              </w:rPr>
              <w:t>.</w:t>
            </w:r>
          </w:p>
        </w:tc>
      </w:tr>
      <w:tr w:rsidR="00235F84" w:rsidRPr="003E2870" w14:paraId="5D21EAF1" w14:textId="77777777" w:rsidTr="000D2A03">
        <w:tc>
          <w:tcPr>
            <w:tcW w:w="2093" w:type="dxa"/>
          </w:tcPr>
          <w:p w14:paraId="71661E78" w14:textId="0AB95FA2" w:rsidR="00235F84" w:rsidRPr="00734263" w:rsidRDefault="00235F84" w:rsidP="00D743EA">
            <w:pPr>
              <w:rPr>
                <w:b/>
                <w:bCs/>
              </w:rPr>
            </w:pPr>
            <w:r w:rsidRPr="00734263">
              <w:rPr>
                <w:b/>
                <w:bCs/>
              </w:rPr>
              <w:t>2021</w:t>
            </w:r>
          </w:p>
        </w:tc>
        <w:tc>
          <w:tcPr>
            <w:tcW w:w="7229" w:type="dxa"/>
          </w:tcPr>
          <w:p w14:paraId="75ABDBF3" w14:textId="77777777" w:rsidR="00235F84" w:rsidRDefault="00235F84" w:rsidP="00D743EA"/>
        </w:tc>
      </w:tr>
      <w:tr w:rsidR="00235F84" w:rsidRPr="003E2870" w14:paraId="4155E6E8" w14:textId="77777777" w:rsidTr="000D2A03">
        <w:tc>
          <w:tcPr>
            <w:tcW w:w="2093" w:type="dxa"/>
          </w:tcPr>
          <w:p w14:paraId="2F8F2993" w14:textId="43884E73" w:rsidR="00235F84" w:rsidRPr="00F460BA" w:rsidRDefault="00F460BA" w:rsidP="00D743EA">
            <w:r w:rsidRPr="00734263">
              <w:t>4</w:t>
            </w:r>
            <w:r w:rsidRPr="00734263">
              <w:rPr>
                <w:vertAlign w:val="superscript"/>
              </w:rPr>
              <w:t>th</w:t>
            </w:r>
            <w:r w:rsidRPr="00734263">
              <w:t xml:space="preserve"> October</w:t>
            </w:r>
          </w:p>
        </w:tc>
        <w:tc>
          <w:tcPr>
            <w:tcW w:w="7229" w:type="dxa"/>
          </w:tcPr>
          <w:p w14:paraId="223AB59C" w14:textId="77D028A4" w:rsidR="00235F84" w:rsidRDefault="00F460BA" w:rsidP="00D743EA">
            <w:r>
              <w:t xml:space="preserve">Totnes Town Council Full Council </w:t>
            </w:r>
            <w:r w:rsidR="00235F84">
              <w:t>deci</w:t>
            </w:r>
            <w:r>
              <w:t xml:space="preserve">de to request a pause to the examination process </w:t>
            </w:r>
            <w:proofErr w:type="gramStart"/>
            <w:r>
              <w:t>in order to</w:t>
            </w:r>
            <w:proofErr w:type="gramEnd"/>
            <w:r>
              <w:t xml:space="preserve"> consult on a proposed new policy about the former Dairy Crest site.</w:t>
            </w:r>
          </w:p>
        </w:tc>
      </w:tr>
      <w:tr w:rsidR="00235F84" w:rsidRPr="003E2870" w14:paraId="4FC635D5" w14:textId="77777777" w:rsidTr="000D2A03">
        <w:tc>
          <w:tcPr>
            <w:tcW w:w="2093" w:type="dxa"/>
          </w:tcPr>
          <w:p w14:paraId="5C4E7444" w14:textId="44C933CA" w:rsidR="00235F84" w:rsidRDefault="00DA49E8" w:rsidP="00D743EA">
            <w:r>
              <w:t>Monday 18</w:t>
            </w:r>
            <w:r w:rsidRPr="00734263">
              <w:rPr>
                <w:vertAlign w:val="superscript"/>
              </w:rPr>
              <w:t>th</w:t>
            </w:r>
            <w:r>
              <w:t xml:space="preserve"> October to Sunday 28</w:t>
            </w:r>
            <w:r w:rsidRPr="00734263">
              <w:rPr>
                <w:vertAlign w:val="superscript"/>
              </w:rPr>
              <w:t>th</w:t>
            </w:r>
            <w:r>
              <w:t xml:space="preserve"> November 2020</w:t>
            </w:r>
          </w:p>
        </w:tc>
        <w:tc>
          <w:tcPr>
            <w:tcW w:w="7229" w:type="dxa"/>
          </w:tcPr>
          <w:p w14:paraId="48CF3237" w14:textId="02BCB7F0" w:rsidR="00235F84" w:rsidRDefault="00F460BA" w:rsidP="00D743EA">
            <w:r>
              <w:t>Proposed Policy C12 – Former Dairy Crest Site c</w:t>
            </w:r>
            <w:r w:rsidR="00235F84">
              <w:t>onsultation</w:t>
            </w:r>
            <w:r>
              <w:t xml:space="preserve"> from 18</w:t>
            </w:r>
            <w:r w:rsidRPr="00734263">
              <w:rPr>
                <w:vertAlign w:val="superscript"/>
              </w:rPr>
              <w:t>th</w:t>
            </w:r>
            <w:r>
              <w:t xml:space="preserve"> October to 28</w:t>
            </w:r>
            <w:r w:rsidRPr="00734263">
              <w:rPr>
                <w:vertAlign w:val="superscript"/>
              </w:rPr>
              <w:t>th</w:t>
            </w:r>
            <w:r>
              <w:t xml:space="preserve"> November 2020 held.</w:t>
            </w:r>
          </w:p>
        </w:tc>
      </w:tr>
      <w:tr w:rsidR="00235F84" w:rsidRPr="003E2870" w14:paraId="2398EBA5" w14:textId="77777777" w:rsidTr="000D2A03">
        <w:tc>
          <w:tcPr>
            <w:tcW w:w="2093" w:type="dxa"/>
          </w:tcPr>
          <w:p w14:paraId="11E96E68" w14:textId="449DCBE9" w:rsidR="00235F84" w:rsidRDefault="00DA49E8" w:rsidP="00D743EA">
            <w:r>
              <w:t>27</w:t>
            </w:r>
            <w:r w:rsidRPr="00734263">
              <w:rPr>
                <w:vertAlign w:val="superscript"/>
              </w:rPr>
              <w:t>th</w:t>
            </w:r>
            <w:r>
              <w:t xml:space="preserve"> October 2020</w:t>
            </w:r>
          </w:p>
        </w:tc>
        <w:tc>
          <w:tcPr>
            <w:tcW w:w="7229" w:type="dxa"/>
          </w:tcPr>
          <w:p w14:paraId="433D5955" w14:textId="2F7AC64B" w:rsidR="00235F84" w:rsidRDefault="00DA49E8" w:rsidP="00D743EA">
            <w:r>
              <w:t xml:space="preserve">The landowners of two areas of green space previously believed to be owned by South Hams District Council were contacted (letters by email to </w:t>
            </w:r>
            <w:proofErr w:type="spellStart"/>
            <w:r>
              <w:t>Livewest</w:t>
            </w:r>
            <w:proofErr w:type="spellEnd"/>
            <w:r>
              <w:t xml:space="preserve"> and St John’s School forwarded to the Exeter Diocesan Board of Finance) </w:t>
            </w:r>
            <w:r>
              <w:rPr>
                <w:rFonts w:ascii="Calibri" w:hAnsi="Calibri" w:cs="Calibri"/>
              </w:rPr>
              <w:t>inviting their response or any objection to their land’s inclusion in Appendix B of the draft Neighbourhood Plan.</w:t>
            </w:r>
          </w:p>
        </w:tc>
      </w:tr>
    </w:tbl>
    <w:p w14:paraId="0F19C2CE" w14:textId="2B88F6A1" w:rsidR="00317837" w:rsidRDefault="00317837" w:rsidP="003E2870">
      <w:pPr>
        <w:spacing w:after="0" w:line="240" w:lineRule="auto"/>
        <w:rPr>
          <w:rFonts w:ascii="Calibri" w:hAnsi="Calibri" w:cs="Calibri"/>
          <w:b/>
        </w:rPr>
      </w:pPr>
    </w:p>
    <w:p w14:paraId="7D606B35" w14:textId="06235683" w:rsidR="00FA635C" w:rsidRDefault="00C855AC" w:rsidP="003E2870">
      <w:pPr>
        <w:spacing w:after="0" w:line="240" w:lineRule="auto"/>
        <w:rPr>
          <w:rFonts w:ascii="Calibri" w:hAnsi="Calibri" w:cs="Calibri"/>
        </w:rPr>
      </w:pPr>
      <w:r>
        <w:rPr>
          <w:rFonts w:ascii="Calibri" w:hAnsi="Calibri" w:cs="Calibri"/>
          <w:bCs/>
        </w:rPr>
        <w:lastRenderedPageBreak/>
        <w:t>2</w:t>
      </w:r>
      <w:r w:rsidR="00B16B54">
        <w:rPr>
          <w:rFonts w:ascii="Calibri" w:hAnsi="Calibri" w:cs="Calibri"/>
          <w:bCs/>
        </w:rPr>
        <w:t>8</w:t>
      </w:r>
      <w:r>
        <w:rPr>
          <w:rFonts w:ascii="Calibri" w:hAnsi="Calibri" w:cs="Calibri"/>
          <w:bCs/>
        </w:rPr>
        <w:t>.</w:t>
      </w:r>
      <w:r>
        <w:rPr>
          <w:rFonts w:ascii="Calibri" w:hAnsi="Calibri" w:cs="Calibri"/>
          <w:bCs/>
        </w:rPr>
        <w:tab/>
      </w:r>
      <w:r w:rsidR="00FA635C">
        <w:rPr>
          <w:rFonts w:ascii="Calibri" w:hAnsi="Calibri" w:cs="Calibri"/>
          <w:bCs/>
        </w:rPr>
        <w:t>The inf</w:t>
      </w:r>
      <w:r w:rsidR="00CA4CBC" w:rsidRPr="00FA635C">
        <w:rPr>
          <w:rFonts w:ascii="Calibri" w:hAnsi="Calibri" w:cs="Calibri"/>
          <w:bCs/>
        </w:rPr>
        <w:t xml:space="preserve">ormal </w:t>
      </w:r>
      <w:r w:rsidR="00FA635C">
        <w:rPr>
          <w:rFonts w:ascii="Calibri" w:hAnsi="Calibri" w:cs="Calibri"/>
          <w:bCs/>
        </w:rPr>
        <w:t>d</w:t>
      </w:r>
      <w:r w:rsidR="00CA4CBC" w:rsidRPr="00FA635C">
        <w:rPr>
          <w:rFonts w:ascii="Calibri" w:hAnsi="Calibri" w:cs="Calibri"/>
          <w:bCs/>
        </w:rPr>
        <w:t xml:space="preserve">raft </w:t>
      </w:r>
      <w:r w:rsidR="00FA635C">
        <w:rPr>
          <w:rFonts w:ascii="Calibri" w:hAnsi="Calibri" w:cs="Calibri"/>
          <w:bCs/>
        </w:rPr>
        <w:t>n</w:t>
      </w:r>
      <w:r w:rsidR="00CA4CBC" w:rsidRPr="00FA635C">
        <w:rPr>
          <w:rFonts w:ascii="Calibri" w:hAnsi="Calibri" w:cs="Calibri"/>
          <w:bCs/>
        </w:rPr>
        <w:t xml:space="preserve">eighbourhood </w:t>
      </w:r>
      <w:r w:rsidR="00FA635C">
        <w:rPr>
          <w:rFonts w:ascii="Calibri" w:hAnsi="Calibri" w:cs="Calibri"/>
          <w:bCs/>
        </w:rPr>
        <w:t>p</w:t>
      </w:r>
      <w:r w:rsidR="00CA4CBC" w:rsidRPr="00FA635C">
        <w:rPr>
          <w:rFonts w:ascii="Calibri" w:hAnsi="Calibri" w:cs="Calibri"/>
          <w:bCs/>
        </w:rPr>
        <w:t xml:space="preserve">lan </w:t>
      </w:r>
      <w:r w:rsidR="00FA635C">
        <w:rPr>
          <w:rFonts w:ascii="Calibri" w:hAnsi="Calibri" w:cs="Calibri"/>
          <w:bCs/>
        </w:rPr>
        <w:t>consultation in</w:t>
      </w:r>
      <w:r w:rsidR="00CA4CBC" w:rsidRPr="00FA635C">
        <w:rPr>
          <w:rFonts w:ascii="Calibri" w:hAnsi="Calibri" w:cs="Calibri"/>
          <w:bCs/>
        </w:rPr>
        <w:t xml:space="preserve"> August/ September 2017 </w:t>
      </w:r>
      <w:r w:rsidR="00FA635C">
        <w:rPr>
          <w:rFonts w:ascii="Calibri" w:hAnsi="Calibri" w:cs="Calibri"/>
          <w:bCs/>
        </w:rPr>
        <w:t xml:space="preserve">saw the </w:t>
      </w:r>
      <w:r>
        <w:rPr>
          <w:rFonts w:ascii="Calibri" w:hAnsi="Calibri" w:cs="Calibri"/>
          <w:bCs/>
        </w:rPr>
        <w:t xml:space="preserve">Totnes Neighbourhood Plan </w:t>
      </w:r>
      <w:r w:rsidR="00CA4CBC" w:rsidRPr="003E2870">
        <w:rPr>
          <w:rFonts w:ascii="Calibri" w:eastAsia="Times New Roman" w:hAnsi="Calibri" w:cs="Calibri"/>
          <w:color w:val="000000"/>
          <w:lang w:eastAsia="en-US"/>
        </w:rPr>
        <w:t xml:space="preserve">website </w:t>
      </w:r>
      <w:r w:rsidR="00FA635C">
        <w:rPr>
          <w:rFonts w:ascii="Calibri" w:eastAsia="Times New Roman" w:hAnsi="Calibri" w:cs="Calibri"/>
          <w:color w:val="000000"/>
          <w:lang w:eastAsia="en-US"/>
        </w:rPr>
        <w:t xml:space="preserve">receive </w:t>
      </w:r>
      <w:r w:rsidR="00CA4CBC" w:rsidRPr="003E2870">
        <w:rPr>
          <w:rFonts w:ascii="Calibri" w:eastAsia="Times New Roman" w:hAnsi="Calibri" w:cs="Calibri"/>
          <w:color w:val="000000"/>
          <w:lang w:eastAsia="en-US"/>
        </w:rPr>
        <w:t>1671 visits during August and September</w:t>
      </w:r>
      <w:r w:rsidR="00FA635C">
        <w:rPr>
          <w:rFonts w:ascii="Calibri" w:eastAsia="Times New Roman" w:hAnsi="Calibri" w:cs="Calibri"/>
          <w:color w:val="000000"/>
          <w:lang w:eastAsia="en-US"/>
        </w:rPr>
        <w:t xml:space="preserve"> 2017,</w:t>
      </w:r>
      <w:r w:rsidR="00CA4CBC" w:rsidRPr="003E2870">
        <w:rPr>
          <w:rFonts w:ascii="Calibri" w:eastAsia="Times New Roman" w:hAnsi="Calibri" w:cs="Calibri"/>
          <w:color w:val="000000"/>
          <w:lang w:eastAsia="en-US"/>
        </w:rPr>
        <w:t xml:space="preserve"> with 92 in October</w:t>
      </w:r>
      <w:r w:rsidR="00FA635C">
        <w:rPr>
          <w:rFonts w:ascii="Calibri" w:eastAsia="Times New Roman" w:hAnsi="Calibri" w:cs="Calibri"/>
          <w:color w:val="000000"/>
          <w:lang w:eastAsia="en-US"/>
        </w:rPr>
        <w:t xml:space="preserve"> 2017</w:t>
      </w:r>
      <w:r w:rsidR="00CA4CBC" w:rsidRPr="003E2870">
        <w:rPr>
          <w:rFonts w:ascii="Calibri" w:eastAsia="Times New Roman" w:hAnsi="Calibri" w:cs="Calibri"/>
          <w:color w:val="000000"/>
          <w:lang w:eastAsia="en-US"/>
        </w:rPr>
        <w:t xml:space="preserve">. </w:t>
      </w:r>
      <w:r w:rsidR="00FA635C">
        <w:rPr>
          <w:rFonts w:ascii="Calibri" w:eastAsia="Times New Roman" w:hAnsi="Calibri" w:cs="Calibri"/>
          <w:color w:val="000000"/>
          <w:lang w:eastAsia="en-US"/>
        </w:rPr>
        <w:t>64</w:t>
      </w:r>
      <w:r w:rsidR="00CA4CBC" w:rsidRPr="003E2870">
        <w:rPr>
          <w:rFonts w:ascii="Calibri" w:eastAsia="Times New Roman" w:hAnsi="Calibri" w:cs="Calibri"/>
          <w:color w:val="000000"/>
          <w:lang w:eastAsia="en-US"/>
        </w:rPr>
        <w:t xml:space="preserve"> responses were received by letter, email and web consultation. The public events received 73 visitors with 174 responses. </w:t>
      </w:r>
      <w:r>
        <w:rPr>
          <w:rFonts w:ascii="Calibri" w:eastAsia="Times New Roman" w:hAnsi="Calibri" w:cs="Calibri"/>
          <w:color w:val="000000"/>
          <w:lang w:eastAsia="en-US"/>
        </w:rPr>
        <w:t>For the public consultation in November 2019 the website received 1096</w:t>
      </w:r>
      <w:r w:rsidR="00CA4CBC" w:rsidRPr="003E2870">
        <w:rPr>
          <w:rFonts w:ascii="Calibri" w:hAnsi="Calibri" w:cs="Calibri"/>
        </w:rPr>
        <w:t xml:space="preserve"> </w:t>
      </w:r>
      <w:r>
        <w:rPr>
          <w:rFonts w:ascii="Calibri" w:hAnsi="Calibri" w:cs="Calibri"/>
        </w:rPr>
        <w:t>visits from the beginning of November 2019 until the end of January 2020. 35 comments were received by email and written correspondence – 10 from statutory consultees, 7 from community organisations, and 18 from members of the public.</w:t>
      </w:r>
      <w:r w:rsidR="00FA635C">
        <w:rPr>
          <w:rFonts w:ascii="Calibri" w:hAnsi="Calibri" w:cs="Calibri"/>
        </w:rPr>
        <w:t xml:space="preserve"> </w:t>
      </w:r>
      <w:r w:rsidR="005105B5">
        <w:rPr>
          <w:rFonts w:ascii="Calibri" w:hAnsi="Calibri" w:cs="Calibri"/>
        </w:rPr>
        <w:t xml:space="preserve">The consultation on policy C12 in October/November 2021 received </w:t>
      </w:r>
      <w:r w:rsidR="00A60A49">
        <w:rPr>
          <w:rFonts w:ascii="Calibri" w:hAnsi="Calibri" w:cs="Calibri"/>
        </w:rPr>
        <w:t>201</w:t>
      </w:r>
      <w:r w:rsidR="005105B5">
        <w:rPr>
          <w:rFonts w:ascii="Calibri" w:hAnsi="Calibri" w:cs="Calibri"/>
        </w:rPr>
        <w:t xml:space="preserve"> comments by email or through the post – 13 from statutory consultees </w:t>
      </w:r>
      <w:r w:rsidR="00A60A49">
        <w:rPr>
          <w:rFonts w:ascii="Calibri" w:hAnsi="Calibri" w:cs="Calibri"/>
        </w:rPr>
        <w:t>(</w:t>
      </w:r>
      <w:r w:rsidR="005105B5">
        <w:rPr>
          <w:rFonts w:ascii="Calibri" w:hAnsi="Calibri" w:cs="Calibri"/>
        </w:rPr>
        <w:t>including the landowner</w:t>
      </w:r>
      <w:r w:rsidR="00A60A49">
        <w:rPr>
          <w:rFonts w:ascii="Calibri" w:hAnsi="Calibri" w:cs="Calibri"/>
        </w:rPr>
        <w:t>)</w:t>
      </w:r>
      <w:r w:rsidR="005105B5">
        <w:rPr>
          <w:rFonts w:ascii="Calibri" w:hAnsi="Calibri" w:cs="Calibri"/>
        </w:rPr>
        <w:t>, 7 from community organisations and 181 from members of the public.</w:t>
      </w:r>
    </w:p>
    <w:p w14:paraId="008418E9" w14:textId="062C5247" w:rsidR="00817AAD" w:rsidRDefault="00817AAD" w:rsidP="003E2870">
      <w:pPr>
        <w:spacing w:after="0" w:line="240" w:lineRule="auto"/>
        <w:rPr>
          <w:rFonts w:ascii="Calibri" w:hAnsi="Calibri" w:cs="Calibri"/>
        </w:rPr>
      </w:pPr>
    </w:p>
    <w:p w14:paraId="6D5D2CE1" w14:textId="60B6F257" w:rsidR="005F49E4" w:rsidRDefault="005F49E4" w:rsidP="003E2870">
      <w:pPr>
        <w:spacing w:after="0" w:line="240" w:lineRule="auto"/>
        <w:rPr>
          <w:rFonts w:ascii="Calibri" w:hAnsi="Calibri" w:cs="Calibri"/>
        </w:rPr>
      </w:pPr>
      <w:r>
        <w:rPr>
          <w:rFonts w:ascii="Calibri" w:hAnsi="Calibri" w:cs="Calibri"/>
        </w:rPr>
        <w:t>29.</w:t>
      </w:r>
      <w:r>
        <w:rPr>
          <w:rFonts w:ascii="Calibri" w:hAnsi="Calibri" w:cs="Calibri"/>
        </w:rPr>
        <w:tab/>
      </w:r>
      <w:r w:rsidR="000C7E58">
        <w:rPr>
          <w:rFonts w:ascii="Calibri" w:hAnsi="Calibri" w:cs="Calibri"/>
        </w:rPr>
        <w:t>Prior to the Regulation 14 consultation in November 2019 those believed to own the land identified in policy C3</w:t>
      </w:r>
      <w:r w:rsidR="004A54DB">
        <w:rPr>
          <w:rFonts w:ascii="Calibri" w:hAnsi="Calibri" w:cs="Calibri"/>
        </w:rPr>
        <w:t>:</w:t>
      </w:r>
      <w:r w:rsidR="000C7E58">
        <w:rPr>
          <w:rFonts w:ascii="Calibri" w:hAnsi="Calibri" w:cs="Calibri"/>
        </w:rPr>
        <w:t xml:space="preserve"> Local Green Spaces</w:t>
      </w:r>
      <w:r w:rsidR="004A54DB">
        <w:rPr>
          <w:rFonts w:ascii="Calibri" w:hAnsi="Calibri" w:cs="Calibri"/>
        </w:rPr>
        <w:t>,</w:t>
      </w:r>
      <w:r w:rsidR="000C7E58">
        <w:rPr>
          <w:rFonts w:ascii="Calibri" w:hAnsi="Calibri" w:cs="Calibri"/>
        </w:rPr>
        <w:t xml:space="preserve"> were written to on 23</w:t>
      </w:r>
      <w:r w:rsidR="000C7E58" w:rsidRPr="00734263">
        <w:rPr>
          <w:rFonts w:ascii="Calibri" w:hAnsi="Calibri" w:cs="Calibri"/>
          <w:vertAlign w:val="superscript"/>
        </w:rPr>
        <w:t>rd</w:t>
      </w:r>
      <w:r w:rsidR="000C7E58">
        <w:rPr>
          <w:rFonts w:ascii="Calibri" w:hAnsi="Calibri" w:cs="Calibri"/>
        </w:rPr>
        <w:t xml:space="preserve"> October 2019 informing them of the proposed inclusion of their land and inviting any representations </w:t>
      </w:r>
      <w:r w:rsidR="004A54DB">
        <w:rPr>
          <w:rFonts w:ascii="Calibri" w:hAnsi="Calibri" w:cs="Calibri"/>
        </w:rPr>
        <w:t>from them</w:t>
      </w:r>
      <w:r w:rsidR="000C7E58">
        <w:rPr>
          <w:rFonts w:ascii="Calibri" w:hAnsi="Calibri" w:cs="Calibri"/>
        </w:rPr>
        <w:t xml:space="preserve">. Letters were sent </w:t>
      </w:r>
      <w:proofErr w:type="gramStart"/>
      <w:r w:rsidR="000C7E58">
        <w:rPr>
          <w:rFonts w:ascii="Calibri" w:hAnsi="Calibri" w:cs="Calibri"/>
        </w:rPr>
        <w:t>to:</w:t>
      </w:r>
      <w:proofErr w:type="gramEnd"/>
      <w:r w:rsidR="000C7E58">
        <w:rPr>
          <w:rFonts w:ascii="Calibri" w:hAnsi="Calibri" w:cs="Calibri"/>
        </w:rPr>
        <w:t xml:space="preserve"> the Diocese of Exeter, South Hams District Council, Totnes Allotment Association, Linden Homes, and Westward Housing Group. Following the 2019 consul</w:t>
      </w:r>
      <w:r w:rsidR="003E64BD">
        <w:rPr>
          <w:rFonts w:ascii="Calibri" w:hAnsi="Calibri" w:cs="Calibri"/>
        </w:rPr>
        <w:t>t</w:t>
      </w:r>
      <w:r w:rsidR="000C7E58">
        <w:rPr>
          <w:rFonts w:ascii="Calibri" w:hAnsi="Calibri" w:cs="Calibri"/>
        </w:rPr>
        <w:t xml:space="preserve">ation and </w:t>
      </w:r>
      <w:r w:rsidR="004A54DB">
        <w:rPr>
          <w:rFonts w:ascii="Calibri" w:hAnsi="Calibri" w:cs="Calibri"/>
        </w:rPr>
        <w:t>several</w:t>
      </w:r>
      <w:r w:rsidR="003E64BD">
        <w:rPr>
          <w:rFonts w:ascii="Calibri" w:hAnsi="Calibri" w:cs="Calibri"/>
        </w:rPr>
        <w:t xml:space="preserve"> comments received</w:t>
      </w:r>
      <w:r w:rsidR="004A54DB">
        <w:rPr>
          <w:rFonts w:ascii="Calibri" w:hAnsi="Calibri" w:cs="Calibri"/>
        </w:rPr>
        <w:t xml:space="preserve"> suggesting</w:t>
      </w:r>
      <w:r w:rsidR="003E64BD">
        <w:rPr>
          <w:rFonts w:ascii="Calibri" w:hAnsi="Calibri" w:cs="Calibri"/>
        </w:rPr>
        <w:t xml:space="preserve"> the inclusion of green spaces at two newly completed housing developments at Baltic Wharf and Camomile Lawn, there was a revision of policy C3. The developers (Linden Homes and TQ9) were written to </w:t>
      </w:r>
      <w:r w:rsidR="004A54DB">
        <w:rPr>
          <w:rFonts w:ascii="Calibri" w:hAnsi="Calibri" w:cs="Calibri"/>
        </w:rPr>
        <w:t>on 29</w:t>
      </w:r>
      <w:r w:rsidR="004A54DB" w:rsidRPr="00734263">
        <w:rPr>
          <w:rFonts w:ascii="Calibri" w:hAnsi="Calibri" w:cs="Calibri"/>
          <w:vertAlign w:val="superscript"/>
        </w:rPr>
        <w:t>th</w:t>
      </w:r>
      <w:r w:rsidR="004A54DB">
        <w:rPr>
          <w:rFonts w:ascii="Calibri" w:hAnsi="Calibri" w:cs="Calibri"/>
        </w:rPr>
        <w:t xml:space="preserve"> July 2020 </w:t>
      </w:r>
      <w:r w:rsidR="003E64BD">
        <w:rPr>
          <w:rFonts w:ascii="Calibri" w:hAnsi="Calibri" w:cs="Calibri"/>
        </w:rPr>
        <w:t>along similar lines to the original letters</w:t>
      </w:r>
      <w:r w:rsidR="004A54DB">
        <w:rPr>
          <w:rFonts w:ascii="Calibri" w:hAnsi="Calibri" w:cs="Calibri"/>
        </w:rPr>
        <w:t xml:space="preserve"> issued</w:t>
      </w:r>
      <w:r w:rsidR="003E64BD">
        <w:rPr>
          <w:rFonts w:ascii="Calibri" w:hAnsi="Calibri" w:cs="Calibri"/>
        </w:rPr>
        <w:t>.</w:t>
      </w:r>
    </w:p>
    <w:p w14:paraId="1C674504" w14:textId="77777777" w:rsidR="005F49E4" w:rsidRDefault="005F49E4" w:rsidP="003E2870">
      <w:pPr>
        <w:spacing w:after="0" w:line="240" w:lineRule="auto"/>
        <w:rPr>
          <w:rFonts w:ascii="Calibri" w:hAnsi="Calibri" w:cs="Calibri"/>
        </w:rPr>
      </w:pPr>
    </w:p>
    <w:p w14:paraId="6296F10E" w14:textId="4CDB0850" w:rsidR="00817AAD" w:rsidRDefault="005F49E4" w:rsidP="003E2870">
      <w:pPr>
        <w:spacing w:after="0" w:line="240" w:lineRule="auto"/>
      </w:pPr>
      <w:r>
        <w:rPr>
          <w:rFonts w:ascii="Calibri" w:hAnsi="Calibri" w:cs="Calibri"/>
        </w:rPr>
        <w:t>30</w:t>
      </w:r>
      <w:r w:rsidR="00817AAD">
        <w:rPr>
          <w:rFonts w:ascii="Calibri" w:hAnsi="Calibri" w:cs="Calibri"/>
        </w:rPr>
        <w:t>.</w:t>
      </w:r>
      <w:r w:rsidR="00817AAD">
        <w:rPr>
          <w:rFonts w:ascii="Calibri" w:hAnsi="Calibri" w:cs="Calibri"/>
        </w:rPr>
        <w:tab/>
        <w:t>Drawing on the comments received during the informal and Regulation 14 consultation responses, the Working Group has produced th</w:t>
      </w:r>
      <w:r w:rsidR="00A60A49">
        <w:rPr>
          <w:rFonts w:ascii="Calibri" w:hAnsi="Calibri" w:cs="Calibri"/>
        </w:rPr>
        <w:t>e</w:t>
      </w:r>
      <w:r w:rsidR="00734263">
        <w:rPr>
          <w:rFonts w:ascii="Calibri" w:hAnsi="Calibri" w:cs="Calibri"/>
        </w:rPr>
        <w:t xml:space="preserve"> </w:t>
      </w:r>
      <w:r w:rsidR="00817AAD">
        <w:rPr>
          <w:rFonts w:ascii="Calibri" w:hAnsi="Calibri" w:cs="Calibri"/>
        </w:rPr>
        <w:t xml:space="preserve">final </w:t>
      </w:r>
      <w:r w:rsidR="00817AAD">
        <w:t>submission version of the Totnes Neighbourhood Plan</w:t>
      </w:r>
      <w:r w:rsidR="00A60A49">
        <w:t xml:space="preserve"> in early 2020 </w:t>
      </w:r>
      <w:r w:rsidR="00A60A49" w:rsidRPr="005F7048">
        <w:t>and Full Council resolved in J</w:t>
      </w:r>
      <w:r w:rsidR="00734263" w:rsidRPr="005F7048">
        <w:t>une</w:t>
      </w:r>
      <w:r w:rsidR="00A60A49" w:rsidRPr="005F7048">
        <w:t xml:space="preserve"> 2022 to include policy C12</w:t>
      </w:r>
      <w:r w:rsidR="00734263" w:rsidRPr="005F7048">
        <w:t xml:space="preserve"> and continue the examination process</w:t>
      </w:r>
      <w:r w:rsidR="003C73DA" w:rsidRPr="005F7048">
        <w:t xml:space="preserve">. This plan received the endorsement of Totnes Town Council at the September </w:t>
      </w:r>
      <w:r w:rsidR="005105B5" w:rsidRPr="005F7048">
        <w:t xml:space="preserve">2020 </w:t>
      </w:r>
      <w:r w:rsidR="00A60A49" w:rsidRPr="005F7048">
        <w:t xml:space="preserve">and </w:t>
      </w:r>
      <w:r w:rsidR="00734263" w:rsidRPr="005F7048">
        <w:t xml:space="preserve">June </w:t>
      </w:r>
      <w:r w:rsidR="00A60A49" w:rsidRPr="005F7048">
        <w:t xml:space="preserve">2022 </w:t>
      </w:r>
      <w:r w:rsidR="003C73DA" w:rsidRPr="005F7048">
        <w:t>Full Council meeting</w:t>
      </w:r>
      <w:r w:rsidR="00A60A49" w:rsidRPr="005F7048">
        <w:t>s</w:t>
      </w:r>
      <w:r w:rsidR="003C73DA" w:rsidRPr="005F7048">
        <w:t xml:space="preserve">. The Totnes Neighbourhood Plan </w:t>
      </w:r>
      <w:r w:rsidR="00817AAD" w:rsidRPr="005F7048">
        <w:t>is submitted alongside this Statement of Consultation</w:t>
      </w:r>
      <w:r w:rsidR="00817AAD">
        <w:t>, the Statement of Basic Conditions (</w:t>
      </w:r>
      <w:proofErr w:type="spellStart"/>
      <w:r w:rsidR="00817AAD">
        <w:t>SoBC</w:t>
      </w:r>
      <w:proofErr w:type="spellEnd"/>
      <w:r w:rsidR="00817AAD">
        <w:t>), the Monitoring Report</w:t>
      </w:r>
      <w:r w:rsidR="007F4741">
        <w:t>,</w:t>
      </w:r>
      <w:r w:rsidR="00817AAD">
        <w:t xml:space="preserve"> the Response Report</w:t>
      </w:r>
      <w:r w:rsidR="007F4741">
        <w:t>, and Evidence Base</w:t>
      </w:r>
      <w:r w:rsidR="00817AAD">
        <w:t>.</w:t>
      </w:r>
    </w:p>
    <w:p w14:paraId="6F32FCFB" w14:textId="007F750E" w:rsidR="00C36154" w:rsidRDefault="00C36154" w:rsidP="003E2870">
      <w:pPr>
        <w:spacing w:after="0" w:line="240" w:lineRule="auto"/>
      </w:pPr>
    </w:p>
    <w:p w14:paraId="34BA5667" w14:textId="0CD48CE5" w:rsidR="00C36154" w:rsidRDefault="005F49E4" w:rsidP="003E2870">
      <w:pPr>
        <w:spacing w:after="0" w:line="240" w:lineRule="auto"/>
        <w:rPr>
          <w:rFonts w:ascii="Calibri" w:hAnsi="Calibri" w:cs="Calibri"/>
        </w:rPr>
      </w:pPr>
      <w:r>
        <w:rPr>
          <w:rFonts w:ascii="Calibri" w:hAnsi="Calibri" w:cs="Calibri"/>
        </w:rPr>
        <w:t>31.</w:t>
      </w:r>
      <w:r>
        <w:rPr>
          <w:rFonts w:ascii="Calibri" w:hAnsi="Calibri" w:cs="Calibri"/>
        </w:rPr>
        <w:tab/>
      </w:r>
      <w:r w:rsidR="00C36154" w:rsidRPr="00C36154">
        <w:rPr>
          <w:rFonts w:ascii="Calibri" w:hAnsi="Calibri" w:cs="Calibri"/>
        </w:rPr>
        <w:t>In October/November 2021 the consultation focussed on a single policy - C12 the former Dairy Crest site. The agents acting on behalf of the landowners raised several reasons for objection including claims around the lawfulness of the process, failure to comply with various regulations, and the introduction of a policy which would constrain future development of the site. The Environment Agency had no in principle concerns with a policy provided that environmental benefits previously secured through the Joint Local Plan Policy (TTV22) and the Community Right to Build Order will still be delivered (in particular, flood risk mitigation measures, remediation of contaminated land and habitat enhancement). The proposed policy had widespread support from members of the public and community groups, although in a number of comments it is unclear whether the respondents are supportive of the policy as drafted or the previous aspirations of the group known as ‘ATMOS’ who applied for the Community Right to Build.</w:t>
      </w:r>
    </w:p>
    <w:p w14:paraId="08709E69" w14:textId="77777777" w:rsidR="00174DEB" w:rsidRPr="003E2870" w:rsidRDefault="00174DEB" w:rsidP="003E2870">
      <w:pPr>
        <w:spacing w:after="0" w:line="240" w:lineRule="auto"/>
        <w:rPr>
          <w:rFonts w:ascii="Calibri" w:eastAsia="Times New Roman" w:hAnsi="Calibri" w:cs="Calibri"/>
          <w:color w:val="000000"/>
          <w:lang w:eastAsia="en-US"/>
        </w:rPr>
      </w:pPr>
    </w:p>
    <w:p w14:paraId="158B39C6" w14:textId="77777777" w:rsidR="00C855AC" w:rsidRDefault="00C855AC" w:rsidP="003E2870">
      <w:pPr>
        <w:spacing w:after="0" w:line="240" w:lineRule="auto"/>
        <w:rPr>
          <w:rFonts w:ascii="Calibri" w:hAnsi="Calibri" w:cs="Calibri"/>
          <w:b/>
        </w:rPr>
      </w:pPr>
      <w:r>
        <w:rPr>
          <w:rFonts w:ascii="Calibri" w:hAnsi="Calibri" w:cs="Calibri"/>
          <w:b/>
        </w:rPr>
        <w:t xml:space="preserve">SUMMARY OF THE TOPICS RAISED IN THE CONSULTATIONS </w:t>
      </w:r>
    </w:p>
    <w:p w14:paraId="007AEEE0" w14:textId="77777777" w:rsidR="00C855AC" w:rsidRDefault="00C855AC" w:rsidP="003E2870">
      <w:pPr>
        <w:spacing w:after="0" w:line="240" w:lineRule="auto"/>
        <w:rPr>
          <w:rFonts w:ascii="Calibri" w:hAnsi="Calibri" w:cs="Calibri"/>
          <w:b/>
        </w:rPr>
      </w:pPr>
    </w:p>
    <w:p w14:paraId="04A03D3F" w14:textId="19D15F49" w:rsidR="006C72D2" w:rsidRDefault="00B16B54" w:rsidP="003E2870">
      <w:pPr>
        <w:spacing w:after="0" w:line="240" w:lineRule="auto"/>
        <w:rPr>
          <w:rFonts w:ascii="Calibri" w:hAnsi="Calibri" w:cs="Calibri"/>
        </w:rPr>
      </w:pPr>
      <w:r>
        <w:rPr>
          <w:rFonts w:ascii="Calibri" w:hAnsi="Calibri" w:cs="Calibri"/>
          <w:bCs/>
        </w:rPr>
        <w:t>3</w:t>
      </w:r>
      <w:r w:rsidR="005F49E4">
        <w:rPr>
          <w:rFonts w:ascii="Calibri" w:hAnsi="Calibri" w:cs="Calibri"/>
          <w:bCs/>
        </w:rPr>
        <w:t>2</w:t>
      </w:r>
      <w:r w:rsidR="00C855AC" w:rsidRPr="00C855AC">
        <w:rPr>
          <w:rFonts w:ascii="Calibri" w:hAnsi="Calibri" w:cs="Calibri"/>
          <w:bCs/>
        </w:rPr>
        <w:t>.</w:t>
      </w:r>
      <w:r w:rsidR="00C855AC" w:rsidRPr="00C855AC">
        <w:rPr>
          <w:rFonts w:ascii="Calibri" w:hAnsi="Calibri" w:cs="Calibri"/>
          <w:bCs/>
        </w:rPr>
        <w:tab/>
      </w:r>
      <w:proofErr w:type="gramStart"/>
      <w:r w:rsidR="00C855AC" w:rsidRPr="00C855AC">
        <w:rPr>
          <w:rFonts w:ascii="Calibri" w:hAnsi="Calibri" w:cs="Calibri"/>
          <w:bCs/>
        </w:rPr>
        <w:t>A number of</w:t>
      </w:r>
      <w:proofErr w:type="gramEnd"/>
      <w:r w:rsidR="00C855AC" w:rsidRPr="00C855AC">
        <w:rPr>
          <w:rFonts w:ascii="Calibri" w:hAnsi="Calibri" w:cs="Calibri"/>
          <w:bCs/>
        </w:rPr>
        <w:t xml:space="preserve"> common themes emerged from the </w:t>
      </w:r>
      <w:r w:rsidR="004B4494" w:rsidRPr="00C855AC">
        <w:rPr>
          <w:rFonts w:ascii="Calibri" w:hAnsi="Calibri" w:cs="Calibri"/>
          <w:bCs/>
        </w:rPr>
        <w:t>public event</w:t>
      </w:r>
      <w:r w:rsidR="00D569A9" w:rsidRPr="00C855AC">
        <w:rPr>
          <w:rFonts w:ascii="Calibri" w:hAnsi="Calibri" w:cs="Calibri"/>
          <w:bCs/>
        </w:rPr>
        <w:t xml:space="preserve">s and workshops </w:t>
      </w:r>
      <w:r w:rsidR="00C855AC">
        <w:rPr>
          <w:rFonts w:ascii="Calibri" w:hAnsi="Calibri" w:cs="Calibri"/>
          <w:bCs/>
        </w:rPr>
        <w:t>that were</w:t>
      </w:r>
      <w:r w:rsidR="00C855AC" w:rsidRPr="00C855AC">
        <w:rPr>
          <w:rFonts w:ascii="Calibri" w:hAnsi="Calibri" w:cs="Calibri"/>
          <w:bCs/>
        </w:rPr>
        <w:t xml:space="preserve"> initially </w:t>
      </w:r>
      <w:r w:rsidR="00C855AC">
        <w:rPr>
          <w:rFonts w:ascii="Calibri" w:hAnsi="Calibri" w:cs="Calibri"/>
          <w:bCs/>
        </w:rPr>
        <w:t xml:space="preserve">held </w:t>
      </w:r>
      <w:r w:rsidR="00C855AC" w:rsidRPr="00C855AC">
        <w:rPr>
          <w:rFonts w:ascii="Calibri" w:hAnsi="Calibri" w:cs="Calibri"/>
          <w:bCs/>
        </w:rPr>
        <w:t>- residents</w:t>
      </w:r>
      <w:r w:rsidR="008266EF" w:rsidRPr="00C855AC">
        <w:rPr>
          <w:rFonts w:ascii="Calibri" w:hAnsi="Calibri" w:cs="Calibri"/>
          <w:bCs/>
        </w:rPr>
        <w:t xml:space="preserve"> commented on the setting and location of </w:t>
      </w:r>
      <w:r w:rsidR="00C855AC">
        <w:rPr>
          <w:rFonts w:ascii="Calibri" w:hAnsi="Calibri" w:cs="Calibri"/>
          <w:bCs/>
        </w:rPr>
        <w:t>Totnes</w:t>
      </w:r>
      <w:r w:rsidR="008266EF" w:rsidRPr="00C855AC">
        <w:rPr>
          <w:rFonts w:ascii="Calibri" w:hAnsi="Calibri" w:cs="Calibri"/>
          <w:bCs/>
        </w:rPr>
        <w:t xml:space="preserve">, </w:t>
      </w:r>
      <w:r w:rsidR="00C855AC">
        <w:rPr>
          <w:rFonts w:ascii="Calibri" w:hAnsi="Calibri" w:cs="Calibri"/>
          <w:bCs/>
        </w:rPr>
        <w:t>and</w:t>
      </w:r>
      <w:r w:rsidR="008266EF" w:rsidRPr="003E2870">
        <w:rPr>
          <w:rFonts w:ascii="Calibri" w:hAnsi="Calibri" w:cs="Calibri"/>
        </w:rPr>
        <w:t xml:space="preserve"> how they liked the town’s individual shops and cafes.</w:t>
      </w:r>
      <w:r w:rsidR="00C855AC">
        <w:rPr>
          <w:rFonts w:ascii="Calibri" w:hAnsi="Calibri" w:cs="Calibri"/>
        </w:rPr>
        <w:t xml:space="preserve"> Two</w:t>
      </w:r>
      <w:r w:rsidR="000E2F1F" w:rsidRPr="003E2870">
        <w:rPr>
          <w:rFonts w:ascii="Calibri" w:hAnsi="Calibri" w:cs="Calibri"/>
        </w:rPr>
        <w:t xml:space="preserve"> main theme</w:t>
      </w:r>
      <w:r w:rsidR="00C855AC">
        <w:rPr>
          <w:rFonts w:ascii="Calibri" w:hAnsi="Calibri" w:cs="Calibri"/>
        </w:rPr>
        <w:t>s</w:t>
      </w:r>
      <w:r w:rsidR="009219CA">
        <w:rPr>
          <w:rFonts w:ascii="Calibri" w:hAnsi="Calibri" w:cs="Calibri"/>
        </w:rPr>
        <w:t xml:space="preserve"> </w:t>
      </w:r>
      <w:r w:rsidR="000E2F1F" w:rsidRPr="003E2870">
        <w:rPr>
          <w:rFonts w:ascii="Calibri" w:hAnsi="Calibri" w:cs="Calibri"/>
        </w:rPr>
        <w:t>came out of</w:t>
      </w:r>
      <w:r w:rsidR="004B4494" w:rsidRPr="003E2870">
        <w:rPr>
          <w:rFonts w:ascii="Calibri" w:hAnsi="Calibri" w:cs="Calibri"/>
        </w:rPr>
        <w:t xml:space="preserve"> </w:t>
      </w:r>
      <w:r w:rsidR="009219CA">
        <w:rPr>
          <w:rFonts w:ascii="Calibri" w:hAnsi="Calibri" w:cs="Calibri"/>
        </w:rPr>
        <w:t xml:space="preserve">the </w:t>
      </w:r>
      <w:r w:rsidR="004B4494" w:rsidRPr="003E2870">
        <w:rPr>
          <w:rFonts w:ascii="Calibri" w:hAnsi="Calibri" w:cs="Calibri"/>
        </w:rPr>
        <w:t>public event</w:t>
      </w:r>
      <w:r w:rsidR="000E2F1F" w:rsidRPr="003E2870">
        <w:rPr>
          <w:rFonts w:ascii="Calibri" w:hAnsi="Calibri" w:cs="Calibri"/>
        </w:rPr>
        <w:t>s</w:t>
      </w:r>
      <w:r w:rsidR="00C855AC">
        <w:rPr>
          <w:rFonts w:ascii="Calibri" w:hAnsi="Calibri" w:cs="Calibri"/>
        </w:rPr>
        <w:t>:</w:t>
      </w:r>
      <w:r w:rsidR="004B4494" w:rsidRPr="003E2870">
        <w:rPr>
          <w:rFonts w:ascii="Calibri" w:hAnsi="Calibri" w:cs="Calibri"/>
        </w:rPr>
        <w:t xml:space="preserve"> housing</w:t>
      </w:r>
      <w:r w:rsidR="009219CA">
        <w:rPr>
          <w:rFonts w:ascii="Calibri" w:hAnsi="Calibri" w:cs="Calibri"/>
        </w:rPr>
        <w:t>, specifically</w:t>
      </w:r>
      <w:r w:rsidR="004B4494" w:rsidRPr="003E2870">
        <w:rPr>
          <w:rFonts w:ascii="Calibri" w:hAnsi="Calibri" w:cs="Calibri"/>
        </w:rPr>
        <w:t xml:space="preserve"> the need for affordable housing for younger residents and also for an increasing elderly population</w:t>
      </w:r>
      <w:r w:rsidR="00C855AC">
        <w:rPr>
          <w:rFonts w:ascii="Calibri" w:hAnsi="Calibri" w:cs="Calibri"/>
        </w:rPr>
        <w:t>; and t</w:t>
      </w:r>
      <w:r w:rsidR="004B4494" w:rsidRPr="003E2870">
        <w:rPr>
          <w:rFonts w:ascii="Calibri" w:hAnsi="Calibri" w:cs="Calibri"/>
        </w:rPr>
        <w:t>ransport infrastructure, specifically the issue</w:t>
      </w:r>
      <w:r w:rsidR="008266EF" w:rsidRPr="003E2870">
        <w:rPr>
          <w:rFonts w:ascii="Calibri" w:hAnsi="Calibri" w:cs="Calibri"/>
        </w:rPr>
        <w:t>s</w:t>
      </w:r>
      <w:r w:rsidR="004B4494" w:rsidRPr="003E2870">
        <w:rPr>
          <w:rFonts w:ascii="Calibri" w:hAnsi="Calibri" w:cs="Calibri"/>
        </w:rPr>
        <w:t xml:space="preserve"> of congestion on the roads around Totnes </w:t>
      </w:r>
      <w:r w:rsidR="008266EF" w:rsidRPr="003E2870">
        <w:rPr>
          <w:rFonts w:ascii="Calibri" w:hAnsi="Calibri" w:cs="Calibri"/>
        </w:rPr>
        <w:t>and the</w:t>
      </w:r>
      <w:r w:rsidR="00C855AC">
        <w:rPr>
          <w:rFonts w:ascii="Calibri" w:hAnsi="Calibri" w:cs="Calibri"/>
        </w:rPr>
        <w:t xml:space="preserve"> pressures on </w:t>
      </w:r>
      <w:r w:rsidR="008266EF" w:rsidRPr="003E2870">
        <w:rPr>
          <w:rFonts w:ascii="Calibri" w:hAnsi="Calibri" w:cs="Calibri"/>
        </w:rPr>
        <w:t>parking</w:t>
      </w:r>
      <w:r w:rsidR="004B4494" w:rsidRPr="003E2870">
        <w:rPr>
          <w:rFonts w:ascii="Calibri" w:hAnsi="Calibri" w:cs="Calibri"/>
        </w:rPr>
        <w:t>.</w:t>
      </w:r>
    </w:p>
    <w:p w14:paraId="34F4647A" w14:textId="77777777" w:rsidR="00C71D27" w:rsidRPr="003E2870" w:rsidRDefault="00C71D27" w:rsidP="008F4343">
      <w:pPr>
        <w:spacing w:after="0" w:line="240" w:lineRule="auto"/>
        <w:rPr>
          <w:rFonts w:ascii="Calibri" w:hAnsi="Calibri" w:cs="Calibri"/>
        </w:rPr>
      </w:pPr>
    </w:p>
    <w:p w14:paraId="2EF1C7F7" w14:textId="104134B6" w:rsidR="00BE4C80" w:rsidRDefault="00817AAD" w:rsidP="008F4343">
      <w:pPr>
        <w:spacing w:after="0" w:line="240" w:lineRule="auto"/>
        <w:rPr>
          <w:rFonts w:ascii="Calibri" w:hAnsi="Calibri" w:cs="Calibri"/>
        </w:rPr>
      </w:pPr>
      <w:r>
        <w:rPr>
          <w:rFonts w:ascii="Calibri" w:hAnsi="Calibri" w:cs="Calibri"/>
        </w:rPr>
        <w:lastRenderedPageBreak/>
        <w:t>3</w:t>
      </w:r>
      <w:r w:rsidR="005F49E4">
        <w:rPr>
          <w:rFonts w:ascii="Calibri" w:hAnsi="Calibri" w:cs="Calibri"/>
        </w:rPr>
        <w:t>3</w:t>
      </w:r>
      <w:r w:rsidR="00C855AC">
        <w:rPr>
          <w:rFonts w:ascii="Calibri" w:hAnsi="Calibri" w:cs="Calibri"/>
        </w:rPr>
        <w:t>.</w:t>
      </w:r>
      <w:r w:rsidR="00C855AC">
        <w:rPr>
          <w:rFonts w:ascii="Calibri" w:hAnsi="Calibri" w:cs="Calibri"/>
        </w:rPr>
        <w:tab/>
      </w:r>
      <w:r w:rsidR="009219CA">
        <w:rPr>
          <w:rFonts w:ascii="Calibri" w:hAnsi="Calibri" w:cs="Calibri"/>
        </w:rPr>
        <w:t>S</w:t>
      </w:r>
      <w:r w:rsidR="00AF05FD">
        <w:rPr>
          <w:rFonts w:ascii="Calibri" w:hAnsi="Calibri" w:cs="Calibri"/>
        </w:rPr>
        <w:t xml:space="preserve">imilar topics </w:t>
      </w:r>
      <w:r w:rsidR="009219CA">
        <w:rPr>
          <w:rFonts w:ascii="Calibri" w:hAnsi="Calibri" w:cs="Calibri"/>
        </w:rPr>
        <w:t xml:space="preserve">were </w:t>
      </w:r>
      <w:r w:rsidR="00AF05FD">
        <w:rPr>
          <w:rFonts w:ascii="Calibri" w:hAnsi="Calibri" w:cs="Calibri"/>
        </w:rPr>
        <w:t>raised in the comments received as part o</w:t>
      </w:r>
      <w:r w:rsidR="009066A0">
        <w:rPr>
          <w:rFonts w:ascii="Calibri" w:hAnsi="Calibri" w:cs="Calibri"/>
        </w:rPr>
        <w:t>f</w:t>
      </w:r>
      <w:r w:rsidR="00AF05FD">
        <w:rPr>
          <w:rFonts w:ascii="Calibri" w:hAnsi="Calibri" w:cs="Calibri"/>
        </w:rPr>
        <w:t xml:space="preserve"> the </w:t>
      </w:r>
      <w:r w:rsidR="00C855AC" w:rsidRPr="00C855AC">
        <w:rPr>
          <w:rFonts w:ascii="Calibri" w:hAnsi="Calibri" w:cs="Calibri"/>
        </w:rPr>
        <w:t>draft Neighbourhood Plan</w:t>
      </w:r>
      <w:r w:rsidR="00C855AC">
        <w:rPr>
          <w:rFonts w:ascii="Calibri" w:hAnsi="Calibri" w:cs="Calibri"/>
        </w:rPr>
        <w:t xml:space="preserve"> informal consultation held in summer 2017 and the formal consultation held </w:t>
      </w:r>
      <w:r w:rsidR="00AF05FD">
        <w:rPr>
          <w:rFonts w:ascii="Calibri" w:hAnsi="Calibri" w:cs="Calibri"/>
        </w:rPr>
        <w:t xml:space="preserve">from </w:t>
      </w:r>
      <w:r w:rsidR="00C855AC">
        <w:rPr>
          <w:rFonts w:ascii="Calibri" w:hAnsi="Calibri" w:cs="Calibri"/>
        </w:rPr>
        <w:t>November 2019</w:t>
      </w:r>
      <w:r w:rsidR="00AF05FD">
        <w:rPr>
          <w:rFonts w:ascii="Calibri" w:hAnsi="Calibri" w:cs="Calibri"/>
        </w:rPr>
        <w:t xml:space="preserve">. These </w:t>
      </w:r>
      <w:r w:rsidR="008F4343">
        <w:rPr>
          <w:rFonts w:ascii="Calibri" w:hAnsi="Calibri" w:cs="Calibri"/>
        </w:rPr>
        <w:t>included</w:t>
      </w:r>
      <w:r w:rsidR="00BE4C80" w:rsidRPr="003E2870">
        <w:rPr>
          <w:rFonts w:ascii="Calibri" w:hAnsi="Calibri" w:cs="Calibri"/>
        </w:rPr>
        <w:t>:</w:t>
      </w:r>
    </w:p>
    <w:p w14:paraId="37404AFC" w14:textId="77777777" w:rsidR="008F4343" w:rsidRPr="003E2870" w:rsidRDefault="008F4343" w:rsidP="008F4343">
      <w:pPr>
        <w:spacing w:after="0" w:line="240" w:lineRule="auto"/>
        <w:rPr>
          <w:rFonts w:ascii="Calibri" w:hAnsi="Calibri" w:cs="Calibri"/>
        </w:rPr>
      </w:pPr>
    </w:p>
    <w:p w14:paraId="0C911A43" w14:textId="1C764433" w:rsidR="00BE4C80" w:rsidRPr="003E2870" w:rsidRDefault="00BE4C80" w:rsidP="008F4343">
      <w:pPr>
        <w:pStyle w:val="ListParagraph"/>
        <w:numPr>
          <w:ilvl w:val="0"/>
          <w:numId w:val="11"/>
        </w:numPr>
        <w:spacing w:after="0" w:line="240" w:lineRule="auto"/>
        <w:rPr>
          <w:rFonts w:ascii="Calibri" w:hAnsi="Calibri" w:cs="Calibri"/>
        </w:rPr>
      </w:pPr>
      <w:r w:rsidRPr="003E2870">
        <w:rPr>
          <w:rFonts w:ascii="Calibri" w:hAnsi="Calibri" w:cs="Calibri"/>
        </w:rPr>
        <w:t>To improve the traffic congestion around town</w:t>
      </w:r>
      <w:r w:rsidR="009219CA">
        <w:rPr>
          <w:rFonts w:ascii="Calibri" w:hAnsi="Calibri" w:cs="Calibri"/>
        </w:rPr>
        <w:t>.</w:t>
      </w:r>
    </w:p>
    <w:p w14:paraId="37263064" w14:textId="5B91731D" w:rsidR="00097CEC" w:rsidRPr="003E2870" w:rsidRDefault="00097CEC" w:rsidP="008F4343">
      <w:pPr>
        <w:pStyle w:val="ListParagraph"/>
        <w:numPr>
          <w:ilvl w:val="0"/>
          <w:numId w:val="11"/>
        </w:numPr>
        <w:spacing w:after="0" w:line="240" w:lineRule="auto"/>
        <w:rPr>
          <w:rFonts w:ascii="Calibri" w:hAnsi="Calibri" w:cs="Calibri"/>
        </w:rPr>
      </w:pPr>
      <w:r w:rsidRPr="003E2870">
        <w:rPr>
          <w:rFonts w:ascii="Calibri" w:hAnsi="Calibri" w:cs="Calibri"/>
        </w:rPr>
        <w:t>To improve the provision of affordable housing</w:t>
      </w:r>
      <w:r w:rsidR="008F4343">
        <w:rPr>
          <w:rFonts w:ascii="Calibri" w:hAnsi="Calibri" w:cs="Calibri"/>
        </w:rPr>
        <w:t>.</w:t>
      </w:r>
    </w:p>
    <w:p w14:paraId="4F1B3FB9" w14:textId="4E1D7800" w:rsidR="00097CEC" w:rsidRPr="003E2870" w:rsidRDefault="00097CEC" w:rsidP="008F4343">
      <w:pPr>
        <w:pStyle w:val="ListParagraph"/>
        <w:numPr>
          <w:ilvl w:val="0"/>
          <w:numId w:val="11"/>
        </w:numPr>
        <w:spacing w:after="0" w:line="240" w:lineRule="auto"/>
        <w:rPr>
          <w:rFonts w:ascii="Calibri" w:hAnsi="Calibri" w:cs="Calibri"/>
        </w:rPr>
      </w:pPr>
      <w:r w:rsidRPr="003E2870">
        <w:rPr>
          <w:rFonts w:ascii="Calibri" w:hAnsi="Calibri" w:cs="Calibri"/>
        </w:rPr>
        <w:t>To improve employment opportunities within Totnes</w:t>
      </w:r>
      <w:r w:rsidR="008F4343">
        <w:rPr>
          <w:rFonts w:ascii="Calibri" w:hAnsi="Calibri" w:cs="Calibri"/>
        </w:rPr>
        <w:t>.</w:t>
      </w:r>
      <w:r w:rsidRPr="003E2870">
        <w:rPr>
          <w:rFonts w:ascii="Calibri" w:hAnsi="Calibri" w:cs="Calibri"/>
        </w:rPr>
        <w:t xml:space="preserve"> </w:t>
      </w:r>
    </w:p>
    <w:p w14:paraId="6E554100" w14:textId="531E57DC" w:rsidR="00097CEC" w:rsidRPr="003E2870" w:rsidRDefault="00097CEC" w:rsidP="008F4343">
      <w:pPr>
        <w:pStyle w:val="ListParagraph"/>
        <w:numPr>
          <w:ilvl w:val="0"/>
          <w:numId w:val="11"/>
        </w:numPr>
        <w:spacing w:after="0" w:line="240" w:lineRule="auto"/>
        <w:rPr>
          <w:rFonts w:ascii="Calibri" w:hAnsi="Calibri" w:cs="Calibri"/>
        </w:rPr>
      </w:pPr>
      <w:r w:rsidRPr="003E2870">
        <w:rPr>
          <w:rFonts w:ascii="Calibri" w:hAnsi="Calibri" w:cs="Calibri"/>
        </w:rPr>
        <w:t>To create more cycle paths and safe walking routes to negate the need to drive into the centre of town</w:t>
      </w:r>
      <w:r w:rsidR="008F4343">
        <w:rPr>
          <w:rFonts w:ascii="Calibri" w:hAnsi="Calibri" w:cs="Calibri"/>
        </w:rPr>
        <w:t>.</w:t>
      </w:r>
    </w:p>
    <w:p w14:paraId="57AB8B12" w14:textId="613AC065" w:rsidR="00097CEC" w:rsidRDefault="00097CEC" w:rsidP="008F4343">
      <w:pPr>
        <w:pStyle w:val="ListParagraph"/>
        <w:numPr>
          <w:ilvl w:val="0"/>
          <w:numId w:val="11"/>
        </w:numPr>
        <w:spacing w:after="0" w:line="240" w:lineRule="auto"/>
        <w:rPr>
          <w:rFonts w:ascii="Calibri" w:hAnsi="Calibri" w:cs="Calibri"/>
        </w:rPr>
      </w:pPr>
      <w:r w:rsidRPr="003E2870">
        <w:rPr>
          <w:rFonts w:ascii="Calibri" w:hAnsi="Calibri" w:cs="Calibri"/>
        </w:rPr>
        <w:t>To do more to protect the natural environment</w:t>
      </w:r>
      <w:r w:rsidR="008F4343">
        <w:rPr>
          <w:rFonts w:ascii="Calibri" w:hAnsi="Calibri" w:cs="Calibri"/>
        </w:rPr>
        <w:t>, green spaces</w:t>
      </w:r>
      <w:r w:rsidRPr="003E2870">
        <w:rPr>
          <w:rFonts w:ascii="Calibri" w:hAnsi="Calibri" w:cs="Calibri"/>
        </w:rPr>
        <w:t xml:space="preserve"> and local wildlife</w:t>
      </w:r>
      <w:r w:rsidR="008F4343">
        <w:rPr>
          <w:rFonts w:ascii="Calibri" w:hAnsi="Calibri" w:cs="Calibri"/>
        </w:rPr>
        <w:t>.</w:t>
      </w:r>
    </w:p>
    <w:p w14:paraId="25F3CD3E" w14:textId="00230FAE" w:rsidR="008F4343" w:rsidRPr="008F4343" w:rsidRDefault="008F4343" w:rsidP="008F4343">
      <w:pPr>
        <w:pStyle w:val="ListParagraph"/>
        <w:numPr>
          <w:ilvl w:val="0"/>
          <w:numId w:val="11"/>
        </w:numPr>
        <w:spacing w:after="0" w:line="240" w:lineRule="auto"/>
        <w:rPr>
          <w:rFonts w:ascii="Calibri" w:hAnsi="Calibri" w:cs="Calibri"/>
        </w:rPr>
      </w:pPr>
      <w:r w:rsidRPr="008F4343">
        <w:rPr>
          <w:rFonts w:ascii="Calibri" w:hAnsi="Calibri" w:cs="Calibri"/>
        </w:rPr>
        <w:t xml:space="preserve">To </w:t>
      </w:r>
      <w:r>
        <w:rPr>
          <w:rFonts w:ascii="Calibri" w:hAnsi="Calibri" w:cs="Calibri"/>
        </w:rPr>
        <w:t>relieve th</w:t>
      </w:r>
      <w:r w:rsidRPr="008F4343">
        <w:rPr>
          <w:rFonts w:ascii="Calibri" w:hAnsi="Calibri" w:cs="Calibri"/>
        </w:rPr>
        <w:t>e pr</w:t>
      </w:r>
      <w:r>
        <w:rPr>
          <w:rFonts w:ascii="Calibri" w:hAnsi="Calibri" w:cs="Calibri"/>
        </w:rPr>
        <w:t>essures</w:t>
      </w:r>
      <w:r w:rsidRPr="008F4343">
        <w:rPr>
          <w:rFonts w:ascii="Calibri" w:hAnsi="Calibri" w:cs="Calibri"/>
        </w:rPr>
        <w:t xml:space="preserve"> of car parking (by introducing a park and ride scheme)</w:t>
      </w:r>
      <w:r w:rsidR="009219CA">
        <w:rPr>
          <w:rFonts w:ascii="Calibri" w:hAnsi="Calibri" w:cs="Calibri"/>
        </w:rPr>
        <w:t>.</w:t>
      </w:r>
    </w:p>
    <w:p w14:paraId="263BC41D" w14:textId="77777777" w:rsidR="00AF05FD" w:rsidRDefault="00AF05FD" w:rsidP="008F4343">
      <w:pPr>
        <w:spacing w:after="0" w:line="240" w:lineRule="auto"/>
        <w:rPr>
          <w:rFonts w:ascii="Calibri" w:hAnsi="Calibri" w:cs="Calibri"/>
        </w:rPr>
      </w:pPr>
    </w:p>
    <w:p w14:paraId="6B0304EF" w14:textId="308FEA25" w:rsidR="005D5F05" w:rsidRDefault="00817AAD" w:rsidP="008F4343">
      <w:pPr>
        <w:spacing w:after="0" w:line="240" w:lineRule="auto"/>
        <w:rPr>
          <w:rFonts w:ascii="Calibri" w:hAnsi="Calibri" w:cs="Calibri"/>
        </w:rPr>
      </w:pPr>
      <w:r>
        <w:rPr>
          <w:rFonts w:ascii="Calibri" w:hAnsi="Calibri" w:cs="Calibri"/>
        </w:rPr>
        <w:t>3</w:t>
      </w:r>
      <w:r w:rsidR="005F49E4">
        <w:rPr>
          <w:rFonts w:ascii="Calibri" w:hAnsi="Calibri" w:cs="Calibri"/>
        </w:rPr>
        <w:t>4</w:t>
      </w:r>
      <w:r>
        <w:rPr>
          <w:rFonts w:ascii="Calibri" w:hAnsi="Calibri" w:cs="Calibri"/>
        </w:rPr>
        <w:t>.</w:t>
      </w:r>
      <w:r>
        <w:rPr>
          <w:rFonts w:ascii="Calibri" w:hAnsi="Calibri" w:cs="Calibri"/>
        </w:rPr>
        <w:tab/>
      </w:r>
      <w:r w:rsidR="009066A0">
        <w:rPr>
          <w:rFonts w:ascii="Calibri" w:hAnsi="Calibri" w:cs="Calibri"/>
        </w:rPr>
        <w:t>During the summer 2017 consultation there</w:t>
      </w:r>
      <w:r w:rsidR="00D214E4">
        <w:rPr>
          <w:rFonts w:ascii="Calibri" w:hAnsi="Calibri" w:cs="Calibri"/>
        </w:rPr>
        <w:t xml:space="preserve"> was </w:t>
      </w:r>
      <w:proofErr w:type="gramStart"/>
      <w:r w:rsidR="009066A0">
        <w:rPr>
          <w:rFonts w:ascii="Calibri" w:hAnsi="Calibri" w:cs="Calibri"/>
        </w:rPr>
        <w:t xml:space="preserve">particular </w:t>
      </w:r>
      <w:r w:rsidR="00D214E4">
        <w:rPr>
          <w:rFonts w:ascii="Calibri" w:hAnsi="Calibri" w:cs="Calibri"/>
        </w:rPr>
        <w:t>opposition</w:t>
      </w:r>
      <w:proofErr w:type="gramEnd"/>
      <w:r w:rsidR="00D214E4">
        <w:rPr>
          <w:rFonts w:ascii="Calibri" w:hAnsi="Calibri" w:cs="Calibri"/>
        </w:rPr>
        <w:t xml:space="preserve"> to increasing the housing numbers above those in the Joint Local Plan, particularly at Steamer Quay, and whilst there was support for a pedestrian bridge from Steamer Quay to Vire Island this was outweighed by the number of objections to such a proposal</w:t>
      </w:r>
      <w:r w:rsidR="009066A0">
        <w:rPr>
          <w:rFonts w:ascii="Calibri" w:hAnsi="Calibri" w:cs="Calibri"/>
        </w:rPr>
        <w:t xml:space="preserve">. The current draft neighbourhood plan has been revised to </w:t>
      </w:r>
      <w:r w:rsidR="00D214E4">
        <w:rPr>
          <w:rFonts w:ascii="Calibri" w:hAnsi="Calibri" w:cs="Calibri"/>
        </w:rPr>
        <w:t>reflect</w:t>
      </w:r>
      <w:r w:rsidR="009066A0">
        <w:rPr>
          <w:rFonts w:ascii="Calibri" w:hAnsi="Calibri" w:cs="Calibri"/>
        </w:rPr>
        <w:t xml:space="preserve"> these concerns</w:t>
      </w:r>
      <w:r w:rsidR="00D214E4">
        <w:rPr>
          <w:rFonts w:ascii="Calibri" w:hAnsi="Calibri" w:cs="Calibri"/>
        </w:rPr>
        <w:t>.</w:t>
      </w:r>
    </w:p>
    <w:p w14:paraId="16F4E381" w14:textId="1DF3217F" w:rsidR="00B16B54" w:rsidRDefault="00B16B54" w:rsidP="008F4343">
      <w:pPr>
        <w:spacing w:after="0" w:line="240" w:lineRule="auto"/>
        <w:rPr>
          <w:rFonts w:ascii="Calibri" w:hAnsi="Calibri" w:cs="Calibri"/>
        </w:rPr>
      </w:pPr>
    </w:p>
    <w:p w14:paraId="1358CC8C" w14:textId="73A822CE" w:rsidR="00B16B54" w:rsidRPr="003E2870" w:rsidRDefault="008E29E3" w:rsidP="008F4343">
      <w:pPr>
        <w:spacing w:after="0" w:line="240" w:lineRule="auto"/>
        <w:rPr>
          <w:rFonts w:ascii="Calibri" w:hAnsi="Calibri" w:cs="Calibri"/>
        </w:rPr>
      </w:pPr>
      <w:r>
        <w:rPr>
          <w:rFonts w:ascii="Calibri" w:hAnsi="Calibri" w:cs="Calibri"/>
        </w:rPr>
        <w:t xml:space="preserve"> </w:t>
      </w:r>
    </w:p>
    <w:p w14:paraId="2465899D" w14:textId="77777777" w:rsidR="00CA4CBC" w:rsidRPr="003E2870" w:rsidRDefault="00CA4CBC" w:rsidP="003E2870">
      <w:pPr>
        <w:pStyle w:val="ListParagraph"/>
        <w:spacing w:after="0" w:line="240" w:lineRule="auto"/>
        <w:rPr>
          <w:rFonts w:ascii="Calibri" w:hAnsi="Calibri" w:cs="Calibri"/>
        </w:rPr>
      </w:pPr>
    </w:p>
    <w:p w14:paraId="665D2187" w14:textId="77777777" w:rsidR="00CA4CBC" w:rsidRPr="003E2870" w:rsidRDefault="00CA4CBC" w:rsidP="003E2870">
      <w:pPr>
        <w:pStyle w:val="ListParagraph"/>
        <w:spacing w:after="0" w:line="240" w:lineRule="auto"/>
        <w:rPr>
          <w:rFonts w:ascii="Calibri" w:hAnsi="Calibri" w:cs="Calibri"/>
          <w:b/>
        </w:rPr>
      </w:pPr>
    </w:p>
    <w:p w14:paraId="1DDC1B8D" w14:textId="3D9BBDCF" w:rsidR="005D5F05" w:rsidRDefault="005D5F05" w:rsidP="003E2870">
      <w:pPr>
        <w:pStyle w:val="ListParagraph"/>
        <w:spacing w:after="0" w:line="240" w:lineRule="auto"/>
        <w:rPr>
          <w:rFonts w:ascii="Calibri" w:hAnsi="Calibri" w:cs="Calibri"/>
          <w:b/>
        </w:rPr>
      </w:pPr>
    </w:p>
    <w:p w14:paraId="1ACD85B8" w14:textId="598F9D50" w:rsidR="00181632" w:rsidRDefault="00181632" w:rsidP="003E2870">
      <w:pPr>
        <w:pStyle w:val="ListParagraph"/>
        <w:spacing w:after="0" w:line="240" w:lineRule="auto"/>
        <w:rPr>
          <w:rFonts w:ascii="Calibri" w:hAnsi="Calibri" w:cs="Calibri"/>
          <w:b/>
        </w:rPr>
      </w:pPr>
    </w:p>
    <w:p w14:paraId="651F075F" w14:textId="77777777" w:rsidR="00817AAD" w:rsidRDefault="00817AAD" w:rsidP="00181632">
      <w:pPr>
        <w:spacing w:after="0" w:line="240" w:lineRule="auto"/>
        <w:rPr>
          <w:rFonts w:ascii="Calibri" w:hAnsi="Calibri" w:cs="Calibri"/>
          <w:b/>
        </w:rPr>
      </w:pPr>
    </w:p>
    <w:p w14:paraId="03FB5A7C" w14:textId="77777777" w:rsidR="00817AAD" w:rsidRDefault="00817AAD" w:rsidP="00181632">
      <w:pPr>
        <w:spacing w:after="0" w:line="240" w:lineRule="auto"/>
        <w:rPr>
          <w:rFonts w:ascii="Calibri" w:hAnsi="Calibri" w:cs="Calibri"/>
          <w:b/>
        </w:rPr>
      </w:pPr>
    </w:p>
    <w:p w14:paraId="742D1F00" w14:textId="77777777" w:rsidR="00817AAD" w:rsidRDefault="00817AAD" w:rsidP="00181632">
      <w:pPr>
        <w:spacing w:after="0" w:line="240" w:lineRule="auto"/>
        <w:rPr>
          <w:rFonts w:ascii="Calibri" w:hAnsi="Calibri" w:cs="Calibri"/>
          <w:b/>
        </w:rPr>
      </w:pPr>
    </w:p>
    <w:p w14:paraId="04BC380A" w14:textId="77777777" w:rsidR="00817AAD" w:rsidRDefault="00817AAD" w:rsidP="00181632">
      <w:pPr>
        <w:spacing w:after="0" w:line="240" w:lineRule="auto"/>
        <w:rPr>
          <w:rFonts w:ascii="Calibri" w:hAnsi="Calibri" w:cs="Calibri"/>
          <w:b/>
        </w:rPr>
      </w:pPr>
    </w:p>
    <w:p w14:paraId="7EE6059A" w14:textId="77777777" w:rsidR="00817AAD" w:rsidRDefault="00817AAD" w:rsidP="00181632">
      <w:pPr>
        <w:spacing w:after="0" w:line="240" w:lineRule="auto"/>
        <w:rPr>
          <w:rFonts w:ascii="Calibri" w:hAnsi="Calibri" w:cs="Calibri"/>
          <w:b/>
        </w:rPr>
      </w:pPr>
    </w:p>
    <w:p w14:paraId="022E6C05" w14:textId="77777777" w:rsidR="00817AAD" w:rsidRDefault="00817AAD" w:rsidP="00181632">
      <w:pPr>
        <w:spacing w:after="0" w:line="240" w:lineRule="auto"/>
        <w:rPr>
          <w:rFonts w:ascii="Calibri" w:hAnsi="Calibri" w:cs="Calibri"/>
          <w:b/>
        </w:rPr>
      </w:pPr>
    </w:p>
    <w:p w14:paraId="7EB17C9D" w14:textId="77777777" w:rsidR="00817AAD" w:rsidRDefault="00817AAD" w:rsidP="00181632">
      <w:pPr>
        <w:spacing w:after="0" w:line="240" w:lineRule="auto"/>
        <w:rPr>
          <w:rFonts w:ascii="Calibri" w:hAnsi="Calibri" w:cs="Calibri"/>
          <w:b/>
        </w:rPr>
      </w:pPr>
    </w:p>
    <w:p w14:paraId="6A5990BF" w14:textId="77777777" w:rsidR="00817AAD" w:rsidRDefault="00817AAD" w:rsidP="00181632">
      <w:pPr>
        <w:spacing w:after="0" w:line="240" w:lineRule="auto"/>
        <w:rPr>
          <w:rFonts w:ascii="Calibri" w:hAnsi="Calibri" w:cs="Calibri"/>
          <w:b/>
        </w:rPr>
      </w:pPr>
    </w:p>
    <w:p w14:paraId="36EB809D" w14:textId="77777777" w:rsidR="00817AAD" w:rsidRDefault="00817AAD" w:rsidP="00181632">
      <w:pPr>
        <w:spacing w:after="0" w:line="240" w:lineRule="auto"/>
        <w:rPr>
          <w:rFonts w:ascii="Calibri" w:hAnsi="Calibri" w:cs="Calibri"/>
          <w:b/>
        </w:rPr>
      </w:pPr>
    </w:p>
    <w:p w14:paraId="5982C941" w14:textId="77777777" w:rsidR="00817AAD" w:rsidRDefault="00817AAD" w:rsidP="00181632">
      <w:pPr>
        <w:spacing w:after="0" w:line="240" w:lineRule="auto"/>
        <w:rPr>
          <w:rFonts w:ascii="Calibri" w:hAnsi="Calibri" w:cs="Calibri"/>
          <w:b/>
        </w:rPr>
      </w:pPr>
    </w:p>
    <w:p w14:paraId="1AA6963F" w14:textId="77777777" w:rsidR="00817AAD" w:rsidRDefault="00817AAD" w:rsidP="00181632">
      <w:pPr>
        <w:spacing w:after="0" w:line="240" w:lineRule="auto"/>
        <w:rPr>
          <w:rFonts w:ascii="Calibri" w:hAnsi="Calibri" w:cs="Calibri"/>
          <w:b/>
        </w:rPr>
      </w:pPr>
    </w:p>
    <w:p w14:paraId="0F4118E0" w14:textId="77777777" w:rsidR="00817AAD" w:rsidRDefault="00817AAD" w:rsidP="00181632">
      <w:pPr>
        <w:spacing w:after="0" w:line="240" w:lineRule="auto"/>
        <w:rPr>
          <w:rFonts w:ascii="Calibri" w:hAnsi="Calibri" w:cs="Calibri"/>
          <w:b/>
        </w:rPr>
      </w:pPr>
    </w:p>
    <w:p w14:paraId="48FC5379" w14:textId="77777777" w:rsidR="00817AAD" w:rsidRDefault="00817AAD" w:rsidP="00181632">
      <w:pPr>
        <w:spacing w:after="0" w:line="240" w:lineRule="auto"/>
        <w:rPr>
          <w:rFonts w:ascii="Calibri" w:hAnsi="Calibri" w:cs="Calibri"/>
          <w:b/>
        </w:rPr>
      </w:pPr>
    </w:p>
    <w:p w14:paraId="11E7CB3C" w14:textId="77777777" w:rsidR="00817AAD" w:rsidRDefault="00817AAD" w:rsidP="00181632">
      <w:pPr>
        <w:spacing w:after="0" w:line="240" w:lineRule="auto"/>
        <w:rPr>
          <w:rFonts w:ascii="Calibri" w:hAnsi="Calibri" w:cs="Calibri"/>
          <w:b/>
        </w:rPr>
      </w:pPr>
    </w:p>
    <w:p w14:paraId="5007B47F" w14:textId="77777777" w:rsidR="00817AAD" w:rsidRDefault="00817AAD" w:rsidP="00181632">
      <w:pPr>
        <w:spacing w:after="0" w:line="240" w:lineRule="auto"/>
        <w:rPr>
          <w:rFonts w:ascii="Calibri" w:hAnsi="Calibri" w:cs="Calibri"/>
          <w:b/>
        </w:rPr>
      </w:pPr>
    </w:p>
    <w:p w14:paraId="0425CD99" w14:textId="77777777" w:rsidR="00817AAD" w:rsidRDefault="00817AAD" w:rsidP="00181632">
      <w:pPr>
        <w:spacing w:after="0" w:line="240" w:lineRule="auto"/>
        <w:rPr>
          <w:rFonts w:ascii="Calibri" w:hAnsi="Calibri" w:cs="Calibri"/>
          <w:b/>
        </w:rPr>
      </w:pPr>
    </w:p>
    <w:p w14:paraId="5E88BC23" w14:textId="77777777" w:rsidR="00817AAD" w:rsidRDefault="00817AAD" w:rsidP="00181632">
      <w:pPr>
        <w:spacing w:after="0" w:line="240" w:lineRule="auto"/>
        <w:rPr>
          <w:rFonts w:ascii="Calibri" w:hAnsi="Calibri" w:cs="Calibri"/>
          <w:b/>
        </w:rPr>
      </w:pPr>
    </w:p>
    <w:p w14:paraId="118060D8" w14:textId="77777777" w:rsidR="00817AAD" w:rsidRDefault="00817AAD" w:rsidP="00181632">
      <w:pPr>
        <w:spacing w:after="0" w:line="240" w:lineRule="auto"/>
        <w:rPr>
          <w:rFonts w:ascii="Calibri" w:hAnsi="Calibri" w:cs="Calibri"/>
          <w:b/>
        </w:rPr>
      </w:pPr>
    </w:p>
    <w:p w14:paraId="53A435D7" w14:textId="77777777" w:rsidR="00817AAD" w:rsidRDefault="00817AAD" w:rsidP="00181632">
      <w:pPr>
        <w:spacing w:after="0" w:line="240" w:lineRule="auto"/>
        <w:rPr>
          <w:rFonts w:ascii="Calibri" w:hAnsi="Calibri" w:cs="Calibri"/>
          <w:b/>
        </w:rPr>
      </w:pPr>
    </w:p>
    <w:p w14:paraId="1C1C6B7D" w14:textId="77777777" w:rsidR="00817AAD" w:rsidRDefault="00817AAD" w:rsidP="00181632">
      <w:pPr>
        <w:spacing w:after="0" w:line="240" w:lineRule="auto"/>
        <w:rPr>
          <w:rFonts w:ascii="Calibri" w:hAnsi="Calibri" w:cs="Calibri"/>
          <w:b/>
        </w:rPr>
      </w:pPr>
    </w:p>
    <w:p w14:paraId="017F17AD" w14:textId="77777777" w:rsidR="00817AAD" w:rsidRDefault="00817AAD" w:rsidP="00181632">
      <w:pPr>
        <w:spacing w:after="0" w:line="240" w:lineRule="auto"/>
        <w:rPr>
          <w:rFonts w:ascii="Calibri" w:hAnsi="Calibri" w:cs="Calibri"/>
          <w:b/>
        </w:rPr>
      </w:pPr>
    </w:p>
    <w:p w14:paraId="5E186BA7" w14:textId="77777777" w:rsidR="00817AAD" w:rsidRDefault="00817AAD" w:rsidP="00181632">
      <w:pPr>
        <w:spacing w:after="0" w:line="240" w:lineRule="auto"/>
        <w:rPr>
          <w:rFonts w:ascii="Calibri" w:hAnsi="Calibri" w:cs="Calibri"/>
          <w:b/>
        </w:rPr>
      </w:pPr>
    </w:p>
    <w:p w14:paraId="54409283" w14:textId="77777777" w:rsidR="00817AAD" w:rsidRDefault="00817AAD" w:rsidP="00181632">
      <w:pPr>
        <w:spacing w:after="0" w:line="240" w:lineRule="auto"/>
        <w:rPr>
          <w:rFonts w:ascii="Calibri" w:hAnsi="Calibri" w:cs="Calibri"/>
          <w:b/>
        </w:rPr>
      </w:pPr>
    </w:p>
    <w:p w14:paraId="08DC5C4F" w14:textId="77777777" w:rsidR="00817AAD" w:rsidRDefault="00817AAD" w:rsidP="00181632">
      <w:pPr>
        <w:spacing w:after="0" w:line="240" w:lineRule="auto"/>
        <w:rPr>
          <w:rFonts w:ascii="Calibri" w:hAnsi="Calibri" w:cs="Calibri"/>
          <w:b/>
        </w:rPr>
      </w:pPr>
    </w:p>
    <w:p w14:paraId="60BA6A66" w14:textId="77777777" w:rsidR="00817AAD" w:rsidRDefault="00817AAD" w:rsidP="00181632">
      <w:pPr>
        <w:spacing w:after="0" w:line="240" w:lineRule="auto"/>
        <w:rPr>
          <w:rFonts w:ascii="Calibri" w:hAnsi="Calibri" w:cs="Calibri"/>
          <w:b/>
        </w:rPr>
      </w:pPr>
    </w:p>
    <w:p w14:paraId="49F5F828" w14:textId="77777777" w:rsidR="00817AAD" w:rsidRDefault="00817AAD" w:rsidP="00181632">
      <w:pPr>
        <w:spacing w:after="0" w:line="240" w:lineRule="auto"/>
        <w:rPr>
          <w:rFonts w:ascii="Calibri" w:hAnsi="Calibri" w:cs="Calibri"/>
          <w:b/>
        </w:rPr>
      </w:pPr>
    </w:p>
    <w:p w14:paraId="6F973A0B" w14:textId="77411A0A" w:rsidR="00817AAD" w:rsidRDefault="00817AAD" w:rsidP="00181632">
      <w:pPr>
        <w:spacing w:after="0" w:line="240" w:lineRule="auto"/>
        <w:rPr>
          <w:rFonts w:ascii="Calibri" w:hAnsi="Calibri" w:cs="Calibri"/>
          <w:b/>
        </w:rPr>
      </w:pPr>
    </w:p>
    <w:p w14:paraId="1790E10E" w14:textId="2C168D76" w:rsidR="00285681" w:rsidRDefault="00285681" w:rsidP="00181632">
      <w:pPr>
        <w:spacing w:after="0" w:line="240" w:lineRule="auto"/>
        <w:rPr>
          <w:rFonts w:ascii="Calibri" w:hAnsi="Calibri" w:cs="Calibri"/>
          <w:b/>
        </w:rPr>
      </w:pPr>
    </w:p>
    <w:p w14:paraId="54168C1B" w14:textId="29ADB568" w:rsidR="00181632" w:rsidRPr="00EB605F" w:rsidRDefault="00181632" w:rsidP="00181632">
      <w:pPr>
        <w:spacing w:after="0" w:line="240" w:lineRule="auto"/>
        <w:rPr>
          <w:rFonts w:ascii="Calibri" w:hAnsi="Calibri" w:cs="Calibri"/>
          <w:b/>
        </w:rPr>
      </w:pPr>
      <w:r w:rsidRPr="00EB605F">
        <w:rPr>
          <w:rFonts w:ascii="Calibri" w:hAnsi="Calibri" w:cs="Calibri"/>
          <w:b/>
        </w:rPr>
        <w:lastRenderedPageBreak/>
        <w:t xml:space="preserve">APPENDIX </w:t>
      </w:r>
      <w:r w:rsidR="00341A4B">
        <w:rPr>
          <w:rFonts w:ascii="Calibri" w:hAnsi="Calibri" w:cs="Calibri"/>
          <w:b/>
        </w:rPr>
        <w:t>A</w:t>
      </w:r>
      <w:r w:rsidRPr="00EB605F">
        <w:rPr>
          <w:rFonts w:ascii="Calibri" w:hAnsi="Calibri" w:cs="Calibri"/>
          <w:b/>
        </w:rPr>
        <w:t xml:space="preserve"> – NEIGHBOURHOOD PLAN GROUPS’ TERMS OF REFERENCE</w:t>
      </w:r>
    </w:p>
    <w:p w14:paraId="2E49C45C" w14:textId="5EFED8C2" w:rsidR="00181632" w:rsidRPr="00EB605F" w:rsidRDefault="00181632" w:rsidP="003E2870">
      <w:pPr>
        <w:pStyle w:val="ListParagraph"/>
        <w:spacing w:after="0" w:line="240" w:lineRule="auto"/>
        <w:rPr>
          <w:rFonts w:ascii="Calibri" w:hAnsi="Calibri" w:cs="Calibri"/>
          <w:b/>
        </w:rPr>
      </w:pPr>
    </w:p>
    <w:p w14:paraId="71CE746C" w14:textId="6C0B82C2" w:rsidR="00181632" w:rsidRPr="00EB605F" w:rsidRDefault="00181632" w:rsidP="00181632">
      <w:pPr>
        <w:spacing w:after="0" w:line="240" w:lineRule="auto"/>
        <w:rPr>
          <w:rFonts w:ascii="Calibri" w:hAnsi="Calibri" w:cs="Calibri"/>
          <w:b/>
        </w:rPr>
      </w:pPr>
      <w:r w:rsidRPr="00EB605F">
        <w:rPr>
          <w:rFonts w:ascii="Calibri" w:hAnsi="Calibri" w:cs="Calibri"/>
          <w:b/>
        </w:rPr>
        <w:t>Totnes Neighbourh</w:t>
      </w:r>
      <w:r w:rsidR="008F4343">
        <w:rPr>
          <w:rFonts w:ascii="Calibri" w:hAnsi="Calibri" w:cs="Calibri"/>
          <w:b/>
        </w:rPr>
        <w:t>o</w:t>
      </w:r>
      <w:r w:rsidRPr="00EB605F">
        <w:rPr>
          <w:rFonts w:ascii="Calibri" w:hAnsi="Calibri" w:cs="Calibri"/>
          <w:b/>
        </w:rPr>
        <w:t>od Plan Steering Group (2012-Autumn 2017)</w:t>
      </w:r>
    </w:p>
    <w:p w14:paraId="6C04D801"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p>
    <w:p w14:paraId="10DF7E20" w14:textId="77777777" w:rsidR="00181632" w:rsidRPr="00181632" w:rsidRDefault="00181632" w:rsidP="00181632">
      <w:pPr>
        <w:autoSpaceDE w:val="0"/>
        <w:autoSpaceDN w:val="0"/>
        <w:adjustRightInd w:val="0"/>
        <w:spacing w:after="0" w:line="240" w:lineRule="auto"/>
        <w:rPr>
          <w:rFonts w:ascii="Calibri" w:eastAsia="Times New Roman" w:hAnsi="Calibri" w:cs="Calibri"/>
          <w:b/>
          <w:color w:val="000000"/>
          <w:lang w:eastAsia="zh-CN"/>
        </w:rPr>
      </w:pPr>
      <w:r w:rsidRPr="00181632">
        <w:rPr>
          <w:rFonts w:ascii="Calibri" w:eastAsia="Times New Roman" w:hAnsi="Calibri" w:cs="Calibri"/>
          <w:b/>
          <w:color w:val="000000"/>
          <w:lang w:eastAsia="zh-CN"/>
        </w:rPr>
        <w:t xml:space="preserve">1. Purpose </w:t>
      </w:r>
    </w:p>
    <w:p w14:paraId="68F64A7E"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1.1  The main purpose of the Steering Group is to oversee the preparation of the Neighbourhood Plan for Totnes ensuring that all issues are addressed properly with high levels of community engagement to maximise the potential that the Plan will be supported at the local referendum. </w:t>
      </w:r>
    </w:p>
    <w:p w14:paraId="4B94BECE" w14:textId="381EA585" w:rsidR="00181632" w:rsidRPr="00181632" w:rsidRDefault="00850801"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1.2 The</w:t>
      </w:r>
      <w:r w:rsidR="00181632" w:rsidRPr="00181632">
        <w:rPr>
          <w:rFonts w:ascii="Calibri" w:eastAsia="Times New Roman" w:hAnsi="Calibri" w:cs="Calibri"/>
          <w:color w:val="000000"/>
          <w:lang w:eastAsia="zh-CN"/>
        </w:rPr>
        <w:t xml:space="preserve"> Group will be hosted by Totnes Town Council in recognition of their sponsorship role. </w:t>
      </w:r>
    </w:p>
    <w:p w14:paraId="2468C86B"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p>
    <w:p w14:paraId="62DD73B5" w14:textId="77777777" w:rsidR="00181632" w:rsidRPr="00181632" w:rsidRDefault="00181632" w:rsidP="00181632">
      <w:pPr>
        <w:autoSpaceDE w:val="0"/>
        <w:autoSpaceDN w:val="0"/>
        <w:adjustRightInd w:val="0"/>
        <w:spacing w:after="0" w:line="240" w:lineRule="auto"/>
        <w:rPr>
          <w:rFonts w:ascii="Calibri" w:eastAsia="Times New Roman" w:hAnsi="Calibri" w:cs="Calibri"/>
          <w:b/>
          <w:color w:val="000000"/>
          <w:lang w:eastAsia="zh-CN"/>
        </w:rPr>
      </w:pPr>
      <w:r w:rsidRPr="00181632">
        <w:rPr>
          <w:rFonts w:ascii="Calibri" w:eastAsia="Times New Roman" w:hAnsi="Calibri" w:cs="Calibri"/>
          <w:b/>
          <w:color w:val="000000"/>
          <w:lang w:eastAsia="zh-CN"/>
        </w:rPr>
        <w:t xml:space="preserve">2. Key Roles </w:t>
      </w:r>
    </w:p>
    <w:p w14:paraId="64ACC17D" w14:textId="77777777" w:rsidR="00181632" w:rsidRPr="00181632" w:rsidRDefault="00181632" w:rsidP="00181632">
      <w:pPr>
        <w:autoSpaceDE w:val="0"/>
        <w:autoSpaceDN w:val="0"/>
        <w:adjustRightInd w:val="0"/>
        <w:spacing w:after="181"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1.  To be accountable for steering and providing strategic management of the Neighbourhood Plan for Totnes, by ensuring that the key milestones are met by the Project Team. </w:t>
      </w:r>
    </w:p>
    <w:p w14:paraId="5287D756" w14:textId="77777777" w:rsidR="00181632" w:rsidRPr="00181632" w:rsidRDefault="00181632" w:rsidP="00181632">
      <w:pPr>
        <w:autoSpaceDE w:val="0"/>
        <w:autoSpaceDN w:val="0"/>
        <w:adjustRightInd w:val="0"/>
        <w:spacing w:after="181"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2.  Agree a position on specific issues to lead to an agreed policy approach. </w:t>
      </w:r>
    </w:p>
    <w:p w14:paraId="405CF2E8" w14:textId="77777777" w:rsidR="00181632" w:rsidRPr="00181632" w:rsidRDefault="00181632" w:rsidP="00181632">
      <w:pPr>
        <w:autoSpaceDE w:val="0"/>
        <w:autoSpaceDN w:val="0"/>
        <w:adjustRightInd w:val="0"/>
        <w:spacing w:after="181"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3.  Encourage and strengthen links between key organisations and ensure they are informed of the work of the project team and progress with the Neighbourhood Plan. </w:t>
      </w:r>
    </w:p>
    <w:p w14:paraId="48DF8100" w14:textId="77777777" w:rsidR="00181632" w:rsidRPr="00181632" w:rsidRDefault="00181632" w:rsidP="00181632">
      <w:pPr>
        <w:autoSpaceDE w:val="0"/>
        <w:autoSpaceDN w:val="0"/>
        <w:adjustRightInd w:val="0"/>
        <w:spacing w:after="181"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4.  To commission specific areas of evidence and analysis as recommended and required. </w:t>
      </w:r>
    </w:p>
    <w:p w14:paraId="4164CB38" w14:textId="77777777" w:rsidR="00181632" w:rsidRPr="00181632" w:rsidRDefault="00181632" w:rsidP="00181632">
      <w:pPr>
        <w:autoSpaceDE w:val="0"/>
        <w:autoSpaceDN w:val="0"/>
        <w:adjustRightInd w:val="0"/>
        <w:spacing w:after="181"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5.  To promote the objectives of the Neighbourhood Plan for Totnes. </w:t>
      </w:r>
    </w:p>
    <w:p w14:paraId="52D5049A" w14:textId="77777777" w:rsidR="00181632" w:rsidRPr="00181632" w:rsidRDefault="00181632" w:rsidP="00181632">
      <w:pPr>
        <w:autoSpaceDE w:val="0"/>
        <w:autoSpaceDN w:val="0"/>
        <w:adjustRightInd w:val="0"/>
        <w:spacing w:after="181"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6.  To sign off the final draft plan prior to the local referendum. </w:t>
      </w:r>
    </w:p>
    <w:p w14:paraId="511E58F1"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7.  To act as the public face and principal contacts with the neighbouring parishes and media with respect to the Neighbourhood Plan. </w:t>
      </w:r>
    </w:p>
    <w:p w14:paraId="1446FCF4"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p>
    <w:p w14:paraId="0262E999" w14:textId="77777777" w:rsidR="00181632" w:rsidRPr="00181632" w:rsidRDefault="00181632" w:rsidP="00181632">
      <w:pPr>
        <w:autoSpaceDE w:val="0"/>
        <w:autoSpaceDN w:val="0"/>
        <w:adjustRightInd w:val="0"/>
        <w:spacing w:after="0" w:line="240" w:lineRule="auto"/>
        <w:rPr>
          <w:rFonts w:ascii="Calibri" w:eastAsia="Times New Roman" w:hAnsi="Calibri" w:cs="Calibri"/>
          <w:b/>
          <w:color w:val="000000"/>
          <w:lang w:eastAsia="zh-CN"/>
        </w:rPr>
      </w:pPr>
      <w:r w:rsidRPr="00181632">
        <w:rPr>
          <w:rFonts w:ascii="Calibri" w:eastAsia="Times New Roman" w:hAnsi="Calibri" w:cs="Calibri"/>
          <w:b/>
          <w:color w:val="000000"/>
          <w:lang w:eastAsia="zh-CN"/>
        </w:rPr>
        <w:t xml:space="preserve">3. Aims </w:t>
      </w:r>
    </w:p>
    <w:p w14:paraId="27A8349A"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3.1  To provide strategic assistance and advice to the Neighbour Plan Team in the production of the Neighbourhood Plan. </w:t>
      </w:r>
    </w:p>
    <w:p w14:paraId="7AF6BD41"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3.2  To bring together appropriate local expertise and facilitate joint community working in developing the Neighbourhood Plan for Totnes </w:t>
      </w:r>
    </w:p>
    <w:p w14:paraId="66C75821"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3.3  To assist and help facilitate discussions with relevant and interested parties.</w:t>
      </w:r>
    </w:p>
    <w:p w14:paraId="088CCB06"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3.4  To assist and help facilitate discussions with relevant and interested groups in the community to promote active involvement in the Neighbourhood Planning process. </w:t>
      </w:r>
    </w:p>
    <w:p w14:paraId="1C556146"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p>
    <w:p w14:paraId="128187D5" w14:textId="77777777" w:rsidR="00181632" w:rsidRPr="00181632" w:rsidRDefault="00181632" w:rsidP="00181632">
      <w:pPr>
        <w:autoSpaceDE w:val="0"/>
        <w:autoSpaceDN w:val="0"/>
        <w:adjustRightInd w:val="0"/>
        <w:spacing w:after="0" w:line="240" w:lineRule="auto"/>
        <w:rPr>
          <w:rFonts w:ascii="Calibri" w:eastAsia="Times New Roman" w:hAnsi="Calibri" w:cs="Calibri"/>
          <w:b/>
          <w:color w:val="000000"/>
          <w:lang w:eastAsia="zh-CN"/>
        </w:rPr>
      </w:pPr>
      <w:r w:rsidRPr="00181632">
        <w:rPr>
          <w:rFonts w:ascii="Calibri" w:eastAsia="Times New Roman" w:hAnsi="Calibri" w:cs="Calibri"/>
          <w:b/>
          <w:color w:val="000000"/>
          <w:lang w:eastAsia="zh-CN"/>
        </w:rPr>
        <w:t xml:space="preserve">4. Relationship to Other Groups </w:t>
      </w:r>
    </w:p>
    <w:p w14:paraId="0E44C236"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4.1  The Steering Group will have strong links with the Neighbourhood Plan Team which provides operational expertise, suggests actions and refers items of importance to be discussed by the Steering Group. </w:t>
      </w:r>
    </w:p>
    <w:p w14:paraId="7EDB3E32" w14:textId="1DA60F8D"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4.2  The Steering Group will also provide updates when and as necessary to Totnes Town Council. The Steering Group be responsible for formally coordinating liaison with South Hams District Council and Devon County Council and informing them of progress with the Neighbourhood Plan. </w:t>
      </w:r>
    </w:p>
    <w:p w14:paraId="3BEE074A"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4.3  Meetings of the Steering Group can be attended by members of the Neighbourhood Plan Team, and any other relevant person/s or community representatives may be invited to speak. Meetings will be open to the public to attend and the minutes will be available for inspection of the web site.</w:t>
      </w:r>
    </w:p>
    <w:p w14:paraId="359A76ED"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b/>
          <w:lang w:eastAsia="zh-CN"/>
        </w:rPr>
        <w:t>5. Decision Making</w:t>
      </w:r>
      <w:r w:rsidRPr="00181632">
        <w:rPr>
          <w:rFonts w:ascii="Calibri" w:eastAsia="Times New Roman" w:hAnsi="Calibri" w:cs="Calibri"/>
          <w:lang w:eastAsia="zh-CN"/>
        </w:rPr>
        <w:br/>
        <w:t xml:space="preserve">5.1  Decision making by the Steering Group will normally be by means of consensus. If it proves impossible for the Steering Group to reach agreement during any stage of preparing the Plan, every effort shall be made by the membership of the Steering Group to resolve the difference by </w:t>
      </w:r>
      <w:r w:rsidRPr="00181632">
        <w:rPr>
          <w:rFonts w:ascii="Calibri" w:eastAsia="Times New Roman" w:hAnsi="Calibri" w:cs="Calibri"/>
          <w:b/>
          <w:bCs/>
          <w:lang w:eastAsia="zh-CN"/>
        </w:rPr>
        <w:t xml:space="preserve">negotiation.   </w:t>
      </w:r>
      <w:r w:rsidRPr="00181632">
        <w:rPr>
          <w:rFonts w:ascii="Calibri" w:eastAsia="Times New Roman" w:hAnsi="Calibri" w:cs="Calibri"/>
          <w:lang w:eastAsia="zh-CN"/>
        </w:rPr>
        <w:t xml:space="preserve">Where this does not resolve the situation, the Steering group will ensure that the </w:t>
      </w:r>
      <w:r w:rsidRPr="00181632">
        <w:rPr>
          <w:rFonts w:ascii="Calibri" w:eastAsia="Times New Roman" w:hAnsi="Calibri" w:cs="Calibri"/>
          <w:lang w:eastAsia="zh-CN"/>
        </w:rPr>
        <w:lastRenderedPageBreak/>
        <w:t>alternative view is included in the relevant stage of community engagement, and the Steering Group will adopt the position of the majority response from the community arising from that stage.</w:t>
      </w:r>
    </w:p>
    <w:p w14:paraId="01D14229" w14:textId="77777777" w:rsidR="00181632" w:rsidRPr="00181632" w:rsidRDefault="00181632" w:rsidP="00181632">
      <w:pPr>
        <w:rPr>
          <w:rFonts w:ascii="Calibri" w:eastAsia="Times New Roman" w:hAnsi="Calibri" w:cs="Calibri"/>
          <w:b/>
          <w:lang w:eastAsia="zh-CN"/>
        </w:rPr>
      </w:pPr>
      <w:r w:rsidRPr="00181632">
        <w:rPr>
          <w:rFonts w:ascii="Calibri" w:eastAsia="Times New Roman" w:hAnsi="Calibri" w:cs="Calibri"/>
          <w:b/>
          <w:lang w:eastAsia="zh-CN"/>
        </w:rPr>
        <w:t xml:space="preserve">6. Initial Membership </w:t>
      </w:r>
    </w:p>
    <w:p w14:paraId="53E3CD20"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 xml:space="preserve">Totnes Town Council x 3 </w:t>
      </w:r>
    </w:p>
    <w:p w14:paraId="6541213D"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Devon County Council x 1</w:t>
      </w:r>
    </w:p>
    <w:p w14:paraId="0EA4FF20"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 xml:space="preserve">South Hams District Council x 1  </w:t>
      </w:r>
    </w:p>
    <w:p w14:paraId="6ADC198E"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Totsoc x 1 Paul Bennett</w:t>
      </w:r>
    </w:p>
    <w:p w14:paraId="18CD5FDD"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Totnes &amp; District Society x 1</w:t>
      </w:r>
    </w:p>
    <w:p w14:paraId="19E35DC1"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Chamber of Commerce x 1</w:t>
      </w:r>
    </w:p>
    <w:p w14:paraId="42907EFE"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Totnes Transport Forum x 1</w:t>
      </w:r>
    </w:p>
    <w:p w14:paraId="3C64B3DC"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Transition Town Totnes x 2</w:t>
      </w:r>
    </w:p>
    <w:p w14:paraId="7E54D3BD"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Professional Advisors by invitation</w:t>
      </w:r>
    </w:p>
    <w:p w14:paraId="174BEB2E"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Powers to co-opt new members as needed subject to agreement of Town Council</w:t>
      </w:r>
    </w:p>
    <w:p w14:paraId="5689FE61"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Quorum minimum of 1/3</w:t>
      </w:r>
      <w:r w:rsidRPr="00181632">
        <w:rPr>
          <w:rFonts w:ascii="Calibri" w:eastAsia="Times New Roman" w:hAnsi="Calibri" w:cs="Calibri"/>
          <w:vertAlign w:val="superscript"/>
          <w:lang w:eastAsia="zh-CN"/>
        </w:rPr>
        <w:t>rd</w:t>
      </w:r>
      <w:r w:rsidRPr="00181632">
        <w:rPr>
          <w:rFonts w:ascii="Calibri" w:eastAsia="Times New Roman" w:hAnsi="Calibri" w:cs="Calibri"/>
          <w:lang w:eastAsia="zh-CN"/>
        </w:rPr>
        <w:t xml:space="preserve"> of all members = say 4</w:t>
      </w:r>
    </w:p>
    <w:p w14:paraId="06F0B1B3"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(‘Meetings’ is used to refer to activities such as site visits, information events, meetings, etc)</w:t>
      </w:r>
    </w:p>
    <w:p w14:paraId="0B41D3C7" w14:textId="34217570" w:rsidR="00181632" w:rsidRPr="00EB605F" w:rsidRDefault="00181632" w:rsidP="00181632">
      <w:pPr>
        <w:spacing w:after="0" w:line="240" w:lineRule="auto"/>
        <w:rPr>
          <w:rFonts w:ascii="Calibri" w:hAnsi="Calibri" w:cs="Calibri"/>
          <w:b/>
        </w:rPr>
      </w:pPr>
    </w:p>
    <w:p w14:paraId="02A30915" w14:textId="43A0115E" w:rsidR="00181632" w:rsidRPr="00EB605F" w:rsidRDefault="00181632" w:rsidP="00181632">
      <w:pPr>
        <w:spacing w:after="0" w:line="240" w:lineRule="auto"/>
        <w:rPr>
          <w:rFonts w:ascii="Calibri" w:hAnsi="Calibri" w:cs="Calibri"/>
          <w:b/>
        </w:rPr>
      </w:pPr>
    </w:p>
    <w:p w14:paraId="6EC71977" w14:textId="6728E4A9" w:rsidR="00181632" w:rsidRPr="00EB605F" w:rsidRDefault="00181632" w:rsidP="00181632">
      <w:pPr>
        <w:spacing w:after="0" w:line="240" w:lineRule="auto"/>
        <w:rPr>
          <w:rFonts w:ascii="Calibri" w:hAnsi="Calibri" w:cs="Calibri"/>
          <w:b/>
        </w:rPr>
      </w:pPr>
    </w:p>
    <w:p w14:paraId="26D9201B" w14:textId="72B1772F" w:rsidR="00181632" w:rsidRPr="00EB605F" w:rsidRDefault="00181632" w:rsidP="00181632">
      <w:pPr>
        <w:spacing w:after="0" w:line="240" w:lineRule="auto"/>
        <w:rPr>
          <w:rFonts w:ascii="Calibri" w:hAnsi="Calibri" w:cs="Calibri"/>
          <w:b/>
        </w:rPr>
      </w:pPr>
    </w:p>
    <w:p w14:paraId="1D363BF0" w14:textId="44A63563" w:rsidR="00181632" w:rsidRPr="00EB605F" w:rsidRDefault="00181632" w:rsidP="00181632">
      <w:pPr>
        <w:spacing w:after="0" w:line="240" w:lineRule="auto"/>
        <w:rPr>
          <w:rFonts w:ascii="Calibri" w:hAnsi="Calibri" w:cs="Calibri"/>
          <w:b/>
        </w:rPr>
      </w:pPr>
    </w:p>
    <w:p w14:paraId="375AF094" w14:textId="36CC40E6" w:rsidR="00181632" w:rsidRPr="00EB605F" w:rsidRDefault="00181632" w:rsidP="00181632">
      <w:pPr>
        <w:spacing w:after="0" w:line="240" w:lineRule="auto"/>
        <w:rPr>
          <w:rFonts w:ascii="Calibri" w:hAnsi="Calibri" w:cs="Calibri"/>
          <w:b/>
        </w:rPr>
      </w:pPr>
    </w:p>
    <w:p w14:paraId="54E276F1" w14:textId="0EF9EF05" w:rsidR="00181632" w:rsidRPr="00EB605F" w:rsidRDefault="00181632" w:rsidP="00181632">
      <w:pPr>
        <w:spacing w:after="0" w:line="240" w:lineRule="auto"/>
        <w:rPr>
          <w:rFonts w:ascii="Calibri" w:hAnsi="Calibri" w:cs="Calibri"/>
          <w:b/>
        </w:rPr>
      </w:pPr>
    </w:p>
    <w:p w14:paraId="255342C6" w14:textId="06356300" w:rsidR="00181632" w:rsidRPr="00EB605F" w:rsidRDefault="00181632" w:rsidP="00181632">
      <w:pPr>
        <w:spacing w:after="0" w:line="240" w:lineRule="auto"/>
        <w:rPr>
          <w:rFonts w:ascii="Calibri" w:hAnsi="Calibri" w:cs="Calibri"/>
          <w:b/>
        </w:rPr>
      </w:pPr>
    </w:p>
    <w:p w14:paraId="4923ABE6" w14:textId="78867988" w:rsidR="00181632" w:rsidRPr="00EB605F" w:rsidRDefault="00181632" w:rsidP="00181632">
      <w:pPr>
        <w:spacing w:after="0" w:line="240" w:lineRule="auto"/>
        <w:rPr>
          <w:rFonts w:ascii="Calibri" w:hAnsi="Calibri" w:cs="Calibri"/>
          <w:b/>
        </w:rPr>
      </w:pPr>
    </w:p>
    <w:p w14:paraId="59F15496" w14:textId="1A46D3D7" w:rsidR="00181632" w:rsidRPr="00EB605F" w:rsidRDefault="00181632" w:rsidP="00181632">
      <w:pPr>
        <w:spacing w:after="0" w:line="240" w:lineRule="auto"/>
        <w:rPr>
          <w:rFonts w:ascii="Calibri" w:hAnsi="Calibri" w:cs="Calibri"/>
          <w:b/>
        </w:rPr>
      </w:pPr>
    </w:p>
    <w:p w14:paraId="2A398E50" w14:textId="7D15572B" w:rsidR="00181632" w:rsidRPr="00EB605F" w:rsidRDefault="00181632" w:rsidP="00181632">
      <w:pPr>
        <w:spacing w:after="0" w:line="240" w:lineRule="auto"/>
        <w:rPr>
          <w:rFonts w:ascii="Calibri" w:hAnsi="Calibri" w:cs="Calibri"/>
          <w:b/>
        </w:rPr>
      </w:pPr>
    </w:p>
    <w:p w14:paraId="36BE1118" w14:textId="34A2A4F4" w:rsidR="00181632" w:rsidRPr="00EB605F" w:rsidRDefault="00181632" w:rsidP="00181632">
      <w:pPr>
        <w:spacing w:after="0" w:line="240" w:lineRule="auto"/>
        <w:rPr>
          <w:rFonts w:ascii="Calibri" w:hAnsi="Calibri" w:cs="Calibri"/>
          <w:b/>
        </w:rPr>
      </w:pPr>
    </w:p>
    <w:p w14:paraId="5E9EF94F" w14:textId="13CF2F48" w:rsidR="00181632" w:rsidRPr="00EB605F" w:rsidRDefault="00181632" w:rsidP="00181632">
      <w:pPr>
        <w:spacing w:after="0" w:line="240" w:lineRule="auto"/>
        <w:rPr>
          <w:rFonts w:ascii="Calibri" w:hAnsi="Calibri" w:cs="Calibri"/>
          <w:b/>
        </w:rPr>
      </w:pPr>
    </w:p>
    <w:p w14:paraId="0E559FFF" w14:textId="05E7AE04" w:rsidR="00181632" w:rsidRPr="00EB605F" w:rsidRDefault="00181632" w:rsidP="00181632">
      <w:pPr>
        <w:spacing w:after="0" w:line="240" w:lineRule="auto"/>
        <w:rPr>
          <w:rFonts w:ascii="Calibri" w:hAnsi="Calibri" w:cs="Calibri"/>
          <w:b/>
        </w:rPr>
      </w:pPr>
    </w:p>
    <w:p w14:paraId="240B81A8" w14:textId="6879D854" w:rsidR="00181632" w:rsidRPr="00EB605F" w:rsidRDefault="00181632" w:rsidP="00181632">
      <w:pPr>
        <w:spacing w:after="0" w:line="240" w:lineRule="auto"/>
        <w:rPr>
          <w:rFonts w:ascii="Calibri" w:hAnsi="Calibri" w:cs="Calibri"/>
          <w:b/>
        </w:rPr>
      </w:pPr>
    </w:p>
    <w:p w14:paraId="256D079A" w14:textId="62C966CD" w:rsidR="00181632" w:rsidRPr="00EB605F" w:rsidRDefault="00181632" w:rsidP="00181632">
      <w:pPr>
        <w:spacing w:after="0" w:line="240" w:lineRule="auto"/>
        <w:rPr>
          <w:rFonts w:ascii="Calibri" w:hAnsi="Calibri" w:cs="Calibri"/>
          <w:b/>
        </w:rPr>
      </w:pPr>
    </w:p>
    <w:p w14:paraId="6379A7BA" w14:textId="4D2481EE" w:rsidR="00181632" w:rsidRPr="00EB605F" w:rsidRDefault="00181632" w:rsidP="00181632">
      <w:pPr>
        <w:spacing w:after="0" w:line="240" w:lineRule="auto"/>
        <w:rPr>
          <w:rFonts w:ascii="Calibri" w:hAnsi="Calibri" w:cs="Calibri"/>
          <w:b/>
        </w:rPr>
      </w:pPr>
    </w:p>
    <w:p w14:paraId="0C996EDE" w14:textId="753EE13C" w:rsidR="00181632" w:rsidRPr="00EB605F" w:rsidRDefault="00181632" w:rsidP="00181632">
      <w:pPr>
        <w:spacing w:after="0" w:line="240" w:lineRule="auto"/>
        <w:rPr>
          <w:rFonts w:ascii="Calibri" w:hAnsi="Calibri" w:cs="Calibri"/>
          <w:b/>
        </w:rPr>
      </w:pPr>
    </w:p>
    <w:p w14:paraId="0853A98B" w14:textId="0C9BFEF5" w:rsidR="00181632" w:rsidRPr="00EB605F" w:rsidRDefault="00181632" w:rsidP="00181632">
      <w:pPr>
        <w:spacing w:after="0" w:line="240" w:lineRule="auto"/>
        <w:rPr>
          <w:rFonts w:ascii="Calibri" w:hAnsi="Calibri" w:cs="Calibri"/>
          <w:b/>
        </w:rPr>
      </w:pPr>
    </w:p>
    <w:p w14:paraId="5790BF17" w14:textId="66FFB723" w:rsidR="00181632" w:rsidRPr="00EB605F" w:rsidRDefault="00181632" w:rsidP="00181632">
      <w:pPr>
        <w:spacing w:after="0" w:line="240" w:lineRule="auto"/>
        <w:rPr>
          <w:rFonts w:ascii="Calibri" w:hAnsi="Calibri" w:cs="Calibri"/>
          <w:b/>
        </w:rPr>
      </w:pPr>
    </w:p>
    <w:p w14:paraId="7B219520" w14:textId="5262DD8B" w:rsidR="00181632" w:rsidRPr="00EB605F" w:rsidRDefault="00181632" w:rsidP="00181632">
      <w:pPr>
        <w:spacing w:after="0" w:line="240" w:lineRule="auto"/>
        <w:rPr>
          <w:rFonts w:ascii="Calibri" w:hAnsi="Calibri" w:cs="Calibri"/>
          <w:b/>
        </w:rPr>
      </w:pPr>
    </w:p>
    <w:p w14:paraId="35D9ED25" w14:textId="046B8182" w:rsidR="00181632" w:rsidRPr="00EB605F" w:rsidRDefault="00181632" w:rsidP="00181632">
      <w:pPr>
        <w:spacing w:after="0" w:line="240" w:lineRule="auto"/>
        <w:rPr>
          <w:rFonts w:ascii="Calibri" w:hAnsi="Calibri" w:cs="Calibri"/>
          <w:b/>
        </w:rPr>
      </w:pPr>
    </w:p>
    <w:p w14:paraId="2B53FC45" w14:textId="5001A4B4" w:rsidR="00181632" w:rsidRPr="00EB605F" w:rsidRDefault="00181632" w:rsidP="00181632">
      <w:pPr>
        <w:spacing w:after="0" w:line="240" w:lineRule="auto"/>
        <w:rPr>
          <w:rFonts w:ascii="Calibri" w:hAnsi="Calibri" w:cs="Calibri"/>
          <w:b/>
        </w:rPr>
      </w:pPr>
    </w:p>
    <w:p w14:paraId="6A186BB9" w14:textId="77777777" w:rsidR="00181632" w:rsidRPr="00EB605F" w:rsidRDefault="00181632" w:rsidP="00181632">
      <w:pPr>
        <w:spacing w:after="0" w:line="240" w:lineRule="auto"/>
        <w:rPr>
          <w:rFonts w:ascii="Calibri" w:hAnsi="Calibri" w:cs="Calibri"/>
          <w:b/>
        </w:rPr>
      </w:pPr>
    </w:p>
    <w:p w14:paraId="79F5C038" w14:textId="073F1C50" w:rsidR="00181632" w:rsidRPr="00EB605F" w:rsidRDefault="00181632" w:rsidP="00181632">
      <w:pPr>
        <w:spacing w:after="0" w:line="240" w:lineRule="auto"/>
        <w:rPr>
          <w:rFonts w:ascii="Calibri" w:hAnsi="Calibri" w:cs="Calibri"/>
          <w:b/>
        </w:rPr>
      </w:pPr>
      <w:r w:rsidRPr="00EB605F">
        <w:rPr>
          <w:rFonts w:ascii="Calibri" w:hAnsi="Calibri" w:cs="Calibri"/>
          <w:b/>
        </w:rPr>
        <w:lastRenderedPageBreak/>
        <w:t>Totnes Neighbourhood Plan Task and Finish Group (December 2017 – April 2019)</w:t>
      </w:r>
    </w:p>
    <w:p w14:paraId="1B2DEAB4" w14:textId="4B91B35D" w:rsidR="00181632" w:rsidRPr="00EB605F" w:rsidRDefault="00181632" w:rsidP="00181632">
      <w:pPr>
        <w:spacing w:after="0" w:line="240" w:lineRule="auto"/>
        <w:rPr>
          <w:rFonts w:ascii="Calibri" w:hAnsi="Calibri" w:cs="Calibri"/>
          <w:b/>
        </w:rPr>
      </w:pPr>
    </w:p>
    <w:p w14:paraId="288301FC" w14:textId="77777777" w:rsidR="00181632" w:rsidRPr="00181632" w:rsidRDefault="00181632" w:rsidP="00181632">
      <w:pPr>
        <w:autoSpaceDE w:val="0"/>
        <w:autoSpaceDN w:val="0"/>
        <w:adjustRightInd w:val="0"/>
        <w:spacing w:after="0" w:line="240" w:lineRule="auto"/>
        <w:rPr>
          <w:rFonts w:ascii="Calibri" w:eastAsia="Times New Roman" w:hAnsi="Calibri" w:cs="Calibri"/>
          <w:b/>
          <w:color w:val="000000"/>
          <w:lang w:eastAsia="zh-CN"/>
        </w:rPr>
      </w:pPr>
      <w:r w:rsidRPr="00181632">
        <w:rPr>
          <w:rFonts w:ascii="Calibri" w:eastAsia="Times New Roman" w:hAnsi="Calibri" w:cs="Calibri"/>
          <w:b/>
          <w:color w:val="000000"/>
          <w:lang w:eastAsia="zh-CN"/>
        </w:rPr>
        <w:t xml:space="preserve">1. Purpose </w:t>
      </w:r>
    </w:p>
    <w:p w14:paraId="44EFE93A"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1.1  The main purpose of the TNP Task and Finish Group is to oversee the preparation of the Neighbourhood Plan for Totnes following the informal draft Totnes Neighbourhood Plan public consultation in Summer/Autumn 2017, ensuring that all public comments and issues are addressed properly with high levels of community engagement to maximise the potential that the Plan will be supported at the local referendum. </w:t>
      </w:r>
    </w:p>
    <w:p w14:paraId="42D33741"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1.2  The Group will be hosted by Totnes Town Council. </w:t>
      </w:r>
    </w:p>
    <w:p w14:paraId="3BFB82A5"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p>
    <w:p w14:paraId="3ACFB91A" w14:textId="77777777" w:rsidR="00181632" w:rsidRPr="00181632" w:rsidRDefault="00181632" w:rsidP="00181632">
      <w:pPr>
        <w:autoSpaceDE w:val="0"/>
        <w:autoSpaceDN w:val="0"/>
        <w:adjustRightInd w:val="0"/>
        <w:spacing w:after="0" w:line="240" w:lineRule="auto"/>
        <w:rPr>
          <w:rFonts w:ascii="Calibri" w:eastAsia="Times New Roman" w:hAnsi="Calibri" w:cs="Calibri"/>
          <w:b/>
          <w:color w:val="000000"/>
          <w:lang w:eastAsia="zh-CN"/>
        </w:rPr>
      </w:pPr>
      <w:r w:rsidRPr="00181632">
        <w:rPr>
          <w:rFonts w:ascii="Calibri" w:eastAsia="Times New Roman" w:hAnsi="Calibri" w:cs="Calibri"/>
          <w:b/>
          <w:color w:val="000000"/>
          <w:lang w:eastAsia="zh-CN"/>
        </w:rPr>
        <w:t xml:space="preserve">2. Key Roles </w:t>
      </w:r>
    </w:p>
    <w:p w14:paraId="4DFCE706" w14:textId="77777777" w:rsidR="00181632" w:rsidRPr="00181632" w:rsidRDefault="00181632" w:rsidP="00181632">
      <w:pPr>
        <w:autoSpaceDE w:val="0"/>
        <w:autoSpaceDN w:val="0"/>
        <w:adjustRightInd w:val="0"/>
        <w:spacing w:after="181"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1.  To be accountable for providing management of the Neighbourhood Plan for Totnes, by ensuring that the key milestones are met. </w:t>
      </w:r>
    </w:p>
    <w:p w14:paraId="7A379D14" w14:textId="77777777" w:rsidR="00181632" w:rsidRPr="00181632" w:rsidRDefault="00181632" w:rsidP="00181632">
      <w:pPr>
        <w:autoSpaceDE w:val="0"/>
        <w:autoSpaceDN w:val="0"/>
        <w:adjustRightInd w:val="0"/>
        <w:spacing w:after="181"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2.  Agree a position on specific issues to lead to an agreed policy approach. </w:t>
      </w:r>
    </w:p>
    <w:p w14:paraId="4292088B" w14:textId="77777777" w:rsidR="00181632" w:rsidRPr="00181632" w:rsidRDefault="00181632" w:rsidP="00181632">
      <w:pPr>
        <w:autoSpaceDE w:val="0"/>
        <w:autoSpaceDN w:val="0"/>
        <w:adjustRightInd w:val="0"/>
        <w:spacing w:after="181"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3.  Encourage and strengthen links between key organisations and ensure they are informed of the work of the project team and progress with the Neighbourhood Plan. </w:t>
      </w:r>
    </w:p>
    <w:p w14:paraId="775E9522" w14:textId="77777777" w:rsidR="00181632" w:rsidRPr="00181632" w:rsidRDefault="00181632" w:rsidP="00181632">
      <w:pPr>
        <w:autoSpaceDE w:val="0"/>
        <w:autoSpaceDN w:val="0"/>
        <w:adjustRightInd w:val="0"/>
        <w:spacing w:after="181"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4.  To commission any additional specific evidence and analysis as recommended and required following the public consultation. </w:t>
      </w:r>
    </w:p>
    <w:p w14:paraId="028C34FD" w14:textId="77777777" w:rsidR="00181632" w:rsidRPr="00181632" w:rsidRDefault="00181632" w:rsidP="00181632">
      <w:pPr>
        <w:autoSpaceDE w:val="0"/>
        <w:autoSpaceDN w:val="0"/>
        <w:adjustRightInd w:val="0"/>
        <w:spacing w:after="181"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5.  To promote the objectives of the Neighbourhood Plan for Totnes. </w:t>
      </w:r>
    </w:p>
    <w:p w14:paraId="57D9764C" w14:textId="77777777" w:rsidR="00181632" w:rsidRPr="00181632" w:rsidRDefault="00181632" w:rsidP="00181632">
      <w:pPr>
        <w:autoSpaceDE w:val="0"/>
        <w:autoSpaceDN w:val="0"/>
        <w:adjustRightInd w:val="0"/>
        <w:spacing w:after="181"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6.  To sign off the final draft plan prior to the local referendum. </w:t>
      </w:r>
    </w:p>
    <w:p w14:paraId="4C9C17C7"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7.  To act as the public face and principal contacts with the neighbouring parishes and media with respect to the Neighbourhood Plan. </w:t>
      </w:r>
    </w:p>
    <w:p w14:paraId="1B4919CB"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p>
    <w:p w14:paraId="5E6F34D2" w14:textId="77777777" w:rsidR="00181632" w:rsidRPr="00181632" w:rsidRDefault="00181632" w:rsidP="00181632">
      <w:pPr>
        <w:autoSpaceDE w:val="0"/>
        <w:autoSpaceDN w:val="0"/>
        <w:adjustRightInd w:val="0"/>
        <w:spacing w:after="0" w:line="240" w:lineRule="auto"/>
        <w:rPr>
          <w:rFonts w:ascii="Calibri" w:eastAsia="Times New Roman" w:hAnsi="Calibri" w:cs="Calibri"/>
          <w:b/>
          <w:color w:val="000000"/>
          <w:lang w:eastAsia="zh-CN"/>
        </w:rPr>
      </w:pPr>
      <w:r w:rsidRPr="00181632">
        <w:rPr>
          <w:rFonts w:ascii="Calibri" w:eastAsia="Times New Roman" w:hAnsi="Calibri" w:cs="Calibri"/>
          <w:b/>
          <w:color w:val="000000"/>
          <w:lang w:eastAsia="zh-CN"/>
        </w:rPr>
        <w:t xml:space="preserve">3. Aims </w:t>
      </w:r>
    </w:p>
    <w:p w14:paraId="6B4A3F58"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3.1  To provide direction and advice in the production of the Neighbourhood Plan, taking into account the views expressed during the public consultation period. </w:t>
      </w:r>
    </w:p>
    <w:p w14:paraId="1A6CF1C1"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3.2  To bring together appropriate local expertise and facilitate joint community working in developing the Neighbourhood Plan for Totnes </w:t>
      </w:r>
    </w:p>
    <w:p w14:paraId="60834A69"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3.3  To assist and help facilitate discussions with relevant and interested parties.</w:t>
      </w:r>
    </w:p>
    <w:p w14:paraId="27CA7B0F"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3.4  To assist and help facilitate discussions with relevant and interested groups in the community to promote active involvement in the Neighbourhood Planning process. </w:t>
      </w:r>
    </w:p>
    <w:p w14:paraId="1DDFAAEB" w14:textId="77777777"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p>
    <w:p w14:paraId="28ACC341" w14:textId="77777777" w:rsidR="00181632" w:rsidRPr="00181632" w:rsidRDefault="00181632" w:rsidP="00181632">
      <w:pPr>
        <w:autoSpaceDE w:val="0"/>
        <w:autoSpaceDN w:val="0"/>
        <w:adjustRightInd w:val="0"/>
        <w:spacing w:after="0" w:line="240" w:lineRule="auto"/>
        <w:rPr>
          <w:rFonts w:ascii="Calibri" w:eastAsia="Times New Roman" w:hAnsi="Calibri" w:cs="Calibri"/>
          <w:b/>
          <w:color w:val="000000"/>
          <w:lang w:eastAsia="zh-CN"/>
        </w:rPr>
      </w:pPr>
      <w:r w:rsidRPr="00181632">
        <w:rPr>
          <w:rFonts w:ascii="Calibri" w:eastAsia="Times New Roman" w:hAnsi="Calibri" w:cs="Calibri"/>
          <w:b/>
          <w:color w:val="000000"/>
          <w:lang w:eastAsia="zh-CN"/>
        </w:rPr>
        <w:t xml:space="preserve">4. Relationship to Other Groups </w:t>
      </w:r>
    </w:p>
    <w:p w14:paraId="06CB4BD7" w14:textId="10B7092A" w:rsidR="00181632" w:rsidRPr="00181632" w:rsidRDefault="00181632" w:rsidP="00181632">
      <w:pPr>
        <w:autoSpaceDE w:val="0"/>
        <w:autoSpaceDN w:val="0"/>
        <w:adjustRightInd w:val="0"/>
        <w:spacing w:after="0" w:line="240" w:lineRule="auto"/>
        <w:rPr>
          <w:rFonts w:ascii="Calibri" w:eastAsia="Times New Roman" w:hAnsi="Calibri" w:cs="Calibri"/>
          <w:color w:val="000000"/>
          <w:lang w:eastAsia="zh-CN"/>
        </w:rPr>
      </w:pPr>
      <w:r w:rsidRPr="00181632">
        <w:rPr>
          <w:rFonts w:ascii="Calibri" w:eastAsia="Times New Roman" w:hAnsi="Calibri" w:cs="Calibri"/>
          <w:color w:val="000000"/>
          <w:lang w:eastAsia="zh-CN"/>
        </w:rPr>
        <w:t xml:space="preserve">4.1  The TNP Task and Finish Group is responsible for formally coordinating liaison with South Hams District Council and Devon County Council and informing them of progress with the Neighbourhood Plan. </w:t>
      </w:r>
    </w:p>
    <w:p w14:paraId="40292590"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lang w:eastAsia="zh-CN"/>
        </w:rPr>
        <w:t>4.2  Meetings will be open to the public to attend, will be recorded, and the minutes will be available for inspection on the Totnes Neighbourhood Plan web site. Agendas and papers will be circulated three clear days in advance of meetings, and will be published on the Totnes Town Council and Totnes Neighbourhood Plan websites and Facebook pages, and on the Totnes Town Council notice board.</w:t>
      </w:r>
    </w:p>
    <w:p w14:paraId="0592D078" w14:textId="77777777" w:rsidR="00181632" w:rsidRPr="00181632" w:rsidRDefault="00181632" w:rsidP="00181632">
      <w:pPr>
        <w:rPr>
          <w:rFonts w:ascii="Calibri" w:eastAsia="Times New Roman" w:hAnsi="Calibri" w:cs="Calibri"/>
          <w:lang w:eastAsia="zh-CN"/>
        </w:rPr>
      </w:pPr>
      <w:r w:rsidRPr="00181632">
        <w:rPr>
          <w:rFonts w:ascii="Calibri" w:eastAsia="Times New Roman" w:hAnsi="Calibri" w:cs="Calibri"/>
          <w:b/>
          <w:lang w:eastAsia="zh-CN"/>
        </w:rPr>
        <w:t>5. Decision Making</w:t>
      </w:r>
      <w:r w:rsidRPr="00181632">
        <w:rPr>
          <w:rFonts w:ascii="Calibri" w:eastAsia="Times New Roman" w:hAnsi="Calibri" w:cs="Calibri"/>
          <w:lang w:eastAsia="zh-CN"/>
        </w:rPr>
        <w:br/>
        <w:t xml:space="preserve">5.1  Decision making by the TNP Task and Finish Group will normally be by means of consensus. If it proves impossible for the TNP Task and Finish Group to reach agreement during any stage of </w:t>
      </w:r>
      <w:r w:rsidRPr="00181632">
        <w:rPr>
          <w:rFonts w:ascii="Calibri" w:eastAsia="Times New Roman" w:hAnsi="Calibri" w:cs="Calibri"/>
          <w:lang w:eastAsia="zh-CN"/>
        </w:rPr>
        <w:lastRenderedPageBreak/>
        <w:t xml:space="preserve">preparing the Plan, every effort shall be made by the membership of the TNP Task and Finish Group to resolve the difference by </w:t>
      </w:r>
      <w:r w:rsidRPr="00181632">
        <w:rPr>
          <w:rFonts w:ascii="Calibri" w:eastAsia="Times New Roman" w:hAnsi="Calibri" w:cs="Calibri"/>
          <w:b/>
          <w:bCs/>
          <w:lang w:eastAsia="zh-CN"/>
        </w:rPr>
        <w:t xml:space="preserve">negotiation.   </w:t>
      </w:r>
    </w:p>
    <w:p w14:paraId="6C54462F" w14:textId="77777777" w:rsidR="00181632" w:rsidRPr="00181632" w:rsidRDefault="00181632" w:rsidP="00181632">
      <w:pPr>
        <w:spacing w:after="0" w:line="240" w:lineRule="auto"/>
        <w:rPr>
          <w:rFonts w:ascii="Calibri" w:eastAsia="Times New Roman" w:hAnsi="Calibri" w:cs="Calibri"/>
          <w:b/>
          <w:lang w:eastAsia="zh-CN"/>
        </w:rPr>
      </w:pPr>
      <w:r w:rsidRPr="00181632">
        <w:rPr>
          <w:rFonts w:ascii="Calibri" w:eastAsia="Times New Roman" w:hAnsi="Calibri" w:cs="Calibri"/>
          <w:b/>
          <w:lang w:eastAsia="zh-CN"/>
        </w:rPr>
        <w:t xml:space="preserve">6. Initial Membership </w:t>
      </w:r>
    </w:p>
    <w:p w14:paraId="78157AEC"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Cllr Rosie Adams (Chair and Mayor of Totnes)</w:t>
      </w:r>
    </w:p>
    <w:p w14:paraId="6B19A7B1"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Cllr Marion Adams (Chair of Operations Committee)</w:t>
      </w:r>
    </w:p>
    <w:p w14:paraId="52432A29"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Cllr Paine (Operations Committee)</w:t>
      </w:r>
    </w:p>
    <w:p w14:paraId="75B54048"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Cllr Westacott MBE (Personnel Committee Chair and Operations Committee)</w:t>
      </w:r>
    </w:p>
    <w:p w14:paraId="456FFEBF"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Cllr Simms (People Committee Chair)</w:t>
      </w:r>
    </w:p>
    <w:p w14:paraId="748CB123"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Cllr Hendriksen (Planning and Place Committee Chair)</w:t>
      </w:r>
    </w:p>
    <w:p w14:paraId="54747E0E"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Cllr Parker (People Committee)</w:t>
      </w:r>
    </w:p>
    <w:p w14:paraId="1414C01F"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Lindsay Garner (Chamber of Commerce)</w:t>
      </w:r>
    </w:p>
    <w:p w14:paraId="7B1B215A"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Andy Garner (Chamber of Commerce)</w:t>
      </w:r>
    </w:p>
    <w:p w14:paraId="5ADB6D75"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Rev Steve Jones (St John’s Church)</w:t>
      </w:r>
    </w:p>
    <w:p w14:paraId="2F0313C5"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Claire Allford (Bridgetown Alive)</w:t>
      </w:r>
    </w:p>
    <w:p w14:paraId="241A467B"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Georgina Allen (Representing Totnes residents)</w:t>
      </w:r>
    </w:p>
    <w:p w14:paraId="1F0EB553"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Cllr John Birch (South Hams District Council)</w:t>
      </w:r>
    </w:p>
    <w:p w14:paraId="124F066D"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Chris Watson (Representing Totnes residents)</w:t>
      </w:r>
    </w:p>
    <w:p w14:paraId="7CB62BD5"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Stu Lambert (Representing Totnes residents)</w:t>
      </w:r>
    </w:p>
    <w:p w14:paraId="73BC78F8"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Lindsay Cowling (The Riverside Cafe, Representing Steamer Quay interests)</w:t>
      </w:r>
    </w:p>
    <w:p w14:paraId="2079C632" w14:textId="77777777" w:rsidR="00181632" w:rsidRPr="00181632" w:rsidRDefault="00181632" w:rsidP="00181632">
      <w:pPr>
        <w:spacing w:after="0" w:line="240" w:lineRule="auto"/>
        <w:rPr>
          <w:rFonts w:ascii="Calibri" w:eastAsia="Times New Roman" w:hAnsi="Calibri" w:cs="Calibri"/>
          <w:lang w:eastAsia="zh-CN"/>
        </w:rPr>
      </w:pPr>
    </w:p>
    <w:p w14:paraId="7AB528A1"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Powers to co-opt new members as needed subject to the agreement of Full Council.</w:t>
      </w:r>
    </w:p>
    <w:p w14:paraId="12E498BC"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All members will be required to submit a Declaration of Interests to ensure transparency.</w:t>
      </w:r>
    </w:p>
    <w:p w14:paraId="66C41BAB" w14:textId="3AFBD685"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Quorum minimum of 1/3</w:t>
      </w:r>
      <w:r w:rsidRPr="00181632">
        <w:rPr>
          <w:rFonts w:ascii="Calibri" w:eastAsia="Times New Roman" w:hAnsi="Calibri" w:cs="Calibri"/>
          <w:vertAlign w:val="superscript"/>
          <w:lang w:eastAsia="zh-CN"/>
        </w:rPr>
        <w:t>rd</w:t>
      </w:r>
      <w:r w:rsidRPr="00181632">
        <w:rPr>
          <w:rFonts w:ascii="Calibri" w:eastAsia="Times New Roman" w:hAnsi="Calibri" w:cs="Calibri"/>
          <w:lang w:eastAsia="zh-CN"/>
        </w:rPr>
        <w:t xml:space="preserve"> of all members </w:t>
      </w:r>
      <w:r w:rsidR="00850801" w:rsidRPr="00181632">
        <w:rPr>
          <w:rFonts w:ascii="Calibri" w:eastAsia="Times New Roman" w:hAnsi="Calibri" w:cs="Calibri"/>
          <w:lang w:eastAsia="zh-CN"/>
        </w:rPr>
        <w:t>= 4</w:t>
      </w:r>
    </w:p>
    <w:p w14:paraId="0C6651E1" w14:textId="77777777" w:rsidR="00181632" w:rsidRPr="00181632" w:rsidRDefault="00181632" w:rsidP="00181632">
      <w:pPr>
        <w:spacing w:after="0" w:line="240" w:lineRule="auto"/>
        <w:rPr>
          <w:rFonts w:ascii="Calibri" w:eastAsia="Times New Roman" w:hAnsi="Calibri" w:cs="Calibri"/>
          <w:lang w:eastAsia="zh-CN"/>
        </w:rPr>
      </w:pPr>
      <w:r w:rsidRPr="00181632">
        <w:rPr>
          <w:rFonts w:ascii="Calibri" w:eastAsia="Times New Roman" w:hAnsi="Calibri" w:cs="Calibri"/>
          <w:lang w:eastAsia="zh-CN"/>
        </w:rPr>
        <w:t>(‘Meetings’ is used to refer to activities such as site visits, information events, meetings, etc)</w:t>
      </w:r>
    </w:p>
    <w:p w14:paraId="2F9AC490" w14:textId="45E98C59" w:rsidR="00181632" w:rsidRPr="00EB605F" w:rsidRDefault="00181632" w:rsidP="00181632">
      <w:pPr>
        <w:spacing w:after="0" w:line="240" w:lineRule="auto"/>
        <w:rPr>
          <w:rFonts w:ascii="Calibri" w:hAnsi="Calibri" w:cs="Calibri"/>
          <w:b/>
        </w:rPr>
      </w:pPr>
    </w:p>
    <w:p w14:paraId="2BB9FAA4" w14:textId="18D123EC" w:rsidR="00181632" w:rsidRPr="00EB605F" w:rsidRDefault="00181632" w:rsidP="00181632">
      <w:pPr>
        <w:spacing w:after="0" w:line="240" w:lineRule="auto"/>
        <w:rPr>
          <w:rFonts w:ascii="Calibri" w:hAnsi="Calibri" w:cs="Calibri"/>
          <w:b/>
        </w:rPr>
      </w:pPr>
    </w:p>
    <w:p w14:paraId="2A5BCD02" w14:textId="1ED48904" w:rsidR="00181632" w:rsidRPr="00EB605F" w:rsidRDefault="00181632" w:rsidP="00181632">
      <w:pPr>
        <w:spacing w:after="0" w:line="240" w:lineRule="auto"/>
        <w:rPr>
          <w:rFonts w:ascii="Calibri" w:hAnsi="Calibri" w:cs="Calibri"/>
          <w:b/>
        </w:rPr>
      </w:pPr>
    </w:p>
    <w:p w14:paraId="5A991646" w14:textId="3DF861A2" w:rsidR="00181632" w:rsidRPr="00EB605F" w:rsidRDefault="00181632" w:rsidP="00181632">
      <w:pPr>
        <w:spacing w:after="0" w:line="240" w:lineRule="auto"/>
        <w:rPr>
          <w:rFonts w:ascii="Calibri" w:hAnsi="Calibri" w:cs="Calibri"/>
          <w:b/>
        </w:rPr>
      </w:pPr>
    </w:p>
    <w:p w14:paraId="7CC65465" w14:textId="5FA0B102" w:rsidR="00181632" w:rsidRPr="00EB605F" w:rsidRDefault="00181632" w:rsidP="00181632">
      <w:pPr>
        <w:spacing w:after="0" w:line="240" w:lineRule="auto"/>
        <w:rPr>
          <w:rFonts w:ascii="Calibri" w:hAnsi="Calibri" w:cs="Calibri"/>
          <w:b/>
        </w:rPr>
      </w:pPr>
    </w:p>
    <w:p w14:paraId="32B37F8E" w14:textId="2B313EA8" w:rsidR="00181632" w:rsidRPr="00EB605F" w:rsidRDefault="00181632" w:rsidP="00181632">
      <w:pPr>
        <w:spacing w:after="0" w:line="240" w:lineRule="auto"/>
        <w:rPr>
          <w:rFonts w:ascii="Calibri" w:hAnsi="Calibri" w:cs="Calibri"/>
          <w:b/>
        </w:rPr>
      </w:pPr>
    </w:p>
    <w:p w14:paraId="1B3D853B" w14:textId="222CE5E0" w:rsidR="00181632" w:rsidRPr="00EB605F" w:rsidRDefault="00181632" w:rsidP="00181632">
      <w:pPr>
        <w:spacing w:after="0" w:line="240" w:lineRule="auto"/>
        <w:rPr>
          <w:rFonts w:ascii="Calibri" w:hAnsi="Calibri" w:cs="Calibri"/>
          <w:b/>
        </w:rPr>
      </w:pPr>
    </w:p>
    <w:p w14:paraId="2F7B9A1E" w14:textId="33D43F46" w:rsidR="00181632" w:rsidRPr="00EB605F" w:rsidRDefault="00181632" w:rsidP="00181632">
      <w:pPr>
        <w:spacing w:after="0" w:line="240" w:lineRule="auto"/>
        <w:rPr>
          <w:rFonts w:ascii="Calibri" w:hAnsi="Calibri" w:cs="Calibri"/>
          <w:b/>
        </w:rPr>
      </w:pPr>
    </w:p>
    <w:p w14:paraId="708C3A1E" w14:textId="4E9E7AFF" w:rsidR="00181632" w:rsidRPr="00EB605F" w:rsidRDefault="00181632" w:rsidP="00181632">
      <w:pPr>
        <w:spacing w:after="0" w:line="240" w:lineRule="auto"/>
        <w:rPr>
          <w:rFonts w:ascii="Calibri" w:hAnsi="Calibri" w:cs="Calibri"/>
          <w:b/>
        </w:rPr>
      </w:pPr>
    </w:p>
    <w:p w14:paraId="30E16A45" w14:textId="52B6A68B" w:rsidR="00181632" w:rsidRPr="00EB605F" w:rsidRDefault="00181632" w:rsidP="00181632">
      <w:pPr>
        <w:spacing w:after="0" w:line="240" w:lineRule="auto"/>
        <w:rPr>
          <w:rFonts w:ascii="Calibri" w:hAnsi="Calibri" w:cs="Calibri"/>
          <w:b/>
        </w:rPr>
      </w:pPr>
    </w:p>
    <w:p w14:paraId="441FF54B" w14:textId="19120D13" w:rsidR="00181632" w:rsidRPr="00EB605F" w:rsidRDefault="00181632" w:rsidP="00181632">
      <w:pPr>
        <w:spacing w:after="0" w:line="240" w:lineRule="auto"/>
        <w:rPr>
          <w:rFonts w:ascii="Calibri" w:hAnsi="Calibri" w:cs="Calibri"/>
          <w:b/>
        </w:rPr>
      </w:pPr>
    </w:p>
    <w:p w14:paraId="648C48AC" w14:textId="74CCE638" w:rsidR="00181632" w:rsidRPr="00EB605F" w:rsidRDefault="00181632" w:rsidP="00181632">
      <w:pPr>
        <w:spacing w:after="0" w:line="240" w:lineRule="auto"/>
        <w:rPr>
          <w:rFonts w:ascii="Calibri" w:hAnsi="Calibri" w:cs="Calibri"/>
          <w:b/>
        </w:rPr>
      </w:pPr>
    </w:p>
    <w:p w14:paraId="73A8D638" w14:textId="2F2F277E" w:rsidR="00181632" w:rsidRPr="00EB605F" w:rsidRDefault="00181632" w:rsidP="00181632">
      <w:pPr>
        <w:spacing w:after="0" w:line="240" w:lineRule="auto"/>
        <w:rPr>
          <w:rFonts w:ascii="Calibri" w:hAnsi="Calibri" w:cs="Calibri"/>
          <w:b/>
        </w:rPr>
      </w:pPr>
    </w:p>
    <w:p w14:paraId="3F0ADE12" w14:textId="1EF63574" w:rsidR="00181632" w:rsidRPr="00EB605F" w:rsidRDefault="00181632" w:rsidP="00181632">
      <w:pPr>
        <w:spacing w:after="0" w:line="240" w:lineRule="auto"/>
        <w:rPr>
          <w:rFonts w:ascii="Calibri" w:hAnsi="Calibri" w:cs="Calibri"/>
          <w:b/>
        </w:rPr>
      </w:pPr>
    </w:p>
    <w:p w14:paraId="666D5F9B" w14:textId="0CF9AD8E" w:rsidR="00181632" w:rsidRPr="00EB605F" w:rsidRDefault="00181632" w:rsidP="00181632">
      <w:pPr>
        <w:spacing w:after="0" w:line="240" w:lineRule="auto"/>
        <w:rPr>
          <w:rFonts w:ascii="Calibri" w:hAnsi="Calibri" w:cs="Calibri"/>
          <w:b/>
        </w:rPr>
      </w:pPr>
    </w:p>
    <w:p w14:paraId="6183D7CE" w14:textId="19FAF505" w:rsidR="00181632" w:rsidRPr="00EB605F" w:rsidRDefault="00181632" w:rsidP="00181632">
      <w:pPr>
        <w:spacing w:after="0" w:line="240" w:lineRule="auto"/>
        <w:rPr>
          <w:rFonts w:ascii="Calibri" w:hAnsi="Calibri" w:cs="Calibri"/>
          <w:b/>
        </w:rPr>
      </w:pPr>
    </w:p>
    <w:p w14:paraId="4B968BF8" w14:textId="69848A0C" w:rsidR="00181632" w:rsidRPr="00EB605F" w:rsidRDefault="00181632" w:rsidP="00181632">
      <w:pPr>
        <w:spacing w:after="0" w:line="240" w:lineRule="auto"/>
        <w:rPr>
          <w:rFonts w:ascii="Calibri" w:hAnsi="Calibri" w:cs="Calibri"/>
          <w:b/>
        </w:rPr>
      </w:pPr>
    </w:p>
    <w:p w14:paraId="1CB0F036" w14:textId="4AFC1924" w:rsidR="00181632" w:rsidRPr="00EB605F" w:rsidRDefault="00181632" w:rsidP="00181632">
      <w:pPr>
        <w:spacing w:after="0" w:line="240" w:lineRule="auto"/>
        <w:rPr>
          <w:rFonts w:ascii="Calibri" w:hAnsi="Calibri" w:cs="Calibri"/>
          <w:b/>
        </w:rPr>
      </w:pPr>
    </w:p>
    <w:p w14:paraId="445D4588" w14:textId="494148E0" w:rsidR="00181632" w:rsidRPr="00EB605F" w:rsidRDefault="00181632" w:rsidP="00181632">
      <w:pPr>
        <w:spacing w:after="0" w:line="240" w:lineRule="auto"/>
        <w:rPr>
          <w:rFonts w:ascii="Calibri" w:hAnsi="Calibri" w:cs="Calibri"/>
          <w:b/>
        </w:rPr>
      </w:pPr>
    </w:p>
    <w:p w14:paraId="68958460" w14:textId="4B045042" w:rsidR="00181632" w:rsidRPr="00EB605F" w:rsidRDefault="00181632" w:rsidP="00181632">
      <w:pPr>
        <w:spacing w:after="0" w:line="240" w:lineRule="auto"/>
        <w:rPr>
          <w:rFonts w:ascii="Calibri" w:hAnsi="Calibri" w:cs="Calibri"/>
          <w:b/>
        </w:rPr>
      </w:pPr>
    </w:p>
    <w:p w14:paraId="7F87D7B4" w14:textId="196B0B88" w:rsidR="00181632" w:rsidRPr="00EB605F" w:rsidRDefault="00181632" w:rsidP="00181632">
      <w:pPr>
        <w:spacing w:after="0" w:line="240" w:lineRule="auto"/>
        <w:rPr>
          <w:rFonts w:ascii="Calibri" w:hAnsi="Calibri" w:cs="Calibri"/>
          <w:b/>
        </w:rPr>
      </w:pPr>
    </w:p>
    <w:p w14:paraId="3AA60CB1" w14:textId="0F41A331" w:rsidR="00181632" w:rsidRPr="00EB605F" w:rsidRDefault="00181632" w:rsidP="00181632">
      <w:pPr>
        <w:spacing w:after="0" w:line="240" w:lineRule="auto"/>
        <w:rPr>
          <w:rFonts w:ascii="Calibri" w:hAnsi="Calibri" w:cs="Calibri"/>
          <w:b/>
        </w:rPr>
      </w:pPr>
    </w:p>
    <w:p w14:paraId="641E4DD0" w14:textId="799C1B8C" w:rsidR="00181632" w:rsidRPr="00EB605F" w:rsidRDefault="00181632" w:rsidP="00181632">
      <w:pPr>
        <w:spacing w:after="0" w:line="240" w:lineRule="auto"/>
        <w:rPr>
          <w:rFonts w:ascii="Calibri" w:hAnsi="Calibri" w:cs="Calibri"/>
          <w:b/>
        </w:rPr>
      </w:pPr>
    </w:p>
    <w:p w14:paraId="74D9B4C7" w14:textId="5EF93E49" w:rsidR="00181632" w:rsidRPr="00EB605F" w:rsidRDefault="00181632" w:rsidP="00181632">
      <w:pPr>
        <w:spacing w:after="0" w:line="240" w:lineRule="auto"/>
        <w:rPr>
          <w:rFonts w:ascii="Calibri" w:hAnsi="Calibri" w:cs="Calibri"/>
          <w:b/>
        </w:rPr>
      </w:pPr>
    </w:p>
    <w:p w14:paraId="1AD76A70" w14:textId="551AFE16" w:rsidR="00181632" w:rsidRPr="00EB605F" w:rsidRDefault="00181632" w:rsidP="00181632">
      <w:pPr>
        <w:spacing w:after="0" w:line="240" w:lineRule="auto"/>
        <w:rPr>
          <w:rFonts w:ascii="Calibri" w:hAnsi="Calibri" w:cs="Calibri"/>
          <w:b/>
        </w:rPr>
      </w:pPr>
    </w:p>
    <w:p w14:paraId="07928310" w14:textId="1ABAB3F6" w:rsidR="00181632" w:rsidRPr="00EB605F" w:rsidRDefault="00181632" w:rsidP="00181632">
      <w:pPr>
        <w:spacing w:after="0" w:line="240" w:lineRule="auto"/>
        <w:rPr>
          <w:rFonts w:ascii="Calibri" w:hAnsi="Calibri" w:cs="Calibri"/>
          <w:b/>
        </w:rPr>
      </w:pPr>
    </w:p>
    <w:p w14:paraId="0796B239" w14:textId="5FA132E9" w:rsidR="00181632" w:rsidRPr="00EB605F" w:rsidRDefault="00181632" w:rsidP="00181632">
      <w:pPr>
        <w:spacing w:after="0" w:line="240" w:lineRule="auto"/>
        <w:rPr>
          <w:rFonts w:ascii="Calibri" w:hAnsi="Calibri" w:cs="Calibri"/>
          <w:b/>
        </w:rPr>
      </w:pPr>
      <w:r w:rsidRPr="00EB605F">
        <w:rPr>
          <w:rFonts w:ascii="Calibri" w:hAnsi="Calibri" w:cs="Calibri"/>
          <w:b/>
        </w:rPr>
        <w:lastRenderedPageBreak/>
        <w:t>Totnes Neighbourhood Plan Working Group (April 2019 onwards)</w:t>
      </w:r>
    </w:p>
    <w:p w14:paraId="462B0796" w14:textId="7BCED164" w:rsidR="001D57D5" w:rsidRPr="00EB605F" w:rsidRDefault="001D57D5" w:rsidP="00181632">
      <w:pPr>
        <w:spacing w:after="0" w:line="240" w:lineRule="auto"/>
        <w:rPr>
          <w:rFonts w:ascii="Calibri" w:hAnsi="Calibri" w:cs="Calibri"/>
          <w:b/>
        </w:rPr>
      </w:pPr>
    </w:p>
    <w:p w14:paraId="4BD4E4D4" w14:textId="77777777" w:rsidR="001D57D5" w:rsidRPr="001D57D5" w:rsidRDefault="001D57D5" w:rsidP="001D57D5">
      <w:pPr>
        <w:autoSpaceDE w:val="0"/>
        <w:autoSpaceDN w:val="0"/>
        <w:adjustRightInd w:val="0"/>
        <w:spacing w:after="0" w:line="240" w:lineRule="auto"/>
        <w:rPr>
          <w:rFonts w:ascii="Calibri" w:eastAsia="Times New Roman" w:hAnsi="Calibri" w:cs="Calibri"/>
          <w:b/>
          <w:color w:val="000000"/>
          <w:lang w:eastAsia="zh-CN"/>
        </w:rPr>
      </w:pPr>
      <w:r w:rsidRPr="001D57D5">
        <w:rPr>
          <w:rFonts w:ascii="Calibri" w:eastAsia="Times New Roman" w:hAnsi="Calibri" w:cs="Calibri"/>
          <w:b/>
          <w:color w:val="000000"/>
          <w:lang w:eastAsia="zh-CN"/>
        </w:rPr>
        <w:t xml:space="preserve">1. Purpose </w:t>
      </w:r>
    </w:p>
    <w:p w14:paraId="415B7D45"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 xml:space="preserve">1.1  The main purpose of the TNP Working Group is to oversee the preparation of the Neighbourhood Plan for Totnes following the informal draft Totnes Neighbourhood Plan public consultation in Summer/Autumn 2017, ensuring that all public comments and issues are addressed properly with high levels of community engagement to maximise the potential that the Plan will be supported at the local referendum. </w:t>
      </w:r>
    </w:p>
    <w:p w14:paraId="6DE19B40"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 xml:space="preserve">1.2  The Group will be hosted by Totnes Town Council. </w:t>
      </w:r>
    </w:p>
    <w:p w14:paraId="030DE8A1"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p>
    <w:p w14:paraId="47A21E10" w14:textId="77777777" w:rsidR="001D57D5" w:rsidRPr="001D57D5" w:rsidRDefault="001D57D5" w:rsidP="001D57D5">
      <w:pPr>
        <w:autoSpaceDE w:val="0"/>
        <w:autoSpaceDN w:val="0"/>
        <w:adjustRightInd w:val="0"/>
        <w:spacing w:after="0" w:line="240" w:lineRule="auto"/>
        <w:rPr>
          <w:rFonts w:ascii="Calibri" w:eastAsia="Times New Roman" w:hAnsi="Calibri" w:cs="Calibri"/>
          <w:b/>
          <w:color w:val="000000"/>
          <w:lang w:eastAsia="zh-CN"/>
        </w:rPr>
      </w:pPr>
      <w:r w:rsidRPr="001D57D5">
        <w:rPr>
          <w:rFonts w:ascii="Calibri" w:eastAsia="Times New Roman" w:hAnsi="Calibri" w:cs="Calibri"/>
          <w:b/>
          <w:color w:val="000000"/>
          <w:lang w:eastAsia="zh-CN"/>
        </w:rPr>
        <w:t xml:space="preserve">2. Key Roles </w:t>
      </w:r>
    </w:p>
    <w:p w14:paraId="316820C9"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 xml:space="preserve">2.1  To be accountable for providing management of the Neighbourhood Plan for Totnes, by ensuring that the key milestones are met. </w:t>
      </w:r>
    </w:p>
    <w:p w14:paraId="02BE88C1"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 xml:space="preserve">2.2  Agree a position on specific issues to lead to an agreed policy approach. </w:t>
      </w:r>
    </w:p>
    <w:p w14:paraId="6290FD66"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 xml:space="preserve">2.3  Encourage and strengthen links between key organisations and ensure they are informed of the work of the project team and progress with the Neighbourhood Plan. </w:t>
      </w:r>
    </w:p>
    <w:p w14:paraId="6F560F1E"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 xml:space="preserve">2.4  To commission any additional specific evidence and analysis as recommended and required following the public consultation. </w:t>
      </w:r>
    </w:p>
    <w:p w14:paraId="538ED34E"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 xml:space="preserve">2.5  To promote the objectives of the Neighbourhood Plan for Totnes. </w:t>
      </w:r>
    </w:p>
    <w:p w14:paraId="294D3646"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 xml:space="preserve">2.6  To sign off the final draft plan prior to the local referendum. </w:t>
      </w:r>
    </w:p>
    <w:p w14:paraId="1227D43A"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 xml:space="preserve">2.7  To act as the public face and principal contacts with the neighbouring parishes and media with respect to the Neighbourhood Plan. </w:t>
      </w:r>
    </w:p>
    <w:p w14:paraId="1D0582C6"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p>
    <w:p w14:paraId="7776A744" w14:textId="77777777" w:rsidR="001D57D5" w:rsidRPr="001D57D5" w:rsidRDefault="001D57D5" w:rsidP="001D57D5">
      <w:pPr>
        <w:autoSpaceDE w:val="0"/>
        <w:autoSpaceDN w:val="0"/>
        <w:adjustRightInd w:val="0"/>
        <w:spacing w:after="0" w:line="240" w:lineRule="auto"/>
        <w:rPr>
          <w:rFonts w:ascii="Calibri" w:eastAsia="Times New Roman" w:hAnsi="Calibri" w:cs="Calibri"/>
          <w:b/>
          <w:color w:val="000000"/>
          <w:lang w:eastAsia="zh-CN"/>
        </w:rPr>
      </w:pPr>
      <w:r w:rsidRPr="001D57D5">
        <w:rPr>
          <w:rFonts w:ascii="Calibri" w:eastAsia="Times New Roman" w:hAnsi="Calibri" w:cs="Calibri"/>
          <w:b/>
          <w:color w:val="000000"/>
          <w:lang w:eastAsia="zh-CN"/>
        </w:rPr>
        <w:t xml:space="preserve">3. Aims </w:t>
      </w:r>
    </w:p>
    <w:p w14:paraId="1DFBC488"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 xml:space="preserve">3.1  To provide direction and advice in the production of the Neighbourhood Plan, taking into account the views expressed during the public consultation period. </w:t>
      </w:r>
    </w:p>
    <w:p w14:paraId="5EAF4D60"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 xml:space="preserve">3.2  To bring together appropriate local expertise and facilitate joint community working in developing the Neighbourhood Plan for Totnes </w:t>
      </w:r>
    </w:p>
    <w:p w14:paraId="06385005"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3.3  To assist and help facilitate discussions with relevant and interested parties.</w:t>
      </w:r>
    </w:p>
    <w:p w14:paraId="396271C2"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 xml:space="preserve">3.4  To assist and help facilitate discussions with relevant and interested groups in the community to promote active involvement in the Neighbourhood Planning process. </w:t>
      </w:r>
    </w:p>
    <w:p w14:paraId="10B3042F" w14:textId="7777777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p>
    <w:p w14:paraId="3EB43759" w14:textId="77777777" w:rsidR="001D57D5" w:rsidRPr="001D57D5" w:rsidRDefault="001D57D5" w:rsidP="001D57D5">
      <w:pPr>
        <w:autoSpaceDE w:val="0"/>
        <w:autoSpaceDN w:val="0"/>
        <w:adjustRightInd w:val="0"/>
        <w:spacing w:after="0" w:line="240" w:lineRule="auto"/>
        <w:rPr>
          <w:rFonts w:ascii="Calibri" w:eastAsia="Times New Roman" w:hAnsi="Calibri" w:cs="Calibri"/>
          <w:b/>
          <w:color w:val="000000"/>
          <w:lang w:eastAsia="zh-CN"/>
        </w:rPr>
      </w:pPr>
      <w:r w:rsidRPr="001D57D5">
        <w:rPr>
          <w:rFonts w:ascii="Calibri" w:eastAsia="Times New Roman" w:hAnsi="Calibri" w:cs="Calibri"/>
          <w:b/>
          <w:color w:val="000000"/>
          <w:lang w:eastAsia="zh-CN"/>
        </w:rPr>
        <w:t xml:space="preserve">4. Relationship to Other Groups </w:t>
      </w:r>
    </w:p>
    <w:p w14:paraId="22BC149F" w14:textId="3BFCABD7" w:rsidR="001D57D5" w:rsidRPr="001D57D5" w:rsidRDefault="001D57D5" w:rsidP="001D57D5">
      <w:pPr>
        <w:autoSpaceDE w:val="0"/>
        <w:autoSpaceDN w:val="0"/>
        <w:adjustRightInd w:val="0"/>
        <w:spacing w:after="0" w:line="240" w:lineRule="auto"/>
        <w:rPr>
          <w:rFonts w:ascii="Calibri" w:eastAsia="Times New Roman" w:hAnsi="Calibri" w:cs="Calibri"/>
          <w:color w:val="000000"/>
          <w:lang w:eastAsia="zh-CN"/>
        </w:rPr>
      </w:pPr>
      <w:r w:rsidRPr="001D57D5">
        <w:rPr>
          <w:rFonts w:ascii="Calibri" w:eastAsia="Times New Roman" w:hAnsi="Calibri" w:cs="Calibri"/>
          <w:color w:val="000000"/>
          <w:lang w:eastAsia="zh-CN"/>
        </w:rPr>
        <w:t xml:space="preserve">4.1  The TNP Working Group is responsible for formally coordinating liaison with South Hams District Council and Devon County Council and informing them of progress with the Neighbourhood Plan. </w:t>
      </w:r>
    </w:p>
    <w:p w14:paraId="246FCF96"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4.2  Meetings will be open to the public to attend, held in the Guildhall, and the minutes will be available for inspection on the Totnes Neighbourhood Plan web site. Agendas and papers will be circulated three clear days in advance of meetings, and will be published on the Totnes Town Council and Totnes Neighbourhood Plan websites and Facebook pages.</w:t>
      </w:r>
    </w:p>
    <w:p w14:paraId="707B6D54"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4.3 The TNP Working Group will report to Totnes Town Council monthly through the Council Matters Committee.</w:t>
      </w:r>
    </w:p>
    <w:p w14:paraId="4A1E266D" w14:textId="77777777" w:rsidR="001D57D5" w:rsidRPr="001D57D5" w:rsidRDefault="001D57D5" w:rsidP="001D57D5">
      <w:pPr>
        <w:spacing w:after="0" w:line="240" w:lineRule="auto"/>
        <w:rPr>
          <w:rFonts w:ascii="Calibri" w:eastAsia="Times New Roman" w:hAnsi="Calibri" w:cs="Calibri"/>
          <w:b/>
          <w:lang w:eastAsia="zh-CN"/>
        </w:rPr>
      </w:pPr>
    </w:p>
    <w:p w14:paraId="01B507A2"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b/>
          <w:lang w:eastAsia="zh-CN"/>
        </w:rPr>
        <w:t>5. Decision Making</w:t>
      </w:r>
      <w:r w:rsidRPr="001D57D5">
        <w:rPr>
          <w:rFonts w:ascii="Calibri" w:eastAsia="Times New Roman" w:hAnsi="Calibri" w:cs="Calibri"/>
          <w:lang w:eastAsia="zh-CN"/>
        </w:rPr>
        <w:br/>
        <w:t xml:space="preserve">5.1  Decision making by the TNP Working Group will normally be by means of consensus. If it proves impossible for the TNP Working Group to reach agreement during any stage of preparing the Plan, every effort shall be made by the membership of the TNP Working Group to resolve the difference by </w:t>
      </w:r>
      <w:r w:rsidRPr="001D57D5">
        <w:rPr>
          <w:rFonts w:ascii="Calibri" w:eastAsia="Times New Roman" w:hAnsi="Calibri" w:cs="Calibri"/>
          <w:b/>
          <w:bCs/>
          <w:lang w:eastAsia="zh-CN"/>
        </w:rPr>
        <w:t xml:space="preserve">negotiation.   </w:t>
      </w:r>
    </w:p>
    <w:p w14:paraId="18F271C6" w14:textId="77777777" w:rsidR="001D57D5" w:rsidRPr="001D57D5" w:rsidRDefault="001D57D5" w:rsidP="001D57D5">
      <w:pPr>
        <w:spacing w:after="0" w:line="240" w:lineRule="auto"/>
        <w:rPr>
          <w:rFonts w:ascii="Calibri" w:eastAsia="Times New Roman" w:hAnsi="Calibri" w:cs="Calibri"/>
          <w:b/>
          <w:lang w:eastAsia="zh-CN"/>
        </w:rPr>
      </w:pPr>
    </w:p>
    <w:p w14:paraId="28037AF2" w14:textId="77777777" w:rsidR="001D57D5" w:rsidRPr="001D57D5" w:rsidRDefault="001D57D5" w:rsidP="001D57D5">
      <w:pPr>
        <w:spacing w:after="0" w:line="240" w:lineRule="auto"/>
        <w:rPr>
          <w:rFonts w:ascii="Calibri" w:eastAsia="Times New Roman" w:hAnsi="Calibri" w:cs="Calibri"/>
          <w:b/>
          <w:lang w:eastAsia="zh-CN"/>
        </w:rPr>
      </w:pPr>
      <w:r w:rsidRPr="001D57D5">
        <w:rPr>
          <w:rFonts w:ascii="Calibri" w:eastAsia="Times New Roman" w:hAnsi="Calibri" w:cs="Calibri"/>
          <w:b/>
          <w:lang w:eastAsia="zh-CN"/>
        </w:rPr>
        <w:t xml:space="preserve">6. Initial Membership </w:t>
      </w:r>
    </w:p>
    <w:p w14:paraId="2890615E"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Cllr Colin Luker (Chair)</w:t>
      </w:r>
    </w:p>
    <w:p w14:paraId="45F4299E"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Cllr Jacqi Hodgson (Mayor)</w:t>
      </w:r>
    </w:p>
    <w:p w14:paraId="42ED5D67"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lastRenderedPageBreak/>
        <w:t>Cllr Marion Adams (Council Matters Committee)</w:t>
      </w:r>
    </w:p>
    <w:p w14:paraId="27250B71"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Cllr Georgina Allen (Planning Committee Chair and Town Matters Committee)</w:t>
      </w:r>
    </w:p>
    <w:p w14:paraId="5334AB6B"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Cllr Claire Allford (Council Matters Committee)</w:t>
      </w:r>
    </w:p>
    <w:p w14:paraId="26A0F8A5"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 xml:space="preserve">Cllr Simms (Council </w:t>
      </w:r>
      <w:bookmarkStart w:id="5" w:name="_Hlk32489031"/>
      <w:r w:rsidRPr="001D57D5">
        <w:rPr>
          <w:rFonts w:ascii="Calibri" w:eastAsia="Times New Roman" w:hAnsi="Calibri" w:cs="Calibri"/>
          <w:lang w:eastAsia="zh-CN"/>
        </w:rPr>
        <w:t>Matters and Planning Committees)</w:t>
      </w:r>
      <w:bookmarkEnd w:id="5"/>
    </w:p>
    <w:p w14:paraId="086FA471"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Cllr Trow (Town Matters and Planning Committees)</w:t>
      </w:r>
    </w:p>
    <w:p w14:paraId="3E043601"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Chris Watson (Representing Totnes residents)</w:t>
      </w:r>
    </w:p>
    <w:p w14:paraId="42988B9F" w14:textId="77777777" w:rsidR="001D57D5" w:rsidRPr="001D57D5" w:rsidRDefault="001D57D5" w:rsidP="001D57D5">
      <w:pPr>
        <w:spacing w:after="0" w:line="240" w:lineRule="auto"/>
        <w:rPr>
          <w:rFonts w:ascii="Calibri" w:eastAsia="Times New Roman" w:hAnsi="Calibri" w:cs="Calibri"/>
          <w:lang w:eastAsia="zh-CN"/>
        </w:rPr>
      </w:pPr>
    </w:p>
    <w:p w14:paraId="713122A2"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All Town and District Councillors are welcome to attend.</w:t>
      </w:r>
    </w:p>
    <w:p w14:paraId="050A92D2"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Powers to co-opt new members as needed subject to the agreement of Full Council.</w:t>
      </w:r>
    </w:p>
    <w:p w14:paraId="01AF4069" w14:textId="77777777"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All members will be required to submit a Declaration of Interests to ensure transparency.</w:t>
      </w:r>
    </w:p>
    <w:p w14:paraId="3B469F83" w14:textId="1F0C4EDE" w:rsidR="001D57D5" w:rsidRPr="001D57D5"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Quorum minimum of 1/3</w:t>
      </w:r>
      <w:r w:rsidRPr="001D57D5">
        <w:rPr>
          <w:rFonts w:ascii="Calibri" w:eastAsia="Times New Roman" w:hAnsi="Calibri" w:cs="Calibri"/>
          <w:vertAlign w:val="superscript"/>
          <w:lang w:eastAsia="zh-CN"/>
        </w:rPr>
        <w:t>rd</w:t>
      </w:r>
      <w:r w:rsidRPr="001D57D5">
        <w:rPr>
          <w:rFonts w:ascii="Calibri" w:eastAsia="Times New Roman" w:hAnsi="Calibri" w:cs="Calibri"/>
          <w:lang w:eastAsia="zh-CN"/>
        </w:rPr>
        <w:t xml:space="preserve"> of all members = </w:t>
      </w:r>
      <w:r w:rsidRPr="00EB605F">
        <w:rPr>
          <w:rFonts w:ascii="Calibri" w:eastAsia="Times New Roman" w:hAnsi="Calibri" w:cs="Calibri"/>
          <w:lang w:eastAsia="zh-CN"/>
        </w:rPr>
        <w:t>3</w:t>
      </w:r>
    </w:p>
    <w:p w14:paraId="1F62343E" w14:textId="2EC4E832" w:rsidR="001D57D5" w:rsidRPr="00EB605F" w:rsidRDefault="001D57D5" w:rsidP="001D57D5">
      <w:pPr>
        <w:spacing w:after="0" w:line="240" w:lineRule="auto"/>
        <w:rPr>
          <w:rFonts w:ascii="Calibri" w:eastAsia="Times New Roman" w:hAnsi="Calibri" w:cs="Calibri"/>
          <w:lang w:eastAsia="zh-CN"/>
        </w:rPr>
      </w:pPr>
      <w:r w:rsidRPr="001D57D5">
        <w:rPr>
          <w:rFonts w:ascii="Calibri" w:eastAsia="Times New Roman" w:hAnsi="Calibri" w:cs="Calibri"/>
          <w:lang w:eastAsia="zh-CN"/>
        </w:rPr>
        <w:t>(‘Meetings’ is used to refer to activities such as site visits, information events, meetings, etc)</w:t>
      </w:r>
    </w:p>
    <w:p w14:paraId="530C97AF" w14:textId="05C72785" w:rsidR="001D57D5" w:rsidRPr="001D57D5" w:rsidRDefault="001D57D5" w:rsidP="001D57D5">
      <w:pPr>
        <w:spacing w:after="0" w:line="240" w:lineRule="auto"/>
        <w:rPr>
          <w:rFonts w:ascii="Calibri" w:eastAsia="Times New Roman" w:hAnsi="Calibri" w:cs="Calibri"/>
          <w:lang w:eastAsia="zh-CN"/>
        </w:rPr>
      </w:pPr>
      <w:r w:rsidRPr="00EB605F">
        <w:rPr>
          <w:rFonts w:ascii="Calibri" w:eastAsia="Times New Roman" w:hAnsi="Calibri" w:cs="Calibri"/>
          <w:lang w:eastAsia="zh-CN"/>
        </w:rPr>
        <w:t xml:space="preserve">The administration for the group will be provided by a Totnes Town Council officer (Administrator). </w:t>
      </w:r>
    </w:p>
    <w:p w14:paraId="157AFC3A" w14:textId="65428C8D" w:rsidR="001D57D5" w:rsidRPr="00EB605F" w:rsidRDefault="001D57D5" w:rsidP="001D57D5">
      <w:pPr>
        <w:rPr>
          <w:rFonts w:ascii="Calibri" w:eastAsia="Times New Roman" w:hAnsi="Calibri" w:cs="Calibri"/>
          <w:lang w:eastAsia="zh-CN"/>
        </w:rPr>
      </w:pPr>
    </w:p>
    <w:p w14:paraId="4516F8DB" w14:textId="1D55B829" w:rsidR="00EB605F" w:rsidRPr="00EB605F" w:rsidRDefault="00EB605F" w:rsidP="001D57D5">
      <w:pPr>
        <w:rPr>
          <w:rFonts w:ascii="Calibri" w:eastAsia="Times New Roman" w:hAnsi="Calibri" w:cs="Calibri"/>
          <w:lang w:eastAsia="zh-CN"/>
        </w:rPr>
      </w:pPr>
    </w:p>
    <w:p w14:paraId="7C86C51F" w14:textId="59453A5C" w:rsidR="00EB605F" w:rsidRPr="00EB605F" w:rsidRDefault="00EB605F" w:rsidP="001D57D5">
      <w:pPr>
        <w:rPr>
          <w:rFonts w:ascii="Calibri" w:eastAsia="Times New Roman" w:hAnsi="Calibri" w:cs="Calibri"/>
          <w:lang w:eastAsia="zh-CN"/>
        </w:rPr>
      </w:pPr>
    </w:p>
    <w:p w14:paraId="4FDCBE40" w14:textId="627B8D7E" w:rsidR="00EB605F" w:rsidRPr="00EB605F" w:rsidRDefault="00EB605F" w:rsidP="001D57D5">
      <w:pPr>
        <w:rPr>
          <w:rFonts w:ascii="Calibri" w:eastAsia="Times New Roman" w:hAnsi="Calibri" w:cs="Calibri"/>
          <w:lang w:eastAsia="zh-CN"/>
        </w:rPr>
      </w:pPr>
    </w:p>
    <w:p w14:paraId="38EFF85C" w14:textId="6917B63D" w:rsidR="00EB605F" w:rsidRPr="00EB605F" w:rsidRDefault="00EB605F" w:rsidP="001D57D5">
      <w:pPr>
        <w:rPr>
          <w:rFonts w:ascii="Calibri" w:eastAsia="Times New Roman" w:hAnsi="Calibri" w:cs="Calibri"/>
          <w:lang w:eastAsia="zh-CN"/>
        </w:rPr>
      </w:pPr>
    </w:p>
    <w:p w14:paraId="4DB733AD" w14:textId="084654CF" w:rsidR="00EB605F" w:rsidRPr="00EB605F" w:rsidRDefault="00EB605F" w:rsidP="001D57D5">
      <w:pPr>
        <w:rPr>
          <w:rFonts w:ascii="Calibri" w:eastAsia="Times New Roman" w:hAnsi="Calibri" w:cs="Calibri"/>
          <w:lang w:eastAsia="zh-CN"/>
        </w:rPr>
      </w:pPr>
    </w:p>
    <w:p w14:paraId="0D303E54" w14:textId="0ED3C7AD" w:rsidR="00EB605F" w:rsidRPr="00EB605F" w:rsidRDefault="00EB605F" w:rsidP="001D57D5">
      <w:pPr>
        <w:rPr>
          <w:rFonts w:ascii="Calibri" w:eastAsia="Times New Roman" w:hAnsi="Calibri" w:cs="Calibri"/>
          <w:lang w:eastAsia="zh-CN"/>
        </w:rPr>
      </w:pPr>
    </w:p>
    <w:p w14:paraId="6DA0034C" w14:textId="2EAB7771" w:rsidR="00EB605F" w:rsidRPr="00EB605F" w:rsidRDefault="00EB605F" w:rsidP="001D57D5">
      <w:pPr>
        <w:rPr>
          <w:rFonts w:ascii="Calibri" w:eastAsia="Times New Roman" w:hAnsi="Calibri" w:cs="Calibri"/>
          <w:lang w:eastAsia="zh-CN"/>
        </w:rPr>
      </w:pPr>
    </w:p>
    <w:p w14:paraId="0311F535" w14:textId="62F8ACD9" w:rsidR="00EB605F" w:rsidRPr="00EB605F" w:rsidRDefault="00EB605F" w:rsidP="001D57D5">
      <w:pPr>
        <w:rPr>
          <w:rFonts w:ascii="Calibri" w:eastAsia="Times New Roman" w:hAnsi="Calibri" w:cs="Calibri"/>
          <w:lang w:eastAsia="zh-CN"/>
        </w:rPr>
      </w:pPr>
    </w:p>
    <w:p w14:paraId="790BDC52" w14:textId="57101E50" w:rsidR="00EB605F" w:rsidRPr="00EB605F" w:rsidRDefault="00EB605F" w:rsidP="001D57D5">
      <w:pPr>
        <w:rPr>
          <w:rFonts w:ascii="Calibri" w:eastAsia="Times New Roman" w:hAnsi="Calibri" w:cs="Calibri"/>
          <w:lang w:eastAsia="zh-CN"/>
        </w:rPr>
      </w:pPr>
    </w:p>
    <w:p w14:paraId="2067CBE4" w14:textId="4905A1B9" w:rsidR="00EB605F" w:rsidRPr="00EB605F" w:rsidRDefault="00EB605F" w:rsidP="001D57D5">
      <w:pPr>
        <w:rPr>
          <w:rFonts w:ascii="Calibri" w:eastAsia="Times New Roman" w:hAnsi="Calibri" w:cs="Calibri"/>
          <w:lang w:eastAsia="zh-CN"/>
        </w:rPr>
      </w:pPr>
    </w:p>
    <w:p w14:paraId="781A2360" w14:textId="1DCC0CAB" w:rsidR="00EB605F" w:rsidRPr="00EB605F" w:rsidRDefault="00EB605F" w:rsidP="001D57D5">
      <w:pPr>
        <w:rPr>
          <w:rFonts w:ascii="Calibri" w:eastAsia="Times New Roman" w:hAnsi="Calibri" w:cs="Calibri"/>
          <w:lang w:eastAsia="zh-CN"/>
        </w:rPr>
      </w:pPr>
    </w:p>
    <w:p w14:paraId="380EBA16" w14:textId="2805C026" w:rsidR="00EB605F" w:rsidRPr="00EB605F" w:rsidRDefault="00EB605F" w:rsidP="001D57D5">
      <w:pPr>
        <w:rPr>
          <w:rFonts w:ascii="Calibri" w:eastAsia="Times New Roman" w:hAnsi="Calibri" w:cs="Calibri"/>
          <w:lang w:eastAsia="zh-CN"/>
        </w:rPr>
      </w:pPr>
    </w:p>
    <w:p w14:paraId="7FA949B1" w14:textId="1C7D0DFA" w:rsidR="00EB605F" w:rsidRPr="00EB605F" w:rsidRDefault="00EB605F" w:rsidP="001D57D5">
      <w:pPr>
        <w:rPr>
          <w:rFonts w:ascii="Calibri" w:eastAsia="Times New Roman" w:hAnsi="Calibri" w:cs="Calibri"/>
          <w:lang w:eastAsia="zh-CN"/>
        </w:rPr>
      </w:pPr>
    </w:p>
    <w:p w14:paraId="048E0145" w14:textId="56D3788D" w:rsidR="00EB605F" w:rsidRPr="00EB605F" w:rsidRDefault="00EB605F" w:rsidP="001D57D5">
      <w:pPr>
        <w:rPr>
          <w:rFonts w:ascii="Calibri" w:eastAsia="Times New Roman" w:hAnsi="Calibri" w:cs="Calibri"/>
          <w:lang w:eastAsia="zh-CN"/>
        </w:rPr>
      </w:pPr>
    </w:p>
    <w:p w14:paraId="09C493D1" w14:textId="55675D31" w:rsidR="00EB605F" w:rsidRPr="00EB605F" w:rsidRDefault="00EB605F" w:rsidP="001D57D5">
      <w:pPr>
        <w:rPr>
          <w:rFonts w:ascii="Calibri" w:eastAsia="Times New Roman" w:hAnsi="Calibri" w:cs="Calibri"/>
          <w:lang w:eastAsia="zh-CN"/>
        </w:rPr>
      </w:pPr>
    </w:p>
    <w:p w14:paraId="796EF757" w14:textId="3113BCF1" w:rsidR="00EB605F" w:rsidRPr="00EB605F" w:rsidRDefault="00EB605F" w:rsidP="001D57D5">
      <w:pPr>
        <w:rPr>
          <w:rFonts w:ascii="Calibri" w:eastAsia="Times New Roman" w:hAnsi="Calibri" w:cs="Calibri"/>
          <w:lang w:eastAsia="zh-CN"/>
        </w:rPr>
      </w:pPr>
    </w:p>
    <w:p w14:paraId="5D443899" w14:textId="1D3C37A0" w:rsidR="00EB605F" w:rsidRPr="00EB605F" w:rsidRDefault="00EB605F" w:rsidP="001D57D5">
      <w:pPr>
        <w:rPr>
          <w:rFonts w:ascii="Calibri" w:eastAsia="Times New Roman" w:hAnsi="Calibri" w:cs="Calibri"/>
          <w:lang w:eastAsia="zh-CN"/>
        </w:rPr>
      </w:pPr>
    </w:p>
    <w:p w14:paraId="06802A9A" w14:textId="7DEF030C" w:rsidR="00EB605F" w:rsidRPr="00EB605F" w:rsidRDefault="00EB605F" w:rsidP="001D57D5">
      <w:pPr>
        <w:rPr>
          <w:rFonts w:ascii="Calibri" w:eastAsia="Times New Roman" w:hAnsi="Calibri" w:cs="Calibri"/>
          <w:lang w:eastAsia="zh-CN"/>
        </w:rPr>
      </w:pPr>
    </w:p>
    <w:p w14:paraId="67664FDA" w14:textId="77777777" w:rsidR="00EB605F" w:rsidRDefault="00EB605F" w:rsidP="001D57D5">
      <w:pPr>
        <w:rPr>
          <w:rFonts w:ascii="Calibri" w:eastAsia="Times New Roman" w:hAnsi="Calibri" w:cs="Calibri"/>
          <w:lang w:eastAsia="zh-CN"/>
        </w:rPr>
      </w:pPr>
    </w:p>
    <w:p w14:paraId="5554F0E6" w14:textId="3E569A85" w:rsidR="00EB605F" w:rsidRPr="00EB605F" w:rsidRDefault="00EB605F" w:rsidP="001D57D5">
      <w:pPr>
        <w:rPr>
          <w:rFonts w:ascii="Calibri" w:eastAsia="Times New Roman" w:hAnsi="Calibri" w:cs="Calibri"/>
          <w:b/>
          <w:bCs/>
          <w:lang w:eastAsia="zh-CN"/>
        </w:rPr>
      </w:pPr>
      <w:r w:rsidRPr="00EB605F">
        <w:rPr>
          <w:rFonts w:ascii="Calibri" w:eastAsia="Times New Roman" w:hAnsi="Calibri" w:cs="Calibri"/>
          <w:b/>
          <w:bCs/>
          <w:lang w:eastAsia="zh-CN"/>
        </w:rPr>
        <w:lastRenderedPageBreak/>
        <w:t xml:space="preserve">APPENDIX </w:t>
      </w:r>
      <w:r w:rsidR="00341A4B">
        <w:rPr>
          <w:rFonts w:ascii="Calibri" w:eastAsia="Times New Roman" w:hAnsi="Calibri" w:cs="Calibri"/>
          <w:b/>
          <w:bCs/>
          <w:lang w:eastAsia="zh-CN"/>
        </w:rPr>
        <w:t>B</w:t>
      </w:r>
      <w:r w:rsidRPr="00EB605F">
        <w:rPr>
          <w:rFonts w:ascii="Calibri" w:eastAsia="Times New Roman" w:hAnsi="Calibri" w:cs="Calibri"/>
          <w:b/>
          <w:bCs/>
          <w:lang w:eastAsia="zh-CN"/>
        </w:rPr>
        <w:t xml:space="preserve"> – </w:t>
      </w:r>
      <w:r w:rsidR="005F71AF">
        <w:rPr>
          <w:rFonts w:ascii="Calibri" w:eastAsia="Times New Roman" w:hAnsi="Calibri" w:cs="Calibri"/>
          <w:b/>
          <w:bCs/>
          <w:lang w:eastAsia="zh-CN"/>
        </w:rPr>
        <w:t xml:space="preserve">CONSULTATION LETTER AND </w:t>
      </w:r>
      <w:r w:rsidRPr="00EB605F">
        <w:rPr>
          <w:rFonts w:ascii="Calibri" w:eastAsia="Times New Roman" w:hAnsi="Calibri" w:cs="Calibri"/>
          <w:b/>
          <w:bCs/>
          <w:lang w:eastAsia="zh-CN"/>
        </w:rPr>
        <w:t xml:space="preserve">LIST OF </w:t>
      </w:r>
      <w:r w:rsidR="00C44918">
        <w:rPr>
          <w:rFonts w:ascii="Calibri" w:eastAsia="Times New Roman" w:hAnsi="Calibri" w:cs="Calibri"/>
          <w:b/>
          <w:bCs/>
          <w:lang w:eastAsia="zh-CN"/>
        </w:rPr>
        <w:t xml:space="preserve">STATUTORY </w:t>
      </w:r>
      <w:r w:rsidRPr="00EB605F">
        <w:rPr>
          <w:rFonts w:ascii="Calibri" w:eastAsia="Times New Roman" w:hAnsi="Calibri" w:cs="Calibri"/>
          <w:b/>
          <w:bCs/>
          <w:lang w:eastAsia="zh-CN"/>
        </w:rPr>
        <w:t>BODIES AND ORGANISATIONS CONSULTED ON THE DRAFT PLAN</w:t>
      </w:r>
      <w:r w:rsidR="00A65268">
        <w:rPr>
          <w:rFonts w:ascii="Calibri" w:eastAsia="Times New Roman" w:hAnsi="Calibri" w:cs="Calibri"/>
          <w:b/>
          <w:bCs/>
          <w:lang w:eastAsia="zh-CN"/>
        </w:rPr>
        <w:t xml:space="preserve"> IN NOVEMBER 2019 – JANUARY 2020</w:t>
      </w:r>
    </w:p>
    <w:p w14:paraId="2C0CE8FF" w14:textId="312B1B9D" w:rsidR="005F71AF" w:rsidRDefault="005F71AF" w:rsidP="001D57D5">
      <w:pPr>
        <w:rPr>
          <w:rFonts w:ascii="Calibri" w:eastAsia="Times New Roman" w:hAnsi="Calibri" w:cs="Calibri"/>
          <w:u w:val="single"/>
          <w:lang w:eastAsia="zh-CN"/>
        </w:rPr>
      </w:pPr>
      <w:bookmarkStart w:id="6" w:name="_Hlk90641436"/>
      <w:r>
        <w:rPr>
          <w:rFonts w:ascii="Calibri" w:eastAsia="Times New Roman" w:hAnsi="Calibri" w:cs="Calibri"/>
          <w:u w:val="single"/>
          <w:lang w:eastAsia="zh-CN"/>
        </w:rPr>
        <w:t>Consultation Letter sent by email to Statutory Bodies on 15</w:t>
      </w:r>
      <w:r w:rsidRPr="005F71AF">
        <w:rPr>
          <w:rFonts w:ascii="Calibri" w:eastAsia="Times New Roman" w:hAnsi="Calibri" w:cs="Calibri"/>
          <w:u w:val="single"/>
          <w:vertAlign w:val="superscript"/>
          <w:lang w:eastAsia="zh-CN"/>
        </w:rPr>
        <w:t>th</w:t>
      </w:r>
      <w:r>
        <w:rPr>
          <w:rFonts w:ascii="Calibri" w:eastAsia="Times New Roman" w:hAnsi="Calibri" w:cs="Calibri"/>
          <w:u w:val="single"/>
          <w:lang w:eastAsia="zh-CN"/>
        </w:rPr>
        <w:t xml:space="preserve"> November 2019:</w:t>
      </w:r>
    </w:p>
    <w:bookmarkEnd w:id="6"/>
    <w:p w14:paraId="2D3CA229" w14:textId="77777777" w:rsidR="005F71AF" w:rsidRDefault="005F71AF" w:rsidP="005F71AF">
      <w:pPr>
        <w:spacing w:after="0" w:line="240" w:lineRule="auto"/>
        <w:jc w:val="both"/>
      </w:pPr>
      <w:r>
        <w:t xml:space="preserve">TOTNES NEIGHBOURHOOD PLAN – PRE-SUBMISSION CONSULTATION  </w:t>
      </w:r>
    </w:p>
    <w:p w14:paraId="0A25BFC9" w14:textId="77777777" w:rsidR="005F71AF" w:rsidRDefault="005F71AF" w:rsidP="005F71AF">
      <w:pPr>
        <w:spacing w:after="0" w:line="240" w:lineRule="auto"/>
        <w:jc w:val="both"/>
      </w:pPr>
    </w:p>
    <w:p w14:paraId="653B4108" w14:textId="77777777" w:rsidR="005F71AF" w:rsidRDefault="005F71AF" w:rsidP="005F71AF">
      <w:pPr>
        <w:spacing w:after="0" w:line="240" w:lineRule="auto"/>
        <w:jc w:val="both"/>
      </w:pPr>
      <w:r>
        <w:t xml:space="preserve">As part of the requirements of the Localism Act 2011, Totnes is undertaking pre-submission consultation on its Draft Neighbourhood Plan prior to submitting to South Hams District Council. </w:t>
      </w:r>
    </w:p>
    <w:p w14:paraId="2D3AC6E5" w14:textId="77777777" w:rsidR="005F71AF" w:rsidRDefault="005F71AF" w:rsidP="005F71AF">
      <w:pPr>
        <w:spacing w:after="0" w:line="240" w:lineRule="auto"/>
        <w:jc w:val="both"/>
      </w:pPr>
    </w:p>
    <w:p w14:paraId="42ED03C0" w14:textId="77777777" w:rsidR="005F71AF" w:rsidRDefault="005F71AF" w:rsidP="005F71AF">
      <w:pPr>
        <w:spacing w:after="0" w:line="240" w:lineRule="auto"/>
        <w:jc w:val="both"/>
      </w:pPr>
      <w:r>
        <w:t xml:space="preserve">As a statutory consultation body, we are seeking your views on the Draft Neighbourhood Plan. </w:t>
      </w:r>
    </w:p>
    <w:p w14:paraId="19B5BE4F" w14:textId="77777777" w:rsidR="005F71AF" w:rsidRDefault="005F71AF" w:rsidP="005F71AF">
      <w:pPr>
        <w:spacing w:after="0" w:line="240" w:lineRule="auto"/>
        <w:jc w:val="both"/>
      </w:pPr>
    </w:p>
    <w:p w14:paraId="6C52A334" w14:textId="77777777" w:rsidR="005F71AF" w:rsidRPr="005F71AF" w:rsidRDefault="005F71AF" w:rsidP="005F71AF">
      <w:pPr>
        <w:spacing w:after="0" w:line="240" w:lineRule="auto"/>
        <w:jc w:val="both"/>
      </w:pPr>
      <w:r>
        <w:t xml:space="preserve">The pre-submission plan is published on the Totnes Neighbourhood Plan web site along with the appendices, maps and supporting information. This can be accessed on the following link:   </w:t>
      </w:r>
    </w:p>
    <w:p w14:paraId="394BFF2C" w14:textId="77777777" w:rsidR="005F71AF" w:rsidRPr="005F71AF" w:rsidRDefault="005F7048" w:rsidP="005F71AF">
      <w:pPr>
        <w:spacing w:after="0" w:line="240" w:lineRule="auto"/>
        <w:jc w:val="center"/>
      </w:pPr>
      <w:hyperlink r:id="rId11" w:history="1">
        <w:r w:rsidR="005F71AF" w:rsidRPr="005F71AF">
          <w:rPr>
            <w:rStyle w:val="Hyperlink"/>
          </w:rPr>
          <w:t>http://totnesneighbourhoodplan.org/public-consultation-on-the-draft-totnes-neighbourhood-plan/</w:t>
        </w:r>
      </w:hyperlink>
    </w:p>
    <w:p w14:paraId="3389096F" w14:textId="77777777" w:rsidR="005F71AF" w:rsidRPr="005F71AF" w:rsidRDefault="005F71AF" w:rsidP="005F71AF">
      <w:pPr>
        <w:spacing w:after="0" w:line="240" w:lineRule="auto"/>
        <w:jc w:val="both"/>
      </w:pPr>
    </w:p>
    <w:p w14:paraId="2B3BC7FC" w14:textId="6230972C" w:rsidR="005F71AF" w:rsidRPr="005F71AF" w:rsidRDefault="005F71AF" w:rsidP="005F71AF">
      <w:pPr>
        <w:spacing w:after="0" w:line="240" w:lineRule="auto"/>
        <w:jc w:val="both"/>
      </w:pPr>
      <w:r w:rsidRPr="005F71AF">
        <w:t xml:space="preserve">The formal </w:t>
      </w:r>
      <w:r w:rsidR="00850801" w:rsidRPr="005F71AF">
        <w:t>six-week</w:t>
      </w:r>
      <w:r w:rsidRPr="005F71AF">
        <w:t xml:space="preserve"> consultation period starts from tomorrow, Saturday 16</w:t>
      </w:r>
      <w:r w:rsidRPr="005F71AF">
        <w:rPr>
          <w:vertAlign w:val="superscript"/>
        </w:rPr>
        <w:t>th</w:t>
      </w:r>
      <w:r w:rsidRPr="005F71AF">
        <w:t xml:space="preserve"> November 2019 and will end on Thursday 2</w:t>
      </w:r>
      <w:r w:rsidRPr="005F71AF">
        <w:rPr>
          <w:vertAlign w:val="superscript"/>
        </w:rPr>
        <w:t>nd</w:t>
      </w:r>
      <w:r w:rsidRPr="005F71AF">
        <w:t xml:space="preserve"> January 2020.  </w:t>
      </w:r>
    </w:p>
    <w:p w14:paraId="2F73CE2A" w14:textId="77777777" w:rsidR="005F71AF" w:rsidRPr="005F71AF" w:rsidRDefault="005F71AF" w:rsidP="005F71AF">
      <w:pPr>
        <w:spacing w:after="0" w:line="240" w:lineRule="auto"/>
        <w:jc w:val="both"/>
      </w:pPr>
    </w:p>
    <w:p w14:paraId="08B8DCE8" w14:textId="77777777" w:rsidR="005F71AF" w:rsidRPr="005F71AF" w:rsidRDefault="005F71AF" w:rsidP="005F71AF">
      <w:pPr>
        <w:spacing w:after="0" w:line="240" w:lineRule="auto"/>
        <w:jc w:val="both"/>
      </w:pPr>
      <w:r w:rsidRPr="005F71AF">
        <w:t xml:space="preserve">I look forward to hearing if you wish to make any representations. These should be sent to Totnes Town Council, 5 Ramparts Walk, Totnes, Devon, TQ9 5QH or by email to </w:t>
      </w:r>
      <w:hyperlink r:id="rId12" w:history="1">
        <w:r w:rsidRPr="005F71AF">
          <w:rPr>
            <w:rStyle w:val="Hyperlink"/>
          </w:rPr>
          <w:t>administrator@totnestowncouncil.gov.uk</w:t>
        </w:r>
      </w:hyperlink>
      <w:r w:rsidRPr="005F71AF">
        <w:t xml:space="preserve"> by the end of the day on Thursday 2</w:t>
      </w:r>
      <w:r w:rsidRPr="005F71AF">
        <w:rPr>
          <w:vertAlign w:val="superscript"/>
        </w:rPr>
        <w:t>nd</w:t>
      </w:r>
      <w:r w:rsidRPr="005F71AF">
        <w:t xml:space="preserve"> January 2020.</w:t>
      </w:r>
    </w:p>
    <w:p w14:paraId="36FF53E0" w14:textId="77777777" w:rsidR="005F71AF" w:rsidRPr="005F71AF" w:rsidRDefault="005F71AF" w:rsidP="005F71AF">
      <w:pPr>
        <w:spacing w:after="0" w:line="240" w:lineRule="auto"/>
        <w:jc w:val="both"/>
      </w:pPr>
    </w:p>
    <w:p w14:paraId="7C417690" w14:textId="77777777" w:rsidR="005F71AF" w:rsidRPr="005F71AF" w:rsidRDefault="005F71AF" w:rsidP="005F71AF">
      <w:pPr>
        <w:spacing w:after="0" w:line="240" w:lineRule="auto"/>
        <w:jc w:val="both"/>
      </w:pPr>
      <w:r w:rsidRPr="005F71AF">
        <w:t xml:space="preserve">All representations received will be acknowledged and formally recorded. In due course a Consultation Statement will be prepared and published setting out the response to the representations received.  </w:t>
      </w:r>
    </w:p>
    <w:p w14:paraId="766E695F" w14:textId="77777777" w:rsidR="005F71AF" w:rsidRPr="005F71AF" w:rsidRDefault="005F71AF" w:rsidP="005F71AF">
      <w:pPr>
        <w:spacing w:after="0" w:line="240" w:lineRule="auto"/>
        <w:jc w:val="both"/>
      </w:pPr>
    </w:p>
    <w:p w14:paraId="04CD537B" w14:textId="77777777" w:rsidR="005F71AF" w:rsidRPr="005F71AF" w:rsidRDefault="005F71AF" w:rsidP="005F71AF">
      <w:pPr>
        <w:spacing w:after="0" w:line="240" w:lineRule="auto"/>
        <w:jc w:val="both"/>
      </w:pPr>
      <w:r w:rsidRPr="005F71AF">
        <w:t xml:space="preserve">In the case of the statutory bodies, if you are not the correct person to receive this email, I should be grateful if you could forward this email to the right person in your organisation, together with any of your colleagues who you think may wish to make comment.  </w:t>
      </w:r>
    </w:p>
    <w:p w14:paraId="540853CC" w14:textId="77777777" w:rsidR="005F71AF" w:rsidRPr="005F71AF" w:rsidRDefault="005F71AF" w:rsidP="005F71AF">
      <w:pPr>
        <w:spacing w:after="0" w:line="240" w:lineRule="auto"/>
        <w:jc w:val="both"/>
      </w:pPr>
    </w:p>
    <w:p w14:paraId="5E83A933" w14:textId="77777777" w:rsidR="005F71AF" w:rsidRPr="005F71AF" w:rsidRDefault="005F71AF" w:rsidP="005F71AF">
      <w:pPr>
        <w:spacing w:after="0" w:line="240" w:lineRule="auto"/>
        <w:jc w:val="both"/>
      </w:pPr>
      <w:r w:rsidRPr="005F71AF">
        <w:t>Finally, I would be grateful if you could confirm receipt of this email and the attachment.</w:t>
      </w:r>
    </w:p>
    <w:p w14:paraId="7BFEFF89" w14:textId="77777777" w:rsidR="005F71AF" w:rsidRPr="005F71AF" w:rsidRDefault="005F71AF" w:rsidP="005F71AF">
      <w:pPr>
        <w:spacing w:after="0" w:line="240" w:lineRule="auto"/>
        <w:jc w:val="both"/>
      </w:pPr>
    </w:p>
    <w:p w14:paraId="009E2E33" w14:textId="77777777" w:rsidR="005F71AF" w:rsidRPr="005F71AF" w:rsidRDefault="005F71AF" w:rsidP="005F71AF">
      <w:pPr>
        <w:spacing w:after="0" w:line="240" w:lineRule="auto"/>
        <w:jc w:val="both"/>
      </w:pPr>
      <w:r w:rsidRPr="005F71AF">
        <w:t xml:space="preserve">Yours sincerely,  </w:t>
      </w:r>
    </w:p>
    <w:p w14:paraId="4F5EFEB8" w14:textId="77777777" w:rsidR="005F71AF" w:rsidRPr="005F71AF" w:rsidRDefault="005F71AF" w:rsidP="005F71AF">
      <w:pPr>
        <w:spacing w:after="0" w:line="240" w:lineRule="auto"/>
        <w:jc w:val="both"/>
      </w:pPr>
    </w:p>
    <w:p w14:paraId="0A5EA86C" w14:textId="77777777" w:rsidR="005F71AF" w:rsidRPr="005F71AF" w:rsidRDefault="005F71AF" w:rsidP="005F71AF">
      <w:pPr>
        <w:spacing w:after="0" w:line="240" w:lineRule="auto"/>
        <w:jc w:val="both"/>
      </w:pPr>
      <w:r w:rsidRPr="005F71AF">
        <w:t>Councillor Colin Luker</w:t>
      </w:r>
    </w:p>
    <w:p w14:paraId="6C6FF26D" w14:textId="77777777" w:rsidR="005F71AF" w:rsidRPr="005F71AF" w:rsidRDefault="005F71AF" w:rsidP="005F71AF">
      <w:pPr>
        <w:spacing w:after="0" w:line="240" w:lineRule="auto"/>
        <w:jc w:val="both"/>
      </w:pPr>
      <w:r w:rsidRPr="005F71AF">
        <w:t>Chair, Totnes Neighbourhood Plan Working Group</w:t>
      </w:r>
    </w:p>
    <w:p w14:paraId="5CE9BA28" w14:textId="57CC6CB4" w:rsidR="005F71AF" w:rsidRPr="005F71AF" w:rsidRDefault="005F71AF" w:rsidP="005F71AF">
      <w:pPr>
        <w:spacing w:after="0" w:line="240" w:lineRule="auto"/>
        <w:rPr>
          <w:rFonts w:ascii="Calibri" w:eastAsia="Times New Roman" w:hAnsi="Calibri" w:cs="Calibri"/>
          <w:u w:val="single"/>
          <w:lang w:eastAsia="zh-CN"/>
        </w:rPr>
      </w:pPr>
    </w:p>
    <w:p w14:paraId="4608D6E8" w14:textId="0634DC20" w:rsidR="005F71AF" w:rsidRPr="005F71AF" w:rsidRDefault="005F71AF" w:rsidP="005F71AF">
      <w:pPr>
        <w:spacing w:after="0" w:line="240" w:lineRule="auto"/>
        <w:rPr>
          <w:rFonts w:ascii="Calibri" w:eastAsia="Times New Roman" w:hAnsi="Calibri" w:cs="Calibri"/>
          <w:u w:val="single"/>
          <w:lang w:eastAsia="zh-CN"/>
        </w:rPr>
      </w:pPr>
      <w:r w:rsidRPr="005F71AF">
        <w:rPr>
          <w:rFonts w:ascii="Calibri" w:eastAsia="Times New Roman" w:hAnsi="Calibri" w:cs="Calibri"/>
          <w:u w:val="single"/>
          <w:lang w:eastAsia="zh-CN"/>
        </w:rPr>
        <w:t xml:space="preserve">Consultation Letter sent by email to </w:t>
      </w:r>
      <w:r>
        <w:rPr>
          <w:rFonts w:ascii="Calibri" w:eastAsia="Times New Roman" w:hAnsi="Calibri" w:cs="Calibri"/>
          <w:u w:val="single"/>
          <w:lang w:eastAsia="zh-CN"/>
        </w:rPr>
        <w:t>Community Organisations on 15</w:t>
      </w:r>
      <w:r w:rsidRPr="005F71AF">
        <w:rPr>
          <w:rFonts w:ascii="Calibri" w:eastAsia="Times New Roman" w:hAnsi="Calibri" w:cs="Calibri"/>
          <w:u w:val="single"/>
          <w:vertAlign w:val="superscript"/>
          <w:lang w:eastAsia="zh-CN"/>
        </w:rPr>
        <w:t>th</w:t>
      </w:r>
      <w:r>
        <w:rPr>
          <w:rFonts w:ascii="Calibri" w:eastAsia="Times New Roman" w:hAnsi="Calibri" w:cs="Calibri"/>
          <w:u w:val="single"/>
          <w:lang w:eastAsia="zh-CN"/>
        </w:rPr>
        <w:t xml:space="preserve"> November 2019</w:t>
      </w:r>
      <w:r w:rsidRPr="005F71AF">
        <w:rPr>
          <w:rFonts w:ascii="Calibri" w:eastAsia="Times New Roman" w:hAnsi="Calibri" w:cs="Calibri"/>
          <w:u w:val="single"/>
          <w:lang w:eastAsia="zh-CN"/>
        </w:rPr>
        <w:t>:</w:t>
      </w:r>
    </w:p>
    <w:p w14:paraId="2F2611AC" w14:textId="6280B3C5" w:rsidR="005F71AF" w:rsidRPr="005F71AF" w:rsidRDefault="005F71AF" w:rsidP="005F71AF">
      <w:pPr>
        <w:spacing w:after="0" w:line="240" w:lineRule="auto"/>
        <w:rPr>
          <w:rFonts w:ascii="Calibri" w:eastAsia="Times New Roman" w:hAnsi="Calibri" w:cs="Calibri"/>
          <w:u w:val="single"/>
          <w:lang w:eastAsia="zh-CN"/>
        </w:rPr>
      </w:pPr>
    </w:p>
    <w:p w14:paraId="7AC029B8" w14:textId="77777777" w:rsidR="005F71AF" w:rsidRPr="005F71AF" w:rsidRDefault="005F71AF" w:rsidP="005F71AF">
      <w:pPr>
        <w:spacing w:after="0" w:line="240" w:lineRule="auto"/>
        <w:jc w:val="both"/>
      </w:pPr>
      <w:r w:rsidRPr="005F71AF">
        <w:t xml:space="preserve">TOTNES NEIGHBOURHOOD PLAN – PRE-SUBMISSION CONSULTATION  </w:t>
      </w:r>
    </w:p>
    <w:p w14:paraId="390D8289" w14:textId="77777777" w:rsidR="005F71AF" w:rsidRPr="005F71AF" w:rsidRDefault="005F71AF" w:rsidP="005F71AF">
      <w:pPr>
        <w:spacing w:after="0" w:line="240" w:lineRule="auto"/>
        <w:jc w:val="both"/>
      </w:pPr>
    </w:p>
    <w:p w14:paraId="5655A400" w14:textId="77777777" w:rsidR="005F71AF" w:rsidRPr="005F71AF" w:rsidRDefault="005F71AF" w:rsidP="005F71AF">
      <w:pPr>
        <w:spacing w:after="0" w:line="240" w:lineRule="auto"/>
        <w:jc w:val="both"/>
      </w:pPr>
      <w:r w:rsidRPr="005F71AF">
        <w:t xml:space="preserve">As part of the requirements of the Localism Act 2011, Totnes is undertaking pre-submission consultation on its Draft Neighbourhood Plan prior to submitting to South Hams District Council. </w:t>
      </w:r>
    </w:p>
    <w:p w14:paraId="2E8172DC" w14:textId="77777777" w:rsidR="005F71AF" w:rsidRPr="005F71AF" w:rsidRDefault="005F71AF" w:rsidP="005F71AF">
      <w:pPr>
        <w:spacing w:after="0" w:line="240" w:lineRule="auto"/>
        <w:jc w:val="both"/>
      </w:pPr>
    </w:p>
    <w:p w14:paraId="37203A1D" w14:textId="77777777" w:rsidR="005F71AF" w:rsidRPr="005F71AF" w:rsidRDefault="005F71AF" w:rsidP="005F71AF">
      <w:pPr>
        <w:spacing w:after="0" w:line="240" w:lineRule="auto"/>
        <w:jc w:val="both"/>
      </w:pPr>
      <w:r w:rsidRPr="005F71AF">
        <w:t xml:space="preserve">As a prominent community organisation in Totnes, we are seeking your views on the Draft Neighbourhood Plan. </w:t>
      </w:r>
    </w:p>
    <w:p w14:paraId="6A623C5B" w14:textId="77777777" w:rsidR="005F71AF" w:rsidRPr="005F71AF" w:rsidRDefault="005F71AF" w:rsidP="005F71AF">
      <w:pPr>
        <w:spacing w:after="0" w:line="240" w:lineRule="auto"/>
        <w:jc w:val="both"/>
      </w:pPr>
    </w:p>
    <w:p w14:paraId="55B25662" w14:textId="77777777" w:rsidR="005F71AF" w:rsidRPr="005F71AF" w:rsidRDefault="005F71AF" w:rsidP="005F71AF">
      <w:pPr>
        <w:spacing w:after="0" w:line="240" w:lineRule="auto"/>
        <w:jc w:val="both"/>
      </w:pPr>
      <w:r w:rsidRPr="005F71AF">
        <w:t xml:space="preserve">The pre-submission plan is published on the Totnes Neighbourhood Plan web site along with the appendices, maps and supporting information. This can be accessed on the following link:   </w:t>
      </w:r>
      <w:hyperlink r:id="rId13" w:history="1">
        <w:r w:rsidRPr="005F71AF">
          <w:rPr>
            <w:rStyle w:val="Hyperlink"/>
          </w:rPr>
          <w:t>http://totnesneighbourhoodplan.org/public-consultation-on-the-draft-totnes-neighbourhood-plan/</w:t>
        </w:r>
      </w:hyperlink>
    </w:p>
    <w:p w14:paraId="35A8D9F3" w14:textId="77777777" w:rsidR="005F71AF" w:rsidRPr="005F71AF" w:rsidRDefault="005F71AF" w:rsidP="005F71AF">
      <w:pPr>
        <w:spacing w:after="0" w:line="240" w:lineRule="auto"/>
        <w:jc w:val="both"/>
      </w:pPr>
    </w:p>
    <w:p w14:paraId="29BE0BC8" w14:textId="7813A4BF" w:rsidR="005F71AF" w:rsidRPr="005F71AF" w:rsidRDefault="005F71AF" w:rsidP="005F71AF">
      <w:pPr>
        <w:spacing w:after="0" w:line="240" w:lineRule="auto"/>
        <w:jc w:val="both"/>
      </w:pPr>
      <w:r w:rsidRPr="005F71AF">
        <w:lastRenderedPageBreak/>
        <w:t xml:space="preserve">The formal </w:t>
      </w:r>
      <w:r w:rsidR="00850801" w:rsidRPr="005F71AF">
        <w:t>six-week</w:t>
      </w:r>
      <w:r w:rsidRPr="005F71AF">
        <w:t xml:space="preserve"> consultation period starts from tomorrow, Saturday 16</w:t>
      </w:r>
      <w:r w:rsidRPr="005F71AF">
        <w:rPr>
          <w:vertAlign w:val="superscript"/>
        </w:rPr>
        <w:t>th</w:t>
      </w:r>
      <w:r w:rsidRPr="005F71AF">
        <w:t xml:space="preserve"> November 2019 and will end on Thursday 2</w:t>
      </w:r>
      <w:r w:rsidRPr="005F71AF">
        <w:rPr>
          <w:vertAlign w:val="superscript"/>
        </w:rPr>
        <w:t>nd</w:t>
      </w:r>
      <w:r w:rsidRPr="005F71AF">
        <w:t xml:space="preserve"> January 2020.  </w:t>
      </w:r>
    </w:p>
    <w:p w14:paraId="7AD6BC96" w14:textId="77777777" w:rsidR="005F71AF" w:rsidRPr="005F71AF" w:rsidRDefault="005F71AF" w:rsidP="005F71AF">
      <w:pPr>
        <w:spacing w:after="0" w:line="240" w:lineRule="auto"/>
        <w:jc w:val="both"/>
      </w:pPr>
    </w:p>
    <w:p w14:paraId="1B0DCAE5" w14:textId="77777777" w:rsidR="005F71AF" w:rsidRPr="005F71AF" w:rsidRDefault="005F71AF" w:rsidP="005F71AF">
      <w:pPr>
        <w:spacing w:after="0" w:line="240" w:lineRule="auto"/>
        <w:jc w:val="both"/>
      </w:pPr>
      <w:r w:rsidRPr="005F71AF">
        <w:t xml:space="preserve">I look forward to hearing if you wish to make any representations. These should be sent to Totnes Town Council, 5 Ramparts Walk, Totnes, Devon, TQ9 5QH or by email to </w:t>
      </w:r>
      <w:hyperlink r:id="rId14" w:history="1">
        <w:r w:rsidRPr="005F71AF">
          <w:rPr>
            <w:rStyle w:val="Hyperlink"/>
          </w:rPr>
          <w:t>administrator@totnestowncouncil.gov.uk</w:t>
        </w:r>
      </w:hyperlink>
      <w:r w:rsidRPr="005F71AF">
        <w:t xml:space="preserve"> by the end of the day on Thursday 2</w:t>
      </w:r>
      <w:r w:rsidRPr="005F71AF">
        <w:rPr>
          <w:vertAlign w:val="superscript"/>
        </w:rPr>
        <w:t>nd</w:t>
      </w:r>
      <w:r w:rsidRPr="005F71AF">
        <w:t xml:space="preserve"> January 2020.</w:t>
      </w:r>
    </w:p>
    <w:p w14:paraId="7B2D652A" w14:textId="77777777" w:rsidR="005F71AF" w:rsidRPr="005F71AF" w:rsidRDefault="005F71AF" w:rsidP="005F71AF">
      <w:pPr>
        <w:spacing w:after="0" w:line="240" w:lineRule="auto"/>
        <w:jc w:val="both"/>
      </w:pPr>
    </w:p>
    <w:p w14:paraId="178F0262" w14:textId="77777777" w:rsidR="005F71AF" w:rsidRPr="005F71AF" w:rsidRDefault="005F71AF" w:rsidP="005F71AF">
      <w:pPr>
        <w:spacing w:after="0" w:line="240" w:lineRule="auto"/>
        <w:jc w:val="both"/>
      </w:pPr>
      <w:r w:rsidRPr="005F71AF">
        <w:t xml:space="preserve">All representations received will be acknowledged and formally recorded. In due course a Consultation Statement will be prepared and published setting out the response to the representations received.  </w:t>
      </w:r>
    </w:p>
    <w:p w14:paraId="645B2278" w14:textId="77777777" w:rsidR="005F71AF" w:rsidRPr="005F71AF" w:rsidRDefault="005F71AF" w:rsidP="005F71AF">
      <w:pPr>
        <w:spacing w:after="0" w:line="240" w:lineRule="auto"/>
        <w:jc w:val="both"/>
      </w:pPr>
    </w:p>
    <w:p w14:paraId="174650A1" w14:textId="77777777" w:rsidR="005F71AF" w:rsidRPr="005F71AF" w:rsidRDefault="005F71AF" w:rsidP="005F71AF">
      <w:pPr>
        <w:spacing w:after="0" w:line="240" w:lineRule="auto"/>
        <w:jc w:val="both"/>
      </w:pPr>
      <w:r w:rsidRPr="005F71AF">
        <w:t>Finally, I would be grateful if you could confirm receipt of this email and the attachment.</w:t>
      </w:r>
    </w:p>
    <w:p w14:paraId="7F8FEDB3" w14:textId="77777777" w:rsidR="005F71AF" w:rsidRPr="005F71AF" w:rsidRDefault="005F71AF" w:rsidP="005F71AF">
      <w:pPr>
        <w:spacing w:after="0" w:line="240" w:lineRule="auto"/>
        <w:jc w:val="both"/>
      </w:pPr>
    </w:p>
    <w:p w14:paraId="4F9EFB97" w14:textId="77777777" w:rsidR="005F71AF" w:rsidRPr="005F71AF" w:rsidRDefault="005F71AF" w:rsidP="005F71AF">
      <w:pPr>
        <w:spacing w:after="0" w:line="240" w:lineRule="auto"/>
        <w:jc w:val="both"/>
      </w:pPr>
      <w:r w:rsidRPr="005F71AF">
        <w:t xml:space="preserve">Yours sincerely,  </w:t>
      </w:r>
    </w:p>
    <w:p w14:paraId="2126AA99" w14:textId="77777777" w:rsidR="005F71AF" w:rsidRPr="005F71AF" w:rsidRDefault="005F71AF" w:rsidP="005F71AF">
      <w:pPr>
        <w:spacing w:after="0" w:line="240" w:lineRule="auto"/>
        <w:jc w:val="both"/>
      </w:pPr>
    </w:p>
    <w:p w14:paraId="636B61C8" w14:textId="77777777" w:rsidR="005F71AF" w:rsidRPr="005F71AF" w:rsidRDefault="005F71AF" w:rsidP="005F71AF">
      <w:pPr>
        <w:spacing w:after="0" w:line="240" w:lineRule="auto"/>
        <w:jc w:val="both"/>
      </w:pPr>
      <w:r w:rsidRPr="005F71AF">
        <w:t>Councillor Colin Luker</w:t>
      </w:r>
    </w:p>
    <w:p w14:paraId="29932A52" w14:textId="77777777" w:rsidR="005F71AF" w:rsidRPr="005F71AF" w:rsidRDefault="005F71AF" w:rsidP="005F71AF">
      <w:pPr>
        <w:spacing w:after="0" w:line="240" w:lineRule="auto"/>
        <w:jc w:val="both"/>
      </w:pPr>
      <w:r w:rsidRPr="005F71AF">
        <w:t>Chair, Totnes Neighbourhood Plan Working Group</w:t>
      </w:r>
    </w:p>
    <w:p w14:paraId="0838B6E4" w14:textId="77777777" w:rsidR="008F4343" w:rsidRPr="005F71AF" w:rsidRDefault="008F4343" w:rsidP="005F71AF">
      <w:pPr>
        <w:spacing w:after="0" w:line="240" w:lineRule="auto"/>
        <w:rPr>
          <w:rFonts w:ascii="Calibri" w:eastAsia="Times New Roman" w:hAnsi="Calibri" w:cs="Calibri"/>
          <w:u w:val="single"/>
          <w:lang w:eastAsia="zh-CN"/>
        </w:rPr>
      </w:pPr>
    </w:p>
    <w:p w14:paraId="755E1899" w14:textId="02CD0FB7" w:rsidR="001D57D5" w:rsidRDefault="00EB605F" w:rsidP="005F71AF">
      <w:pPr>
        <w:spacing w:after="0" w:line="240" w:lineRule="auto"/>
        <w:rPr>
          <w:rFonts w:ascii="Calibri" w:eastAsia="Times New Roman" w:hAnsi="Calibri" w:cs="Calibri"/>
          <w:u w:val="single"/>
          <w:lang w:eastAsia="zh-CN"/>
        </w:rPr>
      </w:pPr>
      <w:r w:rsidRPr="005F71AF">
        <w:rPr>
          <w:rFonts w:ascii="Calibri" w:eastAsia="Times New Roman" w:hAnsi="Calibri" w:cs="Calibri"/>
          <w:u w:val="single"/>
          <w:lang w:eastAsia="zh-CN"/>
        </w:rPr>
        <w:t>Statutory Consultees</w:t>
      </w:r>
    </w:p>
    <w:p w14:paraId="7BCA54A4" w14:textId="5AD01BD0" w:rsidR="008F4343" w:rsidRDefault="008F4343" w:rsidP="005F71AF">
      <w:pPr>
        <w:spacing w:after="0" w:line="240" w:lineRule="auto"/>
        <w:rPr>
          <w:rFonts w:ascii="Calibri" w:eastAsia="Times New Roman" w:hAnsi="Calibri" w:cs="Calibri"/>
          <w:u w:val="single"/>
          <w:lang w:eastAsia="zh-CN"/>
        </w:rPr>
      </w:pPr>
    </w:p>
    <w:p w14:paraId="7CC7DC44" w14:textId="77777777" w:rsidR="0060335F" w:rsidRPr="005F71AF" w:rsidRDefault="0060335F" w:rsidP="005F71AF">
      <w:pPr>
        <w:spacing w:after="0" w:line="240" w:lineRule="auto"/>
        <w:rPr>
          <w:rFonts w:ascii="Calibri" w:eastAsia="Times New Roman" w:hAnsi="Calibri" w:cs="Calibri"/>
          <w:u w:val="single"/>
          <w:lang w:eastAsia="zh-CN"/>
        </w:rPr>
      </w:pPr>
    </w:p>
    <w:tbl>
      <w:tblPr>
        <w:tblStyle w:val="TableGrid"/>
        <w:tblW w:w="0" w:type="auto"/>
        <w:tblLook w:val="04A0" w:firstRow="1" w:lastRow="0" w:firstColumn="1" w:lastColumn="0" w:noHBand="0" w:noVBand="1"/>
      </w:tblPr>
      <w:tblGrid>
        <w:gridCol w:w="4732"/>
        <w:gridCol w:w="4294"/>
      </w:tblGrid>
      <w:tr w:rsidR="00EB605F" w14:paraId="43DD0F7E" w14:textId="77777777" w:rsidTr="00BF31DD">
        <w:trPr>
          <w:trHeight w:val="7901"/>
        </w:trPr>
        <w:tc>
          <w:tcPr>
            <w:tcW w:w="4508" w:type="dxa"/>
            <w:tcBorders>
              <w:top w:val="nil"/>
              <w:left w:val="nil"/>
              <w:bottom w:val="nil"/>
              <w:right w:val="nil"/>
            </w:tcBorders>
          </w:tcPr>
          <w:tbl>
            <w:tblPr>
              <w:tblW w:w="4506" w:type="dxa"/>
              <w:tblLook w:val="04A0" w:firstRow="1" w:lastRow="0" w:firstColumn="1" w:lastColumn="0" w:noHBand="0" w:noVBand="1"/>
            </w:tblPr>
            <w:tblGrid>
              <w:gridCol w:w="1800"/>
              <w:gridCol w:w="2706"/>
            </w:tblGrid>
            <w:tr w:rsidR="00BF31DD" w:rsidRPr="00EB605F" w14:paraId="7DFAEB3F" w14:textId="77777777" w:rsidTr="00BF31DD">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77CA2" w14:textId="77777777" w:rsidR="00EB605F" w:rsidRPr="00EB605F" w:rsidRDefault="00EB605F" w:rsidP="00EB605F">
                  <w:pPr>
                    <w:spacing w:after="0" w:line="240" w:lineRule="auto"/>
                    <w:rPr>
                      <w:rFonts w:ascii="Calibri" w:eastAsia="Times New Roman" w:hAnsi="Calibri" w:cs="Calibri"/>
                      <w:b/>
                      <w:bCs/>
                    </w:rPr>
                  </w:pPr>
                  <w:r w:rsidRPr="00EB605F">
                    <w:rPr>
                      <w:rFonts w:ascii="Calibri" w:eastAsia="Times New Roman" w:hAnsi="Calibri" w:cs="Calibri"/>
                      <w:b/>
                      <w:bCs/>
                    </w:rPr>
                    <w:t xml:space="preserve">Sector </w:t>
                  </w:r>
                </w:p>
              </w:tc>
              <w:tc>
                <w:tcPr>
                  <w:tcW w:w="2706" w:type="dxa"/>
                  <w:tcBorders>
                    <w:top w:val="single" w:sz="4" w:space="0" w:color="auto"/>
                    <w:left w:val="nil"/>
                    <w:bottom w:val="single" w:sz="4" w:space="0" w:color="auto"/>
                    <w:right w:val="single" w:sz="4" w:space="0" w:color="auto"/>
                  </w:tcBorders>
                  <w:shd w:val="clear" w:color="000000" w:fill="FFFFFF"/>
                  <w:noWrap/>
                  <w:vAlign w:val="bottom"/>
                  <w:hideMark/>
                </w:tcPr>
                <w:p w14:paraId="51351F34" w14:textId="77777777" w:rsidR="00EB605F" w:rsidRPr="00EB605F" w:rsidRDefault="00EB605F" w:rsidP="00EB605F">
                  <w:pPr>
                    <w:spacing w:after="0" w:line="240" w:lineRule="auto"/>
                    <w:rPr>
                      <w:rFonts w:ascii="Calibri" w:eastAsia="Times New Roman" w:hAnsi="Calibri" w:cs="Calibri"/>
                      <w:b/>
                      <w:bCs/>
                    </w:rPr>
                  </w:pPr>
                  <w:r w:rsidRPr="00EB605F">
                    <w:rPr>
                      <w:rFonts w:ascii="Calibri" w:eastAsia="Times New Roman" w:hAnsi="Calibri" w:cs="Calibri"/>
                      <w:b/>
                      <w:bCs/>
                    </w:rPr>
                    <w:t>Group Name</w:t>
                  </w:r>
                </w:p>
              </w:tc>
            </w:tr>
            <w:tr w:rsidR="00BF31DD" w:rsidRPr="00EB605F" w14:paraId="2F4473A8"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E1FDC88"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Business</w:t>
                  </w:r>
                </w:p>
              </w:tc>
              <w:tc>
                <w:tcPr>
                  <w:tcW w:w="2706" w:type="dxa"/>
                  <w:tcBorders>
                    <w:top w:val="nil"/>
                    <w:left w:val="nil"/>
                    <w:bottom w:val="single" w:sz="4" w:space="0" w:color="auto"/>
                    <w:right w:val="single" w:sz="4" w:space="0" w:color="auto"/>
                  </w:tcBorders>
                  <w:shd w:val="clear" w:color="000000" w:fill="FFFFFF"/>
                  <w:noWrap/>
                  <w:vAlign w:val="bottom"/>
                  <w:hideMark/>
                </w:tcPr>
                <w:p w14:paraId="475BFEA2"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Totnes Chamber of Commerce</w:t>
                  </w:r>
                </w:p>
              </w:tc>
            </w:tr>
            <w:tr w:rsidR="00BF31DD" w:rsidRPr="00EB605F" w14:paraId="5D32B849"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015AF99"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Communications</w:t>
                  </w:r>
                </w:p>
              </w:tc>
              <w:tc>
                <w:tcPr>
                  <w:tcW w:w="2706" w:type="dxa"/>
                  <w:tcBorders>
                    <w:top w:val="nil"/>
                    <w:left w:val="nil"/>
                    <w:bottom w:val="single" w:sz="4" w:space="0" w:color="auto"/>
                    <w:right w:val="single" w:sz="4" w:space="0" w:color="auto"/>
                  </w:tcBorders>
                  <w:shd w:val="clear" w:color="000000" w:fill="FFFFFF"/>
                  <w:noWrap/>
                  <w:vAlign w:val="bottom"/>
                  <w:hideMark/>
                </w:tcPr>
                <w:p w14:paraId="0AFE69EF" w14:textId="77777777" w:rsidR="00EB605F" w:rsidRPr="00EB605F" w:rsidRDefault="00EB605F" w:rsidP="00EB605F">
                  <w:pPr>
                    <w:spacing w:after="0" w:line="240" w:lineRule="auto"/>
                    <w:rPr>
                      <w:rFonts w:ascii="Calibri" w:eastAsia="Times New Roman" w:hAnsi="Calibri" w:cs="Calibri"/>
                    </w:rPr>
                  </w:pPr>
                  <w:proofErr w:type="spellStart"/>
                  <w:r w:rsidRPr="00EB605F">
                    <w:rPr>
                      <w:rFonts w:ascii="Calibri" w:eastAsia="Times New Roman" w:hAnsi="Calibri" w:cs="Calibri"/>
                    </w:rPr>
                    <w:t>MobileUK</w:t>
                  </w:r>
                  <w:proofErr w:type="spellEnd"/>
                </w:p>
              </w:tc>
            </w:tr>
            <w:tr w:rsidR="00BF31DD" w:rsidRPr="00EB605F" w14:paraId="76845ABB" w14:textId="77777777" w:rsidTr="00BF31DD">
              <w:trPr>
                <w:trHeight w:val="300"/>
              </w:trPr>
              <w:tc>
                <w:tcPr>
                  <w:tcW w:w="1800" w:type="dxa"/>
                  <w:tcBorders>
                    <w:top w:val="nil"/>
                    <w:left w:val="single" w:sz="4" w:space="0" w:color="auto"/>
                    <w:bottom w:val="single" w:sz="4" w:space="0" w:color="auto"/>
                    <w:right w:val="single" w:sz="4" w:space="0" w:color="auto"/>
                  </w:tcBorders>
                  <w:shd w:val="clear" w:color="000000" w:fill="FFFFFF"/>
                  <w:vAlign w:val="bottom"/>
                  <w:hideMark/>
                </w:tcPr>
                <w:p w14:paraId="7DD4A6C7"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County Council</w:t>
                  </w:r>
                </w:p>
              </w:tc>
              <w:tc>
                <w:tcPr>
                  <w:tcW w:w="2706" w:type="dxa"/>
                  <w:tcBorders>
                    <w:top w:val="nil"/>
                    <w:left w:val="nil"/>
                    <w:bottom w:val="single" w:sz="4" w:space="0" w:color="auto"/>
                    <w:right w:val="single" w:sz="4" w:space="0" w:color="auto"/>
                  </w:tcBorders>
                  <w:shd w:val="clear" w:color="000000" w:fill="FFFFFF"/>
                  <w:vAlign w:val="bottom"/>
                  <w:hideMark/>
                </w:tcPr>
                <w:p w14:paraId="620F0D76"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Devon County</w:t>
                  </w:r>
                </w:p>
              </w:tc>
            </w:tr>
            <w:tr w:rsidR="00BF31DD" w:rsidRPr="00EB605F" w14:paraId="6BD78FDB" w14:textId="77777777" w:rsidTr="00BF31DD">
              <w:trPr>
                <w:trHeight w:val="300"/>
              </w:trPr>
              <w:tc>
                <w:tcPr>
                  <w:tcW w:w="1800" w:type="dxa"/>
                  <w:tcBorders>
                    <w:top w:val="nil"/>
                    <w:left w:val="single" w:sz="4" w:space="0" w:color="auto"/>
                    <w:bottom w:val="single" w:sz="4" w:space="0" w:color="auto"/>
                    <w:right w:val="single" w:sz="4" w:space="0" w:color="auto"/>
                  </w:tcBorders>
                  <w:shd w:val="clear" w:color="000000" w:fill="FFFFFF"/>
                  <w:vAlign w:val="bottom"/>
                  <w:hideMark/>
                </w:tcPr>
                <w:p w14:paraId="4E99A33B"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County Council</w:t>
                  </w:r>
                </w:p>
              </w:tc>
              <w:tc>
                <w:tcPr>
                  <w:tcW w:w="2706" w:type="dxa"/>
                  <w:tcBorders>
                    <w:top w:val="nil"/>
                    <w:left w:val="nil"/>
                    <w:bottom w:val="single" w:sz="4" w:space="0" w:color="auto"/>
                    <w:right w:val="single" w:sz="4" w:space="0" w:color="auto"/>
                  </w:tcBorders>
                  <w:shd w:val="clear" w:color="000000" w:fill="FFFFFF"/>
                  <w:vAlign w:val="bottom"/>
                  <w:hideMark/>
                </w:tcPr>
                <w:p w14:paraId="7717EC77"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Devon County Highways</w:t>
                  </w:r>
                </w:p>
              </w:tc>
            </w:tr>
            <w:tr w:rsidR="00BF31DD" w:rsidRPr="00EB605F" w14:paraId="04CBEA2A" w14:textId="77777777" w:rsidTr="00BF31DD">
              <w:trPr>
                <w:trHeight w:val="239"/>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7B6C3DD"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Environment</w:t>
                  </w:r>
                </w:p>
              </w:tc>
              <w:tc>
                <w:tcPr>
                  <w:tcW w:w="2706" w:type="dxa"/>
                  <w:tcBorders>
                    <w:top w:val="nil"/>
                    <w:left w:val="nil"/>
                    <w:bottom w:val="single" w:sz="4" w:space="0" w:color="auto"/>
                    <w:right w:val="single" w:sz="4" w:space="0" w:color="auto"/>
                  </w:tcBorders>
                  <w:shd w:val="clear" w:color="000000" w:fill="FFFFFF"/>
                  <w:vAlign w:val="bottom"/>
                  <w:hideMark/>
                </w:tcPr>
                <w:p w14:paraId="4984C023"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Natural England</w:t>
                  </w:r>
                </w:p>
              </w:tc>
            </w:tr>
            <w:tr w:rsidR="00BF31DD" w:rsidRPr="00EB605F" w14:paraId="5B6F0606"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DE312DE"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Environment</w:t>
                  </w:r>
                </w:p>
              </w:tc>
              <w:tc>
                <w:tcPr>
                  <w:tcW w:w="2706" w:type="dxa"/>
                  <w:tcBorders>
                    <w:top w:val="nil"/>
                    <w:left w:val="nil"/>
                    <w:bottom w:val="single" w:sz="4" w:space="0" w:color="auto"/>
                    <w:right w:val="single" w:sz="4" w:space="0" w:color="auto"/>
                  </w:tcBorders>
                  <w:shd w:val="clear" w:color="000000" w:fill="FFFFFF"/>
                  <w:vAlign w:val="bottom"/>
                  <w:hideMark/>
                </w:tcPr>
                <w:p w14:paraId="2B579EAC"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Environment Agency</w:t>
                  </w:r>
                </w:p>
              </w:tc>
            </w:tr>
            <w:tr w:rsidR="00BF31DD" w:rsidRPr="00EB605F" w14:paraId="6980F268"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D46F057"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Environment</w:t>
                  </w:r>
                </w:p>
              </w:tc>
              <w:tc>
                <w:tcPr>
                  <w:tcW w:w="2706" w:type="dxa"/>
                  <w:tcBorders>
                    <w:top w:val="nil"/>
                    <w:left w:val="nil"/>
                    <w:bottom w:val="single" w:sz="4" w:space="0" w:color="auto"/>
                    <w:right w:val="single" w:sz="4" w:space="0" w:color="auto"/>
                  </w:tcBorders>
                  <w:shd w:val="clear" w:color="000000" w:fill="FFFFFF"/>
                  <w:vAlign w:val="bottom"/>
                  <w:hideMark/>
                </w:tcPr>
                <w:p w14:paraId="357F237B"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Environment Agency</w:t>
                  </w:r>
                </w:p>
              </w:tc>
            </w:tr>
            <w:tr w:rsidR="00BF31DD" w:rsidRPr="00EB605F" w14:paraId="4F9A15BC"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2E07FFD"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Fire</w:t>
                  </w:r>
                </w:p>
              </w:tc>
              <w:tc>
                <w:tcPr>
                  <w:tcW w:w="2706" w:type="dxa"/>
                  <w:tcBorders>
                    <w:top w:val="nil"/>
                    <w:left w:val="nil"/>
                    <w:bottom w:val="single" w:sz="4" w:space="0" w:color="auto"/>
                    <w:right w:val="single" w:sz="4" w:space="0" w:color="auto"/>
                  </w:tcBorders>
                  <w:shd w:val="clear" w:color="000000" w:fill="FFFFFF"/>
                  <w:vAlign w:val="bottom"/>
                  <w:hideMark/>
                </w:tcPr>
                <w:p w14:paraId="499AB838"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Totnes Fire Station</w:t>
                  </w:r>
                </w:p>
              </w:tc>
            </w:tr>
            <w:tr w:rsidR="00BF31DD" w:rsidRPr="00EB605F" w14:paraId="2E77814E"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5409B85"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Health</w:t>
                  </w:r>
                </w:p>
              </w:tc>
              <w:tc>
                <w:tcPr>
                  <w:tcW w:w="2706" w:type="dxa"/>
                  <w:tcBorders>
                    <w:top w:val="nil"/>
                    <w:left w:val="nil"/>
                    <w:bottom w:val="single" w:sz="4" w:space="0" w:color="auto"/>
                    <w:right w:val="single" w:sz="4" w:space="0" w:color="auto"/>
                  </w:tcBorders>
                  <w:shd w:val="clear" w:color="000000" w:fill="FFFFFF"/>
                  <w:noWrap/>
                  <w:vAlign w:val="bottom"/>
                  <w:hideMark/>
                </w:tcPr>
                <w:p w14:paraId="7A9B2F6E"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Torbay &amp; South Devon NHS Trust</w:t>
                  </w:r>
                </w:p>
              </w:tc>
            </w:tr>
            <w:tr w:rsidR="00BF31DD" w:rsidRPr="00EB605F" w14:paraId="1860B5B1"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9A84801"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Health</w:t>
                  </w:r>
                </w:p>
              </w:tc>
              <w:tc>
                <w:tcPr>
                  <w:tcW w:w="2706" w:type="dxa"/>
                  <w:tcBorders>
                    <w:top w:val="nil"/>
                    <w:left w:val="nil"/>
                    <w:bottom w:val="single" w:sz="4" w:space="0" w:color="auto"/>
                    <w:right w:val="single" w:sz="4" w:space="0" w:color="auto"/>
                  </w:tcBorders>
                  <w:shd w:val="clear" w:color="000000" w:fill="FFFFFF"/>
                  <w:noWrap/>
                  <w:vAlign w:val="bottom"/>
                  <w:hideMark/>
                </w:tcPr>
                <w:p w14:paraId="07DF30D3"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 xml:space="preserve">Devon Clinical Commissioning </w:t>
                  </w:r>
                  <w:proofErr w:type="spellStart"/>
                  <w:r w:rsidRPr="00EB605F">
                    <w:rPr>
                      <w:rFonts w:ascii="Calibri" w:eastAsia="Times New Roman" w:hAnsi="Calibri" w:cs="Calibri"/>
                    </w:rPr>
                    <w:t>Gp</w:t>
                  </w:r>
                  <w:proofErr w:type="spellEnd"/>
                </w:p>
              </w:tc>
            </w:tr>
            <w:tr w:rsidR="00BF31DD" w:rsidRPr="00EB605F" w14:paraId="5171CC96"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1271321"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Health</w:t>
                  </w:r>
                </w:p>
              </w:tc>
              <w:tc>
                <w:tcPr>
                  <w:tcW w:w="2706" w:type="dxa"/>
                  <w:tcBorders>
                    <w:top w:val="nil"/>
                    <w:left w:val="nil"/>
                    <w:bottom w:val="single" w:sz="4" w:space="0" w:color="auto"/>
                    <w:right w:val="single" w:sz="4" w:space="0" w:color="auto"/>
                  </w:tcBorders>
                  <w:shd w:val="clear" w:color="000000" w:fill="FFFFFF"/>
                  <w:noWrap/>
                  <w:vAlign w:val="bottom"/>
                  <w:hideMark/>
                </w:tcPr>
                <w:p w14:paraId="6315ABEF"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DCC Public Health</w:t>
                  </w:r>
                </w:p>
              </w:tc>
            </w:tr>
            <w:tr w:rsidR="00BF31DD" w:rsidRPr="00EB605F" w14:paraId="02B133D5"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5C26B64"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Health</w:t>
                  </w:r>
                </w:p>
              </w:tc>
              <w:tc>
                <w:tcPr>
                  <w:tcW w:w="2706" w:type="dxa"/>
                  <w:tcBorders>
                    <w:top w:val="nil"/>
                    <w:left w:val="nil"/>
                    <w:bottom w:val="single" w:sz="4" w:space="0" w:color="auto"/>
                    <w:right w:val="single" w:sz="4" w:space="0" w:color="auto"/>
                  </w:tcBorders>
                  <w:shd w:val="clear" w:color="000000" w:fill="FFFFFF"/>
                  <w:noWrap/>
                  <w:vAlign w:val="bottom"/>
                  <w:hideMark/>
                </w:tcPr>
                <w:p w14:paraId="5E9E8716"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Devon Air Ambulance</w:t>
                  </w:r>
                </w:p>
              </w:tc>
            </w:tr>
            <w:tr w:rsidR="00BF31DD" w:rsidRPr="00EB605F" w14:paraId="114536E1"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31E27E0"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Heritage</w:t>
                  </w:r>
                </w:p>
              </w:tc>
              <w:tc>
                <w:tcPr>
                  <w:tcW w:w="2706" w:type="dxa"/>
                  <w:tcBorders>
                    <w:top w:val="nil"/>
                    <w:left w:val="nil"/>
                    <w:bottom w:val="single" w:sz="4" w:space="0" w:color="auto"/>
                    <w:right w:val="single" w:sz="4" w:space="0" w:color="auto"/>
                  </w:tcBorders>
                  <w:shd w:val="clear" w:color="000000" w:fill="FFFFFF"/>
                  <w:noWrap/>
                  <w:vAlign w:val="bottom"/>
                  <w:hideMark/>
                </w:tcPr>
                <w:p w14:paraId="16ECB0BE"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English Heritage</w:t>
                  </w:r>
                </w:p>
              </w:tc>
            </w:tr>
            <w:tr w:rsidR="00BF31DD" w:rsidRPr="00EB605F" w14:paraId="3139117A"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756FEA7"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Heritage</w:t>
                  </w:r>
                </w:p>
              </w:tc>
              <w:tc>
                <w:tcPr>
                  <w:tcW w:w="2706" w:type="dxa"/>
                  <w:tcBorders>
                    <w:top w:val="nil"/>
                    <w:left w:val="nil"/>
                    <w:bottom w:val="single" w:sz="4" w:space="0" w:color="auto"/>
                    <w:right w:val="single" w:sz="4" w:space="0" w:color="auto"/>
                  </w:tcBorders>
                  <w:shd w:val="clear" w:color="000000" w:fill="FFFFFF"/>
                  <w:noWrap/>
                  <w:vAlign w:val="bottom"/>
                  <w:hideMark/>
                </w:tcPr>
                <w:p w14:paraId="4F7406E3"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English Heritage</w:t>
                  </w:r>
                </w:p>
              </w:tc>
            </w:tr>
            <w:tr w:rsidR="00BF31DD" w:rsidRPr="00EB605F" w14:paraId="0DC30745"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5603515"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Heritage</w:t>
                  </w:r>
                </w:p>
              </w:tc>
              <w:tc>
                <w:tcPr>
                  <w:tcW w:w="2706" w:type="dxa"/>
                  <w:tcBorders>
                    <w:top w:val="nil"/>
                    <w:left w:val="nil"/>
                    <w:bottom w:val="single" w:sz="4" w:space="0" w:color="auto"/>
                    <w:right w:val="single" w:sz="4" w:space="0" w:color="auto"/>
                  </w:tcBorders>
                  <w:shd w:val="clear" w:color="000000" w:fill="FFFFFF"/>
                  <w:noWrap/>
                  <w:vAlign w:val="bottom"/>
                  <w:hideMark/>
                </w:tcPr>
                <w:p w14:paraId="06E15693"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Historic England</w:t>
                  </w:r>
                </w:p>
              </w:tc>
            </w:tr>
            <w:tr w:rsidR="00BF31DD" w:rsidRPr="00EB605F" w14:paraId="141B06EE" w14:textId="77777777" w:rsidTr="00BF31DD">
              <w:trPr>
                <w:trHeight w:val="300"/>
              </w:trPr>
              <w:tc>
                <w:tcPr>
                  <w:tcW w:w="1800" w:type="dxa"/>
                  <w:tcBorders>
                    <w:top w:val="nil"/>
                    <w:left w:val="single" w:sz="4" w:space="0" w:color="auto"/>
                    <w:bottom w:val="single" w:sz="4" w:space="0" w:color="auto"/>
                    <w:right w:val="single" w:sz="4" w:space="0" w:color="auto"/>
                  </w:tcBorders>
                  <w:shd w:val="clear" w:color="000000" w:fill="FFFFFF"/>
                  <w:vAlign w:val="bottom"/>
                </w:tcPr>
                <w:p w14:paraId="0DFA8895" w14:textId="49A3A0F8" w:rsidR="00EB605F" w:rsidRPr="00EB605F" w:rsidRDefault="00BF31DD" w:rsidP="00EB605F">
                  <w:pPr>
                    <w:spacing w:after="0" w:line="240" w:lineRule="auto"/>
                    <w:rPr>
                      <w:rFonts w:ascii="Calibri" w:eastAsia="Times New Roman" w:hAnsi="Calibri" w:cs="Calibri"/>
                      <w:color w:val="000000"/>
                    </w:rPr>
                  </w:pPr>
                  <w:r>
                    <w:rPr>
                      <w:rFonts w:ascii="Calibri" w:eastAsia="Times New Roman" w:hAnsi="Calibri" w:cs="Calibri"/>
                      <w:color w:val="000000"/>
                    </w:rPr>
                    <w:t>Housing</w:t>
                  </w:r>
                </w:p>
              </w:tc>
              <w:tc>
                <w:tcPr>
                  <w:tcW w:w="2706" w:type="dxa"/>
                  <w:tcBorders>
                    <w:top w:val="nil"/>
                    <w:left w:val="nil"/>
                    <w:bottom w:val="single" w:sz="4" w:space="0" w:color="auto"/>
                    <w:right w:val="single" w:sz="4" w:space="0" w:color="auto"/>
                  </w:tcBorders>
                  <w:shd w:val="clear" w:color="000000" w:fill="FFFFFF"/>
                  <w:vAlign w:val="bottom"/>
                </w:tcPr>
                <w:p w14:paraId="5F567D8A" w14:textId="1D5736FE" w:rsidR="00EB605F" w:rsidRPr="00EB605F" w:rsidRDefault="00BF31DD" w:rsidP="00EB605F">
                  <w:pPr>
                    <w:spacing w:after="0" w:line="240" w:lineRule="auto"/>
                    <w:rPr>
                      <w:rFonts w:ascii="Calibri" w:eastAsia="Times New Roman" w:hAnsi="Calibri" w:cs="Calibri"/>
                      <w:color w:val="000000"/>
                    </w:rPr>
                  </w:pPr>
                  <w:r w:rsidRPr="00BF31DD">
                    <w:rPr>
                      <w:rFonts w:ascii="Calibri" w:eastAsia="Times New Roman" w:hAnsi="Calibri" w:cs="Calibri"/>
                      <w:color w:val="000000"/>
                    </w:rPr>
                    <w:t>Homes England</w:t>
                  </w:r>
                </w:p>
              </w:tc>
            </w:tr>
            <w:tr w:rsidR="00BF31DD" w:rsidRPr="00EB605F" w14:paraId="746EFB43"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022F038"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Local Authority</w:t>
                  </w:r>
                </w:p>
              </w:tc>
              <w:tc>
                <w:tcPr>
                  <w:tcW w:w="2706" w:type="dxa"/>
                  <w:tcBorders>
                    <w:top w:val="nil"/>
                    <w:left w:val="nil"/>
                    <w:bottom w:val="single" w:sz="4" w:space="0" w:color="auto"/>
                    <w:right w:val="single" w:sz="4" w:space="0" w:color="auto"/>
                  </w:tcBorders>
                  <w:shd w:val="clear" w:color="auto" w:fill="auto"/>
                  <w:noWrap/>
                  <w:vAlign w:val="bottom"/>
                  <w:hideMark/>
                </w:tcPr>
                <w:p w14:paraId="37668E54" w14:textId="3A8D1D85"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SH District Cllr</w:t>
                  </w:r>
                  <w:r>
                    <w:rPr>
                      <w:rFonts w:ascii="Calibri" w:eastAsia="Times New Roman" w:hAnsi="Calibri" w:cs="Calibri"/>
                      <w:color w:val="000000"/>
                    </w:rPr>
                    <w:t xml:space="preserve"> Birch</w:t>
                  </w:r>
                </w:p>
              </w:tc>
            </w:tr>
            <w:tr w:rsidR="00BF31DD" w:rsidRPr="00EB605F" w14:paraId="7237D51B"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0AA35DE"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Local Authority</w:t>
                  </w:r>
                </w:p>
              </w:tc>
              <w:tc>
                <w:tcPr>
                  <w:tcW w:w="2706" w:type="dxa"/>
                  <w:tcBorders>
                    <w:top w:val="nil"/>
                    <w:left w:val="nil"/>
                    <w:bottom w:val="single" w:sz="4" w:space="0" w:color="auto"/>
                    <w:right w:val="single" w:sz="4" w:space="0" w:color="auto"/>
                  </w:tcBorders>
                  <w:shd w:val="clear" w:color="auto" w:fill="auto"/>
                  <w:noWrap/>
                  <w:vAlign w:val="bottom"/>
                  <w:hideMark/>
                </w:tcPr>
                <w:p w14:paraId="7CE181A7" w14:textId="2D62AC2B"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SH District Cllr</w:t>
                  </w:r>
                  <w:r>
                    <w:rPr>
                      <w:rFonts w:ascii="Calibri" w:eastAsia="Times New Roman" w:hAnsi="Calibri" w:cs="Calibri"/>
                      <w:color w:val="000000"/>
                    </w:rPr>
                    <w:t xml:space="preserve"> Rose</w:t>
                  </w:r>
                </w:p>
              </w:tc>
            </w:tr>
            <w:tr w:rsidR="00BF31DD" w:rsidRPr="00EB605F" w14:paraId="52EDE2A9"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2F76D4F"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Local Authority</w:t>
                  </w:r>
                </w:p>
              </w:tc>
              <w:tc>
                <w:tcPr>
                  <w:tcW w:w="2706" w:type="dxa"/>
                  <w:tcBorders>
                    <w:top w:val="nil"/>
                    <w:left w:val="nil"/>
                    <w:bottom w:val="single" w:sz="4" w:space="0" w:color="auto"/>
                    <w:right w:val="single" w:sz="4" w:space="0" w:color="auto"/>
                  </w:tcBorders>
                  <w:shd w:val="clear" w:color="auto" w:fill="auto"/>
                  <w:noWrap/>
                  <w:vAlign w:val="bottom"/>
                  <w:hideMark/>
                </w:tcPr>
                <w:p w14:paraId="49295D52" w14:textId="44B90F2A"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SH District Cllr</w:t>
                  </w:r>
                  <w:r>
                    <w:rPr>
                      <w:rFonts w:ascii="Calibri" w:eastAsia="Times New Roman" w:hAnsi="Calibri" w:cs="Calibri"/>
                      <w:color w:val="000000"/>
                    </w:rPr>
                    <w:t xml:space="preserve"> Sweett</w:t>
                  </w:r>
                </w:p>
              </w:tc>
            </w:tr>
            <w:tr w:rsidR="00BF31DD" w:rsidRPr="00EB605F" w14:paraId="60E85B92"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9D76111"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Local Authority</w:t>
                  </w:r>
                </w:p>
              </w:tc>
              <w:tc>
                <w:tcPr>
                  <w:tcW w:w="2706" w:type="dxa"/>
                  <w:tcBorders>
                    <w:top w:val="nil"/>
                    <w:left w:val="nil"/>
                    <w:bottom w:val="single" w:sz="4" w:space="0" w:color="auto"/>
                    <w:right w:val="single" w:sz="4" w:space="0" w:color="auto"/>
                  </w:tcBorders>
                  <w:shd w:val="clear" w:color="000000" w:fill="FFFFFF"/>
                  <w:vAlign w:val="bottom"/>
                  <w:hideMark/>
                </w:tcPr>
                <w:p w14:paraId="76B38AFF" w14:textId="48A80D31"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Devon County</w:t>
                  </w:r>
                  <w:r>
                    <w:rPr>
                      <w:rFonts w:ascii="Calibri" w:eastAsia="Times New Roman" w:hAnsi="Calibri" w:cs="Calibri"/>
                      <w:color w:val="000000"/>
                    </w:rPr>
                    <w:t xml:space="preserve"> Cllr Hodgson</w:t>
                  </w:r>
                </w:p>
              </w:tc>
            </w:tr>
            <w:tr w:rsidR="00BF31DD" w:rsidRPr="00EB605F" w14:paraId="09DD3B41" w14:textId="77777777" w:rsidTr="00BF31DD">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8B66E66" w14:textId="006F688B" w:rsidR="00BF31DD" w:rsidRPr="00EB605F" w:rsidRDefault="00BF31DD" w:rsidP="00EB605F">
                  <w:pPr>
                    <w:spacing w:after="0" w:line="240" w:lineRule="auto"/>
                    <w:rPr>
                      <w:rFonts w:ascii="Calibri" w:eastAsia="Times New Roman" w:hAnsi="Calibri" w:cs="Calibri"/>
                      <w:color w:val="000000"/>
                    </w:rPr>
                  </w:pPr>
                  <w:r>
                    <w:rPr>
                      <w:rFonts w:ascii="Calibri" w:eastAsia="Times New Roman" w:hAnsi="Calibri" w:cs="Calibri"/>
                      <w:color w:val="000000"/>
                    </w:rPr>
                    <w:t xml:space="preserve">Local Authority </w:t>
                  </w:r>
                </w:p>
              </w:tc>
              <w:tc>
                <w:tcPr>
                  <w:tcW w:w="2706" w:type="dxa"/>
                  <w:tcBorders>
                    <w:top w:val="nil"/>
                    <w:left w:val="nil"/>
                    <w:bottom w:val="single" w:sz="4" w:space="0" w:color="auto"/>
                    <w:right w:val="single" w:sz="4" w:space="0" w:color="auto"/>
                  </w:tcBorders>
                  <w:shd w:val="clear" w:color="000000" w:fill="FFFFFF"/>
                  <w:vAlign w:val="bottom"/>
                </w:tcPr>
                <w:p w14:paraId="69B618AB" w14:textId="2B3BCA8E" w:rsidR="00BF31DD" w:rsidRPr="00EB605F" w:rsidRDefault="00BF31DD" w:rsidP="00EB605F">
                  <w:pPr>
                    <w:spacing w:after="0" w:line="240" w:lineRule="auto"/>
                    <w:rPr>
                      <w:rFonts w:ascii="Calibri" w:eastAsia="Times New Roman" w:hAnsi="Calibri" w:cs="Calibri"/>
                      <w:color w:val="000000"/>
                    </w:rPr>
                  </w:pPr>
                  <w:r>
                    <w:rPr>
                      <w:rFonts w:ascii="Calibri" w:eastAsia="Times New Roman" w:hAnsi="Calibri" w:cs="Calibri"/>
                      <w:color w:val="000000"/>
                    </w:rPr>
                    <w:t>South Hams</w:t>
                  </w:r>
                </w:p>
              </w:tc>
            </w:tr>
          </w:tbl>
          <w:p w14:paraId="44D28575" w14:textId="77777777" w:rsidR="00EB605F" w:rsidRDefault="00EB605F" w:rsidP="001D57D5">
            <w:pPr>
              <w:rPr>
                <w:rFonts w:ascii="Calibri" w:eastAsia="Times New Roman" w:hAnsi="Calibri" w:cs="Calibri"/>
                <w:lang w:eastAsia="zh-CN"/>
              </w:rPr>
            </w:pPr>
          </w:p>
          <w:p w14:paraId="2802CA74" w14:textId="77777777" w:rsidR="00BF31DD" w:rsidRDefault="00BF31DD" w:rsidP="001D57D5">
            <w:pPr>
              <w:rPr>
                <w:rFonts w:ascii="Calibri" w:eastAsia="Times New Roman" w:hAnsi="Calibri" w:cs="Calibri"/>
                <w:lang w:eastAsia="zh-CN"/>
              </w:rPr>
            </w:pPr>
          </w:p>
          <w:p w14:paraId="0151452A" w14:textId="5B56B24B" w:rsidR="00BF31DD" w:rsidRDefault="00BF31DD" w:rsidP="001D57D5">
            <w:pPr>
              <w:rPr>
                <w:rFonts w:ascii="Calibri" w:eastAsia="Times New Roman" w:hAnsi="Calibri" w:cs="Calibri"/>
                <w:lang w:eastAsia="zh-CN"/>
              </w:rPr>
            </w:pPr>
          </w:p>
        </w:tc>
        <w:tc>
          <w:tcPr>
            <w:tcW w:w="4508" w:type="dxa"/>
            <w:tcBorders>
              <w:top w:val="nil"/>
              <w:left w:val="nil"/>
              <w:bottom w:val="nil"/>
              <w:right w:val="nil"/>
            </w:tcBorders>
          </w:tcPr>
          <w:tbl>
            <w:tblPr>
              <w:tblW w:w="4059" w:type="dxa"/>
              <w:tblLook w:val="04A0" w:firstRow="1" w:lastRow="0" w:firstColumn="1" w:lastColumn="0" w:noHBand="0" w:noVBand="1"/>
            </w:tblPr>
            <w:tblGrid>
              <w:gridCol w:w="1669"/>
              <w:gridCol w:w="2390"/>
            </w:tblGrid>
            <w:tr w:rsidR="00EB605F" w:rsidRPr="00EB605F" w14:paraId="41F1EDDC" w14:textId="77777777" w:rsidTr="00BF31DD">
              <w:trPr>
                <w:trHeight w:val="300"/>
              </w:trPr>
              <w:tc>
                <w:tcPr>
                  <w:tcW w:w="1669" w:type="dxa"/>
                  <w:tcBorders>
                    <w:top w:val="single" w:sz="4" w:space="0" w:color="auto"/>
                    <w:left w:val="single" w:sz="4" w:space="0" w:color="auto"/>
                    <w:bottom w:val="single" w:sz="4" w:space="0" w:color="auto"/>
                    <w:right w:val="single" w:sz="4" w:space="0" w:color="auto"/>
                  </w:tcBorders>
                  <w:shd w:val="clear" w:color="auto" w:fill="auto"/>
                  <w:noWrap/>
                </w:tcPr>
                <w:p w14:paraId="5BB8113B" w14:textId="58FD279A" w:rsidR="00EB605F" w:rsidRPr="00BF31DD" w:rsidRDefault="00EB605F" w:rsidP="00EB605F">
                  <w:pPr>
                    <w:spacing w:after="0" w:line="240" w:lineRule="auto"/>
                    <w:rPr>
                      <w:rFonts w:ascii="Calibri" w:eastAsia="Times New Roman" w:hAnsi="Calibri" w:cs="Calibri"/>
                      <w:b/>
                      <w:bCs/>
                      <w:color w:val="000000"/>
                    </w:rPr>
                  </w:pPr>
                  <w:r w:rsidRPr="00BF31DD">
                    <w:rPr>
                      <w:b/>
                      <w:bCs/>
                    </w:rPr>
                    <w:t xml:space="preserve">Sector </w:t>
                  </w:r>
                </w:p>
              </w:tc>
              <w:tc>
                <w:tcPr>
                  <w:tcW w:w="2390" w:type="dxa"/>
                  <w:tcBorders>
                    <w:top w:val="single" w:sz="4" w:space="0" w:color="auto"/>
                    <w:left w:val="nil"/>
                    <w:bottom w:val="single" w:sz="4" w:space="0" w:color="auto"/>
                    <w:right w:val="single" w:sz="4" w:space="0" w:color="auto"/>
                  </w:tcBorders>
                  <w:shd w:val="clear" w:color="auto" w:fill="auto"/>
                  <w:noWrap/>
                </w:tcPr>
                <w:p w14:paraId="3F79E278" w14:textId="02E51977" w:rsidR="00EB605F" w:rsidRPr="00BF31DD" w:rsidRDefault="00EB605F" w:rsidP="00EB605F">
                  <w:pPr>
                    <w:spacing w:after="0" w:line="240" w:lineRule="auto"/>
                    <w:rPr>
                      <w:rFonts w:ascii="Calibri" w:eastAsia="Times New Roman" w:hAnsi="Calibri" w:cs="Calibri"/>
                      <w:b/>
                      <w:bCs/>
                      <w:color w:val="000000"/>
                    </w:rPr>
                  </w:pPr>
                  <w:r w:rsidRPr="00BF31DD">
                    <w:rPr>
                      <w:b/>
                      <w:bCs/>
                    </w:rPr>
                    <w:t>Group Name</w:t>
                  </w:r>
                </w:p>
              </w:tc>
            </w:tr>
            <w:tr w:rsidR="00BF31DD" w:rsidRPr="00EB605F" w14:paraId="3B03EDCA" w14:textId="77777777" w:rsidTr="00BF31DD">
              <w:trPr>
                <w:trHeight w:val="300"/>
              </w:trPr>
              <w:tc>
                <w:tcPr>
                  <w:tcW w:w="1669" w:type="dxa"/>
                  <w:tcBorders>
                    <w:top w:val="nil"/>
                    <w:left w:val="single" w:sz="4" w:space="0" w:color="auto"/>
                    <w:bottom w:val="single" w:sz="4" w:space="0" w:color="auto"/>
                    <w:right w:val="single" w:sz="4" w:space="0" w:color="auto"/>
                  </w:tcBorders>
                  <w:shd w:val="clear" w:color="000000" w:fill="FFFFFF"/>
                  <w:noWrap/>
                  <w:vAlign w:val="bottom"/>
                </w:tcPr>
                <w:p w14:paraId="0FE346C5" w14:textId="58C27026" w:rsidR="00BF31DD" w:rsidRPr="00EB605F" w:rsidRDefault="00BF31DD" w:rsidP="00BF31DD">
                  <w:pPr>
                    <w:spacing w:after="0" w:line="240" w:lineRule="auto"/>
                    <w:rPr>
                      <w:rFonts w:ascii="Calibri" w:eastAsia="Times New Roman" w:hAnsi="Calibri" w:cs="Calibri"/>
                      <w:color w:val="000000"/>
                    </w:rPr>
                  </w:pPr>
                  <w:r w:rsidRPr="00EB605F">
                    <w:rPr>
                      <w:rFonts w:ascii="Calibri" w:eastAsia="Times New Roman" w:hAnsi="Calibri" w:cs="Calibri"/>
                      <w:color w:val="000000"/>
                    </w:rPr>
                    <w:t>Local Authority</w:t>
                  </w:r>
                </w:p>
              </w:tc>
              <w:tc>
                <w:tcPr>
                  <w:tcW w:w="2390" w:type="dxa"/>
                  <w:tcBorders>
                    <w:top w:val="nil"/>
                    <w:left w:val="nil"/>
                    <w:bottom w:val="single" w:sz="4" w:space="0" w:color="auto"/>
                    <w:right w:val="single" w:sz="4" w:space="0" w:color="auto"/>
                  </w:tcBorders>
                  <w:shd w:val="clear" w:color="000000" w:fill="FFFFFF"/>
                  <w:noWrap/>
                  <w:vAlign w:val="bottom"/>
                </w:tcPr>
                <w:p w14:paraId="1D1EA09A" w14:textId="365554BF" w:rsidR="00BF31DD" w:rsidRPr="00EB605F" w:rsidRDefault="00BF31DD" w:rsidP="00BF31DD">
                  <w:pPr>
                    <w:spacing w:after="0" w:line="240" w:lineRule="auto"/>
                    <w:rPr>
                      <w:rFonts w:ascii="Calibri" w:eastAsia="Times New Roman" w:hAnsi="Calibri" w:cs="Calibri"/>
                      <w:color w:val="000000"/>
                    </w:rPr>
                  </w:pPr>
                  <w:r w:rsidRPr="00EB605F">
                    <w:rPr>
                      <w:rFonts w:ascii="Calibri" w:eastAsia="Times New Roman" w:hAnsi="Calibri" w:cs="Calibri"/>
                      <w:color w:val="000000"/>
                    </w:rPr>
                    <w:t>Plymouth City Council CE</w:t>
                  </w:r>
                </w:p>
              </w:tc>
            </w:tr>
            <w:tr w:rsidR="00EB605F" w:rsidRPr="00EB605F" w14:paraId="25A0125C"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2A7DF7E6"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Local Authority</w:t>
                  </w:r>
                </w:p>
              </w:tc>
              <w:tc>
                <w:tcPr>
                  <w:tcW w:w="2390" w:type="dxa"/>
                  <w:tcBorders>
                    <w:top w:val="nil"/>
                    <w:left w:val="nil"/>
                    <w:bottom w:val="single" w:sz="4" w:space="0" w:color="auto"/>
                    <w:right w:val="single" w:sz="4" w:space="0" w:color="auto"/>
                  </w:tcBorders>
                  <w:shd w:val="clear" w:color="auto" w:fill="auto"/>
                  <w:noWrap/>
                  <w:vAlign w:val="bottom"/>
                  <w:hideMark/>
                </w:tcPr>
                <w:p w14:paraId="3D9C0607" w14:textId="7E992B06"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T</w:t>
                  </w:r>
                  <w:r>
                    <w:rPr>
                      <w:rFonts w:ascii="Calibri" w:eastAsia="Times New Roman" w:hAnsi="Calibri" w:cs="Calibri"/>
                      <w:color w:val="000000"/>
                    </w:rPr>
                    <w:t>otnes Town Council – all Councillors</w:t>
                  </w:r>
                </w:p>
              </w:tc>
            </w:tr>
            <w:tr w:rsidR="00EB605F" w:rsidRPr="00EB605F" w14:paraId="2DF3BC0A"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08ED28C5"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Parish Council</w:t>
                  </w:r>
                </w:p>
              </w:tc>
              <w:tc>
                <w:tcPr>
                  <w:tcW w:w="2390" w:type="dxa"/>
                  <w:tcBorders>
                    <w:top w:val="nil"/>
                    <w:left w:val="nil"/>
                    <w:bottom w:val="single" w:sz="4" w:space="0" w:color="auto"/>
                    <w:right w:val="single" w:sz="4" w:space="0" w:color="auto"/>
                  </w:tcBorders>
                  <w:shd w:val="clear" w:color="000000" w:fill="FFFFFF"/>
                  <w:noWrap/>
                  <w:vAlign w:val="bottom"/>
                  <w:hideMark/>
                </w:tcPr>
                <w:p w14:paraId="0D41BCC6"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Harberton</w:t>
                  </w:r>
                </w:p>
              </w:tc>
            </w:tr>
            <w:tr w:rsidR="00EB605F" w:rsidRPr="00EB605F" w14:paraId="1CBE61B9"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7A81A9BD"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Parish Council</w:t>
                  </w:r>
                </w:p>
              </w:tc>
              <w:tc>
                <w:tcPr>
                  <w:tcW w:w="2390" w:type="dxa"/>
                  <w:tcBorders>
                    <w:top w:val="nil"/>
                    <w:left w:val="nil"/>
                    <w:bottom w:val="single" w:sz="4" w:space="0" w:color="auto"/>
                    <w:right w:val="single" w:sz="4" w:space="0" w:color="auto"/>
                  </w:tcBorders>
                  <w:shd w:val="clear" w:color="000000" w:fill="FFFFFF"/>
                  <w:noWrap/>
                  <w:vAlign w:val="bottom"/>
                  <w:hideMark/>
                </w:tcPr>
                <w:p w14:paraId="5B59BD42"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Berry Pomeroy</w:t>
                  </w:r>
                </w:p>
              </w:tc>
            </w:tr>
            <w:tr w:rsidR="00EB605F" w:rsidRPr="00EB605F" w14:paraId="503637E5"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4EB7BA64"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Parish Council</w:t>
                  </w:r>
                </w:p>
              </w:tc>
              <w:tc>
                <w:tcPr>
                  <w:tcW w:w="2390" w:type="dxa"/>
                  <w:tcBorders>
                    <w:top w:val="nil"/>
                    <w:left w:val="nil"/>
                    <w:bottom w:val="single" w:sz="4" w:space="0" w:color="auto"/>
                    <w:right w:val="single" w:sz="4" w:space="0" w:color="auto"/>
                  </w:tcBorders>
                  <w:shd w:val="clear" w:color="000000" w:fill="FFFFFF"/>
                  <w:noWrap/>
                  <w:vAlign w:val="bottom"/>
                  <w:hideMark/>
                </w:tcPr>
                <w:p w14:paraId="79767367" w14:textId="59A17DF2" w:rsidR="00EB605F" w:rsidRPr="00EB605F" w:rsidRDefault="00850801" w:rsidP="00EB605F">
                  <w:pPr>
                    <w:spacing w:after="0" w:line="240" w:lineRule="auto"/>
                    <w:rPr>
                      <w:rFonts w:ascii="Calibri" w:eastAsia="Times New Roman" w:hAnsi="Calibri" w:cs="Calibri"/>
                    </w:rPr>
                  </w:pPr>
                  <w:r>
                    <w:rPr>
                      <w:rFonts w:ascii="Calibri" w:eastAsia="Times New Roman" w:hAnsi="Calibri" w:cs="Calibri"/>
                    </w:rPr>
                    <w:t>A</w:t>
                  </w:r>
                  <w:r w:rsidR="00EB605F" w:rsidRPr="00EB605F">
                    <w:rPr>
                      <w:rFonts w:ascii="Calibri" w:eastAsia="Times New Roman" w:hAnsi="Calibri" w:cs="Calibri"/>
                    </w:rPr>
                    <w:t>shprington</w:t>
                  </w:r>
                </w:p>
              </w:tc>
            </w:tr>
            <w:tr w:rsidR="00EB605F" w:rsidRPr="00EB605F" w14:paraId="7306D826"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4B0B213C"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Parish Council</w:t>
                  </w:r>
                </w:p>
              </w:tc>
              <w:tc>
                <w:tcPr>
                  <w:tcW w:w="2390" w:type="dxa"/>
                  <w:tcBorders>
                    <w:top w:val="nil"/>
                    <w:left w:val="nil"/>
                    <w:bottom w:val="single" w:sz="4" w:space="0" w:color="auto"/>
                    <w:right w:val="single" w:sz="4" w:space="0" w:color="auto"/>
                  </w:tcBorders>
                  <w:shd w:val="clear" w:color="000000" w:fill="FFFFFF"/>
                  <w:noWrap/>
                  <w:vAlign w:val="bottom"/>
                  <w:hideMark/>
                </w:tcPr>
                <w:p w14:paraId="0506DADC"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Littlehempston</w:t>
                  </w:r>
                </w:p>
              </w:tc>
            </w:tr>
            <w:tr w:rsidR="00EB605F" w:rsidRPr="00EB605F" w14:paraId="4E7B5066"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689F2CC7"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Parish Council</w:t>
                  </w:r>
                </w:p>
              </w:tc>
              <w:tc>
                <w:tcPr>
                  <w:tcW w:w="2390" w:type="dxa"/>
                  <w:tcBorders>
                    <w:top w:val="nil"/>
                    <w:left w:val="nil"/>
                    <w:bottom w:val="single" w:sz="4" w:space="0" w:color="auto"/>
                    <w:right w:val="single" w:sz="4" w:space="0" w:color="auto"/>
                  </w:tcBorders>
                  <w:shd w:val="clear" w:color="000000" w:fill="FFFFFF"/>
                  <w:noWrap/>
                  <w:vAlign w:val="bottom"/>
                  <w:hideMark/>
                </w:tcPr>
                <w:p w14:paraId="3D85BB9D"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Dartington</w:t>
                  </w:r>
                </w:p>
              </w:tc>
            </w:tr>
            <w:tr w:rsidR="00EB605F" w:rsidRPr="00EB605F" w14:paraId="21B2FC66"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6BC83524"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Police</w:t>
                  </w:r>
                </w:p>
              </w:tc>
              <w:tc>
                <w:tcPr>
                  <w:tcW w:w="2390" w:type="dxa"/>
                  <w:tcBorders>
                    <w:top w:val="nil"/>
                    <w:left w:val="nil"/>
                    <w:bottom w:val="single" w:sz="4" w:space="0" w:color="auto"/>
                    <w:right w:val="single" w:sz="4" w:space="0" w:color="auto"/>
                  </w:tcBorders>
                  <w:shd w:val="clear" w:color="000000" w:fill="FFFFFF"/>
                  <w:vAlign w:val="bottom"/>
                  <w:hideMark/>
                </w:tcPr>
                <w:p w14:paraId="7AAB88FB"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Devon &amp; Cornwall Police</w:t>
                  </w:r>
                </w:p>
              </w:tc>
            </w:tr>
            <w:tr w:rsidR="00EB605F" w:rsidRPr="00EB605F" w14:paraId="51FB8017"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6A89883A"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Police</w:t>
                  </w:r>
                </w:p>
              </w:tc>
              <w:tc>
                <w:tcPr>
                  <w:tcW w:w="2390" w:type="dxa"/>
                  <w:tcBorders>
                    <w:top w:val="nil"/>
                    <w:left w:val="nil"/>
                    <w:bottom w:val="single" w:sz="4" w:space="0" w:color="auto"/>
                    <w:right w:val="single" w:sz="4" w:space="0" w:color="auto"/>
                  </w:tcBorders>
                  <w:shd w:val="clear" w:color="000000" w:fill="FFFFFF"/>
                  <w:vAlign w:val="bottom"/>
                  <w:hideMark/>
                </w:tcPr>
                <w:p w14:paraId="393C1B99" w14:textId="77777777" w:rsidR="00EB605F" w:rsidRPr="00EB605F" w:rsidRDefault="00EB605F" w:rsidP="00EB605F">
                  <w:pPr>
                    <w:spacing w:after="0" w:line="240" w:lineRule="auto"/>
                    <w:rPr>
                      <w:rFonts w:ascii="Calibri" w:eastAsia="Times New Roman" w:hAnsi="Calibri" w:cs="Calibri"/>
                      <w:color w:val="000000"/>
                    </w:rPr>
                  </w:pPr>
                  <w:r w:rsidRPr="00EB605F">
                    <w:rPr>
                      <w:rFonts w:ascii="Calibri" w:eastAsia="Times New Roman" w:hAnsi="Calibri" w:cs="Calibri"/>
                      <w:color w:val="000000"/>
                    </w:rPr>
                    <w:t>Devon &amp; Cornwall Police</w:t>
                  </w:r>
                </w:p>
              </w:tc>
            </w:tr>
            <w:tr w:rsidR="00EB605F" w:rsidRPr="00EB605F" w14:paraId="31CA2F49" w14:textId="77777777" w:rsidTr="00BF31DD">
              <w:trPr>
                <w:trHeight w:val="6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386DE572"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River</w:t>
                  </w:r>
                </w:p>
              </w:tc>
              <w:tc>
                <w:tcPr>
                  <w:tcW w:w="2390" w:type="dxa"/>
                  <w:tcBorders>
                    <w:top w:val="nil"/>
                    <w:left w:val="nil"/>
                    <w:bottom w:val="single" w:sz="4" w:space="0" w:color="auto"/>
                    <w:right w:val="single" w:sz="4" w:space="0" w:color="auto"/>
                  </w:tcBorders>
                  <w:shd w:val="clear" w:color="000000" w:fill="FFFFFF"/>
                  <w:noWrap/>
                  <w:vAlign w:val="bottom"/>
                  <w:hideMark/>
                </w:tcPr>
                <w:p w14:paraId="6B082040"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Marine Management Organisation</w:t>
                  </w:r>
                </w:p>
              </w:tc>
            </w:tr>
            <w:tr w:rsidR="00EB605F" w:rsidRPr="00EB605F" w14:paraId="641D9E8B"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3484DD0F"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River</w:t>
                  </w:r>
                </w:p>
              </w:tc>
              <w:tc>
                <w:tcPr>
                  <w:tcW w:w="2390" w:type="dxa"/>
                  <w:tcBorders>
                    <w:top w:val="nil"/>
                    <w:left w:val="nil"/>
                    <w:bottom w:val="single" w:sz="4" w:space="0" w:color="auto"/>
                    <w:right w:val="single" w:sz="4" w:space="0" w:color="auto"/>
                  </w:tcBorders>
                  <w:shd w:val="clear" w:color="000000" w:fill="FFFFFF"/>
                  <w:noWrap/>
                  <w:vAlign w:val="bottom"/>
                  <w:hideMark/>
                </w:tcPr>
                <w:p w14:paraId="6821649C"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Dart Harbour Authority</w:t>
                  </w:r>
                </w:p>
              </w:tc>
            </w:tr>
            <w:tr w:rsidR="00EB605F" w:rsidRPr="00EB605F" w14:paraId="3DDB678D"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5F582D96"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Transport</w:t>
                  </w:r>
                </w:p>
              </w:tc>
              <w:tc>
                <w:tcPr>
                  <w:tcW w:w="2390" w:type="dxa"/>
                  <w:tcBorders>
                    <w:top w:val="nil"/>
                    <w:left w:val="nil"/>
                    <w:bottom w:val="single" w:sz="4" w:space="0" w:color="auto"/>
                    <w:right w:val="single" w:sz="4" w:space="0" w:color="auto"/>
                  </w:tcBorders>
                  <w:shd w:val="clear" w:color="000000" w:fill="FFFFFF"/>
                  <w:noWrap/>
                  <w:vAlign w:val="bottom"/>
                  <w:hideMark/>
                </w:tcPr>
                <w:p w14:paraId="54D9AD55"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Network Rail</w:t>
                  </w:r>
                </w:p>
              </w:tc>
            </w:tr>
            <w:tr w:rsidR="00EB605F" w:rsidRPr="00EB605F" w14:paraId="47E80418"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2520659D"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Transport</w:t>
                  </w:r>
                </w:p>
              </w:tc>
              <w:tc>
                <w:tcPr>
                  <w:tcW w:w="2390" w:type="dxa"/>
                  <w:tcBorders>
                    <w:top w:val="nil"/>
                    <w:left w:val="nil"/>
                    <w:bottom w:val="single" w:sz="4" w:space="0" w:color="auto"/>
                    <w:right w:val="single" w:sz="4" w:space="0" w:color="auto"/>
                  </w:tcBorders>
                  <w:shd w:val="clear" w:color="000000" w:fill="FFFFFF"/>
                  <w:noWrap/>
                  <w:vAlign w:val="bottom"/>
                  <w:hideMark/>
                </w:tcPr>
                <w:p w14:paraId="66E70642"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Stagecoach</w:t>
                  </w:r>
                </w:p>
              </w:tc>
            </w:tr>
            <w:tr w:rsidR="00EB605F" w:rsidRPr="00EB605F" w14:paraId="43C8A061"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2AF1D8B3"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Transport</w:t>
                  </w:r>
                </w:p>
              </w:tc>
              <w:tc>
                <w:tcPr>
                  <w:tcW w:w="2390" w:type="dxa"/>
                  <w:tcBorders>
                    <w:top w:val="nil"/>
                    <w:left w:val="nil"/>
                    <w:bottom w:val="single" w:sz="4" w:space="0" w:color="auto"/>
                    <w:right w:val="single" w:sz="4" w:space="0" w:color="auto"/>
                  </w:tcBorders>
                  <w:shd w:val="clear" w:color="000000" w:fill="FFFFFF"/>
                  <w:noWrap/>
                  <w:vAlign w:val="bottom"/>
                  <w:hideMark/>
                </w:tcPr>
                <w:p w14:paraId="1B13058D"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Tally Ho</w:t>
                  </w:r>
                </w:p>
              </w:tc>
            </w:tr>
            <w:tr w:rsidR="00EB605F" w:rsidRPr="00EB605F" w14:paraId="76EB11B3"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02BD7EE3"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Utilities</w:t>
                  </w:r>
                </w:p>
              </w:tc>
              <w:tc>
                <w:tcPr>
                  <w:tcW w:w="2390" w:type="dxa"/>
                  <w:tcBorders>
                    <w:top w:val="nil"/>
                    <w:left w:val="nil"/>
                    <w:bottom w:val="single" w:sz="4" w:space="0" w:color="auto"/>
                    <w:right w:val="single" w:sz="4" w:space="0" w:color="auto"/>
                  </w:tcBorders>
                  <w:shd w:val="clear" w:color="000000" w:fill="FFFFFF"/>
                  <w:noWrap/>
                  <w:vAlign w:val="bottom"/>
                  <w:hideMark/>
                </w:tcPr>
                <w:p w14:paraId="3AB96F2E"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South West Water</w:t>
                  </w:r>
                </w:p>
              </w:tc>
            </w:tr>
            <w:tr w:rsidR="00EB605F" w:rsidRPr="00EB605F" w14:paraId="26BE3811"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3312F6A4"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Utilities</w:t>
                  </w:r>
                </w:p>
              </w:tc>
              <w:tc>
                <w:tcPr>
                  <w:tcW w:w="2390" w:type="dxa"/>
                  <w:tcBorders>
                    <w:top w:val="nil"/>
                    <w:left w:val="nil"/>
                    <w:bottom w:val="single" w:sz="4" w:space="0" w:color="auto"/>
                    <w:right w:val="single" w:sz="4" w:space="0" w:color="auto"/>
                  </w:tcBorders>
                  <w:shd w:val="clear" w:color="000000" w:fill="FFFFFF"/>
                  <w:noWrap/>
                  <w:vAlign w:val="bottom"/>
                  <w:hideMark/>
                </w:tcPr>
                <w:p w14:paraId="798CB9BB"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Wales and West Utilities</w:t>
                  </w:r>
                </w:p>
              </w:tc>
            </w:tr>
            <w:tr w:rsidR="00EB605F" w:rsidRPr="00EB605F" w14:paraId="6D44B6C0" w14:textId="77777777" w:rsidTr="00BF31DD">
              <w:trPr>
                <w:trHeight w:val="300"/>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14:paraId="6A79A4D6"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Utilities</w:t>
                  </w:r>
                </w:p>
              </w:tc>
              <w:tc>
                <w:tcPr>
                  <w:tcW w:w="2390" w:type="dxa"/>
                  <w:tcBorders>
                    <w:top w:val="nil"/>
                    <w:left w:val="nil"/>
                    <w:bottom w:val="single" w:sz="4" w:space="0" w:color="auto"/>
                    <w:right w:val="single" w:sz="4" w:space="0" w:color="auto"/>
                  </w:tcBorders>
                  <w:shd w:val="clear" w:color="000000" w:fill="FFFFFF"/>
                  <w:noWrap/>
                  <w:vAlign w:val="bottom"/>
                  <w:hideMark/>
                </w:tcPr>
                <w:p w14:paraId="57B59C94" w14:textId="77777777" w:rsidR="00EB605F" w:rsidRPr="00EB605F" w:rsidRDefault="00EB605F" w:rsidP="00EB605F">
                  <w:pPr>
                    <w:spacing w:after="0" w:line="240" w:lineRule="auto"/>
                    <w:rPr>
                      <w:rFonts w:ascii="Calibri" w:eastAsia="Times New Roman" w:hAnsi="Calibri" w:cs="Calibri"/>
                    </w:rPr>
                  </w:pPr>
                  <w:r w:rsidRPr="00EB605F">
                    <w:rPr>
                      <w:rFonts w:ascii="Calibri" w:eastAsia="Times New Roman" w:hAnsi="Calibri" w:cs="Calibri"/>
                    </w:rPr>
                    <w:t>Western Power Distribution</w:t>
                  </w:r>
                </w:p>
              </w:tc>
            </w:tr>
          </w:tbl>
          <w:p w14:paraId="25D6FE0D" w14:textId="77777777" w:rsidR="00EB605F" w:rsidRDefault="00EB605F" w:rsidP="001D57D5">
            <w:pPr>
              <w:rPr>
                <w:rFonts w:ascii="Calibri" w:eastAsia="Times New Roman" w:hAnsi="Calibri" w:cs="Calibri"/>
                <w:lang w:eastAsia="zh-CN"/>
              </w:rPr>
            </w:pPr>
          </w:p>
        </w:tc>
      </w:tr>
    </w:tbl>
    <w:p w14:paraId="1070472D" w14:textId="1C1E093F" w:rsidR="00EB605F" w:rsidRDefault="00BF31DD" w:rsidP="001D57D5">
      <w:pPr>
        <w:rPr>
          <w:rFonts w:ascii="Calibri" w:eastAsia="Times New Roman" w:hAnsi="Calibri" w:cs="Calibri"/>
          <w:u w:val="single"/>
          <w:lang w:eastAsia="zh-CN"/>
        </w:rPr>
      </w:pPr>
      <w:r w:rsidRPr="00424215">
        <w:rPr>
          <w:rFonts w:ascii="Calibri" w:eastAsia="Times New Roman" w:hAnsi="Calibri" w:cs="Calibri"/>
          <w:u w:val="single"/>
          <w:lang w:eastAsia="zh-CN"/>
        </w:rPr>
        <w:t>Community Consultees</w:t>
      </w:r>
    </w:p>
    <w:p w14:paraId="47557E7E" w14:textId="77777777" w:rsidR="008F4343" w:rsidRPr="00424215" w:rsidRDefault="008F4343" w:rsidP="001D57D5">
      <w:pPr>
        <w:rPr>
          <w:rFonts w:ascii="Calibri" w:eastAsia="Times New Roman" w:hAnsi="Calibri" w:cs="Calibri"/>
          <w:u w:val="single"/>
          <w:lang w:eastAsia="zh-CN"/>
        </w:rPr>
      </w:pPr>
    </w:p>
    <w:tbl>
      <w:tblPr>
        <w:tblW w:w="7239" w:type="dxa"/>
        <w:jc w:val="center"/>
        <w:tblLook w:val="04A0" w:firstRow="1" w:lastRow="0" w:firstColumn="1" w:lastColumn="0" w:noHBand="0" w:noVBand="1"/>
      </w:tblPr>
      <w:tblGrid>
        <w:gridCol w:w="2879"/>
        <w:gridCol w:w="4360"/>
      </w:tblGrid>
      <w:tr w:rsidR="00424215" w:rsidRPr="00424215" w14:paraId="21310A6B" w14:textId="77777777" w:rsidTr="00424215">
        <w:trPr>
          <w:trHeight w:val="300"/>
          <w:jc w:val="center"/>
        </w:trPr>
        <w:tc>
          <w:tcPr>
            <w:tcW w:w="2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5B33E" w14:textId="77777777" w:rsidR="00424215" w:rsidRPr="00424215" w:rsidRDefault="00424215" w:rsidP="00424215">
            <w:pPr>
              <w:spacing w:after="0" w:line="240" w:lineRule="auto"/>
              <w:rPr>
                <w:rFonts w:ascii="Calibri" w:eastAsia="Times New Roman" w:hAnsi="Calibri" w:cs="Calibri"/>
                <w:b/>
                <w:bCs/>
              </w:rPr>
            </w:pPr>
            <w:r w:rsidRPr="00424215">
              <w:rPr>
                <w:rFonts w:ascii="Calibri" w:eastAsia="Times New Roman" w:hAnsi="Calibri" w:cs="Calibri"/>
                <w:b/>
                <w:bCs/>
              </w:rPr>
              <w:t xml:space="preserve">Sector </w:t>
            </w:r>
          </w:p>
        </w:tc>
        <w:tc>
          <w:tcPr>
            <w:tcW w:w="4360" w:type="dxa"/>
            <w:tcBorders>
              <w:top w:val="single" w:sz="4" w:space="0" w:color="auto"/>
              <w:left w:val="nil"/>
              <w:bottom w:val="single" w:sz="4" w:space="0" w:color="auto"/>
              <w:right w:val="single" w:sz="4" w:space="0" w:color="auto"/>
            </w:tcBorders>
            <w:shd w:val="clear" w:color="auto" w:fill="auto"/>
            <w:noWrap/>
            <w:vAlign w:val="bottom"/>
            <w:hideMark/>
          </w:tcPr>
          <w:p w14:paraId="366A2598" w14:textId="77777777" w:rsidR="00424215" w:rsidRPr="00424215" w:rsidRDefault="00424215" w:rsidP="00424215">
            <w:pPr>
              <w:spacing w:after="0" w:line="240" w:lineRule="auto"/>
              <w:rPr>
                <w:rFonts w:ascii="Calibri" w:eastAsia="Times New Roman" w:hAnsi="Calibri" w:cs="Calibri"/>
                <w:b/>
                <w:bCs/>
              </w:rPr>
            </w:pPr>
            <w:r w:rsidRPr="00424215">
              <w:rPr>
                <w:rFonts w:ascii="Calibri" w:eastAsia="Times New Roman" w:hAnsi="Calibri" w:cs="Calibri"/>
                <w:b/>
                <w:bCs/>
              </w:rPr>
              <w:t>Group Name</w:t>
            </w:r>
          </w:p>
        </w:tc>
      </w:tr>
      <w:tr w:rsidR="00424215" w:rsidRPr="00424215" w14:paraId="1833594A"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169684F"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Affordable housing</w:t>
            </w:r>
          </w:p>
        </w:tc>
        <w:tc>
          <w:tcPr>
            <w:tcW w:w="4360" w:type="dxa"/>
            <w:tcBorders>
              <w:top w:val="nil"/>
              <w:left w:val="nil"/>
              <w:bottom w:val="single" w:sz="4" w:space="0" w:color="auto"/>
              <w:right w:val="single" w:sz="4" w:space="0" w:color="auto"/>
            </w:tcBorders>
            <w:shd w:val="clear" w:color="auto" w:fill="auto"/>
            <w:noWrap/>
            <w:vAlign w:val="bottom"/>
            <w:hideMark/>
          </w:tcPr>
          <w:p w14:paraId="73D39CCD"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LiveWest</w:t>
            </w:r>
          </w:p>
        </w:tc>
      </w:tr>
      <w:tr w:rsidR="00424215" w:rsidRPr="00424215" w14:paraId="0563260E"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4F5264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Business</w:t>
            </w:r>
          </w:p>
        </w:tc>
        <w:tc>
          <w:tcPr>
            <w:tcW w:w="4360" w:type="dxa"/>
            <w:tcBorders>
              <w:top w:val="nil"/>
              <w:left w:val="nil"/>
              <w:bottom w:val="single" w:sz="4" w:space="0" w:color="auto"/>
              <w:right w:val="single" w:sz="4" w:space="0" w:color="auto"/>
            </w:tcBorders>
            <w:shd w:val="clear" w:color="auto" w:fill="auto"/>
            <w:noWrap/>
            <w:vAlign w:val="bottom"/>
            <w:hideMark/>
          </w:tcPr>
          <w:p w14:paraId="4BC9523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Rotary Club</w:t>
            </w:r>
          </w:p>
        </w:tc>
      </w:tr>
      <w:tr w:rsidR="00424215" w:rsidRPr="00424215" w14:paraId="28999892"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7B78B0D"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Business</w:t>
            </w:r>
          </w:p>
        </w:tc>
        <w:tc>
          <w:tcPr>
            <w:tcW w:w="4360" w:type="dxa"/>
            <w:tcBorders>
              <w:top w:val="nil"/>
              <w:left w:val="nil"/>
              <w:bottom w:val="single" w:sz="4" w:space="0" w:color="auto"/>
              <w:right w:val="single" w:sz="4" w:space="0" w:color="auto"/>
            </w:tcBorders>
            <w:shd w:val="clear" w:color="auto" w:fill="auto"/>
            <w:noWrap/>
            <w:vAlign w:val="bottom"/>
            <w:hideMark/>
          </w:tcPr>
          <w:p w14:paraId="675E52C1"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South West Local Enterprise Partnership</w:t>
            </w:r>
          </w:p>
        </w:tc>
      </w:tr>
      <w:tr w:rsidR="00424215" w:rsidRPr="00424215" w14:paraId="2B07B2AF"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277EE671"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Business</w:t>
            </w:r>
          </w:p>
        </w:tc>
        <w:tc>
          <w:tcPr>
            <w:tcW w:w="4360" w:type="dxa"/>
            <w:tcBorders>
              <w:top w:val="nil"/>
              <w:left w:val="nil"/>
              <w:bottom w:val="single" w:sz="4" w:space="0" w:color="auto"/>
              <w:right w:val="single" w:sz="4" w:space="0" w:color="auto"/>
            </w:tcBorders>
            <w:shd w:val="clear" w:color="000000" w:fill="FFFFFF"/>
            <w:noWrap/>
            <w:vAlign w:val="bottom"/>
            <w:hideMark/>
          </w:tcPr>
          <w:p w14:paraId="4A5B48E1"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Visit Devon</w:t>
            </w:r>
          </w:p>
        </w:tc>
      </w:tr>
      <w:tr w:rsidR="00424215" w:rsidRPr="00424215" w14:paraId="6BDEA8D5"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615EC055"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Children &amp; families </w:t>
            </w:r>
          </w:p>
        </w:tc>
        <w:tc>
          <w:tcPr>
            <w:tcW w:w="4360" w:type="dxa"/>
            <w:tcBorders>
              <w:top w:val="nil"/>
              <w:left w:val="nil"/>
              <w:bottom w:val="single" w:sz="4" w:space="0" w:color="auto"/>
              <w:right w:val="single" w:sz="4" w:space="0" w:color="auto"/>
            </w:tcBorders>
            <w:shd w:val="clear" w:color="auto" w:fill="auto"/>
            <w:noWrap/>
            <w:vAlign w:val="bottom"/>
            <w:hideMark/>
          </w:tcPr>
          <w:p w14:paraId="0B057824"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Dangerous Dads</w:t>
            </w:r>
          </w:p>
        </w:tc>
      </w:tr>
      <w:tr w:rsidR="00424215" w:rsidRPr="00424215" w14:paraId="44CE395C"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57FFF694"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Children &amp; families </w:t>
            </w:r>
          </w:p>
        </w:tc>
        <w:tc>
          <w:tcPr>
            <w:tcW w:w="4360" w:type="dxa"/>
            <w:tcBorders>
              <w:top w:val="nil"/>
              <w:left w:val="nil"/>
              <w:bottom w:val="single" w:sz="4" w:space="0" w:color="auto"/>
              <w:right w:val="single" w:sz="4" w:space="0" w:color="auto"/>
            </w:tcBorders>
            <w:shd w:val="clear" w:color="auto" w:fill="auto"/>
            <w:noWrap/>
            <w:vAlign w:val="bottom"/>
            <w:hideMark/>
          </w:tcPr>
          <w:p w14:paraId="11A367B5"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South Hams Childrens Centre</w:t>
            </w:r>
          </w:p>
        </w:tc>
      </w:tr>
      <w:tr w:rsidR="00424215" w:rsidRPr="00424215" w14:paraId="07132D94"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367B578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Children &amp; families </w:t>
            </w:r>
          </w:p>
        </w:tc>
        <w:tc>
          <w:tcPr>
            <w:tcW w:w="4360" w:type="dxa"/>
            <w:tcBorders>
              <w:top w:val="nil"/>
              <w:left w:val="nil"/>
              <w:bottom w:val="single" w:sz="4" w:space="0" w:color="auto"/>
              <w:right w:val="single" w:sz="4" w:space="0" w:color="auto"/>
            </w:tcBorders>
            <w:shd w:val="clear" w:color="auto" w:fill="auto"/>
            <w:noWrap/>
            <w:vAlign w:val="bottom"/>
            <w:hideMark/>
          </w:tcPr>
          <w:p w14:paraId="34D9154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Daisy &amp; Rainbow Play Centre</w:t>
            </w:r>
          </w:p>
        </w:tc>
      </w:tr>
      <w:tr w:rsidR="00424215" w:rsidRPr="00424215" w14:paraId="0EE941F9" w14:textId="77777777" w:rsidTr="00424215">
        <w:trPr>
          <w:trHeight w:val="293"/>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5C82AE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Children/families/disabilities </w:t>
            </w:r>
          </w:p>
        </w:tc>
        <w:tc>
          <w:tcPr>
            <w:tcW w:w="4360" w:type="dxa"/>
            <w:tcBorders>
              <w:top w:val="nil"/>
              <w:left w:val="nil"/>
              <w:bottom w:val="single" w:sz="4" w:space="0" w:color="auto"/>
              <w:right w:val="single" w:sz="4" w:space="0" w:color="auto"/>
            </w:tcBorders>
            <w:shd w:val="clear" w:color="auto" w:fill="auto"/>
            <w:noWrap/>
            <w:vAlign w:val="bottom"/>
            <w:hideMark/>
          </w:tcPr>
          <w:p w14:paraId="6B21E8B4"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Shine Charity </w:t>
            </w:r>
          </w:p>
        </w:tc>
      </w:tr>
      <w:tr w:rsidR="00424215" w:rsidRPr="00424215" w14:paraId="1CBFD496"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2594953F"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000000" w:fill="FFFFFF"/>
            <w:noWrap/>
            <w:vAlign w:val="bottom"/>
            <w:hideMark/>
          </w:tcPr>
          <w:p w14:paraId="502E56AC"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Devon Historic Buildings Trust</w:t>
            </w:r>
          </w:p>
        </w:tc>
      </w:tr>
      <w:tr w:rsidR="00424215" w:rsidRPr="00424215" w14:paraId="4145B0DD"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64B38A4"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0EC89D4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Bridgetown Alive</w:t>
            </w:r>
          </w:p>
        </w:tc>
      </w:tr>
      <w:tr w:rsidR="00424215" w:rsidRPr="00424215" w14:paraId="03C89A47"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299ED77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4DBDC20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Cinema</w:t>
            </w:r>
          </w:p>
        </w:tc>
      </w:tr>
      <w:tr w:rsidR="00424215" w:rsidRPr="00424215" w14:paraId="35025567"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1D3373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5EF9ECE7"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Friends of Totnes museum</w:t>
            </w:r>
          </w:p>
        </w:tc>
      </w:tr>
      <w:tr w:rsidR="00424215" w:rsidRPr="00424215" w14:paraId="2166796F"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35931115"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6603231A"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Network of Wellbeing</w:t>
            </w:r>
          </w:p>
        </w:tc>
      </w:tr>
      <w:tr w:rsidR="00424215" w:rsidRPr="00424215" w14:paraId="7E46BB9D"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34D5AC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799FB098"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Plymouth Is Our Road</w:t>
            </w:r>
          </w:p>
        </w:tc>
      </w:tr>
      <w:tr w:rsidR="00424215" w:rsidRPr="00424215" w14:paraId="71DA05E6"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A9874BC"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45C3567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Art Society</w:t>
            </w:r>
          </w:p>
        </w:tc>
      </w:tr>
      <w:tr w:rsidR="00424215" w:rsidRPr="00424215" w14:paraId="0FC1E4AA"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5421387F"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1981485D"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The Art Society Totnes</w:t>
            </w:r>
          </w:p>
        </w:tc>
      </w:tr>
      <w:tr w:rsidR="00424215" w:rsidRPr="00424215" w14:paraId="1609C0A6"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1C6E0F2C"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4548D46A"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Elizabethan Society</w:t>
            </w:r>
          </w:p>
        </w:tc>
      </w:tr>
      <w:tr w:rsidR="00424215" w:rsidRPr="00424215" w14:paraId="252FC627"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F30677D"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4EFEEF51"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Folk Song Club</w:t>
            </w:r>
          </w:p>
        </w:tc>
      </w:tr>
      <w:tr w:rsidR="00424215" w:rsidRPr="00424215" w14:paraId="059F218F"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34D183D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vAlign w:val="bottom"/>
            <w:hideMark/>
          </w:tcPr>
          <w:p w14:paraId="64BB6F0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Good Food Sunday Market</w:t>
            </w:r>
          </w:p>
        </w:tc>
      </w:tr>
      <w:tr w:rsidR="00424215" w:rsidRPr="00424215" w14:paraId="22184A09"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4D71F6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0BDC6B97"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Townswomen Guild</w:t>
            </w:r>
          </w:p>
        </w:tc>
      </w:tr>
      <w:tr w:rsidR="00424215" w:rsidRPr="00424215" w14:paraId="1B2291B3"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18DD0E5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737CF07B"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TotSoc</w:t>
            </w:r>
          </w:p>
        </w:tc>
      </w:tr>
      <w:tr w:rsidR="00424215" w:rsidRPr="00424215" w14:paraId="2CE3F43D"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183C52FA"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5D47F737"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Transition Town Totnes </w:t>
            </w:r>
          </w:p>
        </w:tc>
      </w:tr>
      <w:tr w:rsidR="00424215" w:rsidRPr="00424215" w14:paraId="0D5E2424"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01D9A48"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4AB498F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Caring Town Information Exchange</w:t>
            </w:r>
          </w:p>
        </w:tc>
      </w:tr>
      <w:tr w:rsidR="00424215" w:rsidRPr="00424215" w14:paraId="769E03A3"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6F9D20B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auto" w:fill="auto"/>
            <w:noWrap/>
            <w:vAlign w:val="bottom"/>
            <w:hideMark/>
          </w:tcPr>
          <w:p w14:paraId="79FCE9B0"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WI</w:t>
            </w:r>
          </w:p>
        </w:tc>
      </w:tr>
      <w:tr w:rsidR="00424215" w:rsidRPr="00424215" w14:paraId="34467B03"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26FE8A6A"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000000" w:fill="FFFFFF"/>
            <w:noWrap/>
            <w:vAlign w:val="bottom"/>
            <w:hideMark/>
          </w:tcPr>
          <w:p w14:paraId="0E10C44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Connection Hub</w:t>
            </w:r>
          </w:p>
        </w:tc>
      </w:tr>
      <w:tr w:rsidR="00424215" w:rsidRPr="00424215" w14:paraId="328ADFF3"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EE9E3C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000000" w:fill="FFFFFF"/>
            <w:noWrap/>
            <w:vAlign w:val="bottom"/>
            <w:hideMark/>
          </w:tcPr>
          <w:p w14:paraId="3DD514C7"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Hospital League of Friends</w:t>
            </w:r>
          </w:p>
        </w:tc>
      </w:tr>
      <w:tr w:rsidR="00424215" w:rsidRPr="00424215" w14:paraId="1A20D078"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14BE35F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000000" w:fill="FFFFFF"/>
            <w:noWrap/>
            <w:vAlign w:val="bottom"/>
            <w:hideMark/>
          </w:tcPr>
          <w:p w14:paraId="6028D92F"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Towns Womens Guild</w:t>
            </w:r>
          </w:p>
        </w:tc>
      </w:tr>
      <w:tr w:rsidR="00424215" w:rsidRPr="00424215" w14:paraId="7EA7FA59"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7EA50C0"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000000" w:fill="FFFFFF"/>
            <w:noWrap/>
            <w:vAlign w:val="bottom"/>
            <w:hideMark/>
          </w:tcPr>
          <w:p w14:paraId="7328C8B0"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Masons</w:t>
            </w:r>
          </w:p>
        </w:tc>
      </w:tr>
      <w:tr w:rsidR="00424215" w:rsidRPr="00424215" w14:paraId="0AED28C2"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D3C36A0"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w:t>
            </w:r>
          </w:p>
        </w:tc>
        <w:tc>
          <w:tcPr>
            <w:tcW w:w="4360" w:type="dxa"/>
            <w:tcBorders>
              <w:top w:val="nil"/>
              <w:left w:val="nil"/>
              <w:bottom w:val="single" w:sz="4" w:space="0" w:color="auto"/>
              <w:right w:val="single" w:sz="4" w:space="0" w:color="auto"/>
            </w:tcBorders>
            <w:shd w:val="clear" w:color="000000" w:fill="FFFFFF"/>
            <w:noWrap/>
            <w:vAlign w:val="bottom"/>
            <w:hideMark/>
          </w:tcPr>
          <w:p w14:paraId="5A084934"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Community Development Society</w:t>
            </w:r>
          </w:p>
        </w:tc>
      </w:tr>
      <w:tr w:rsidR="00424215" w:rsidRPr="00424215" w14:paraId="53AA119E"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7415E49"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Community/development</w:t>
            </w:r>
          </w:p>
        </w:tc>
        <w:tc>
          <w:tcPr>
            <w:tcW w:w="4360" w:type="dxa"/>
            <w:tcBorders>
              <w:top w:val="nil"/>
              <w:left w:val="nil"/>
              <w:bottom w:val="single" w:sz="4" w:space="0" w:color="auto"/>
              <w:right w:val="single" w:sz="4" w:space="0" w:color="auto"/>
            </w:tcBorders>
            <w:shd w:val="clear" w:color="auto" w:fill="auto"/>
            <w:noWrap/>
            <w:vAlign w:val="bottom"/>
            <w:hideMark/>
          </w:tcPr>
          <w:p w14:paraId="31CAFF1F"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ATMOS</w:t>
            </w:r>
          </w:p>
        </w:tc>
      </w:tr>
      <w:tr w:rsidR="00424215" w:rsidRPr="00424215" w14:paraId="60FD497F"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3E72AD9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Community/economy</w:t>
            </w:r>
          </w:p>
        </w:tc>
        <w:tc>
          <w:tcPr>
            <w:tcW w:w="4360" w:type="dxa"/>
            <w:tcBorders>
              <w:top w:val="nil"/>
              <w:left w:val="nil"/>
              <w:bottom w:val="single" w:sz="4" w:space="0" w:color="auto"/>
              <w:right w:val="single" w:sz="4" w:space="0" w:color="auto"/>
            </w:tcBorders>
            <w:shd w:val="clear" w:color="auto" w:fill="auto"/>
            <w:noWrap/>
            <w:vAlign w:val="bottom"/>
            <w:hideMark/>
          </w:tcPr>
          <w:p w14:paraId="50798557" w14:textId="01764FF8" w:rsidR="00424215" w:rsidRPr="00424215" w:rsidRDefault="004F41BC" w:rsidP="00424215">
            <w:pPr>
              <w:spacing w:after="0" w:line="240" w:lineRule="auto"/>
              <w:rPr>
                <w:rFonts w:ascii="Calibri" w:eastAsia="Times New Roman" w:hAnsi="Calibri" w:cs="Calibri"/>
              </w:rPr>
            </w:pPr>
            <w:r>
              <w:rPr>
                <w:rFonts w:ascii="Calibri" w:eastAsia="Times New Roman" w:hAnsi="Calibri" w:cs="Calibri"/>
              </w:rPr>
              <w:t>R</w:t>
            </w:r>
            <w:r w:rsidR="00424215" w:rsidRPr="00424215">
              <w:rPr>
                <w:rFonts w:ascii="Calibri" w:eastAsia="Times New Roman" w:hAnsi="Calibri" w:cs="Calibri"/>
              </w:rPr>
              <w:t>economy</w:t>
            </w:r>
          </w:p>
        </w:tc>
      </w:tr>
      <w:tr w:rsidR="00424215" w:rsidRPr="00424215" w14:paraId="3CD25AF4"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6FF986B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Community/Housing </w:t>
            </w:r>
          </w:p>
        </w:tc>
        <w:tc>
          <w:tcPr>
            <w:tcW w:w="4360" w:type="dxa"/>
            <w:tcBorders>
              <w:top w:val="nil"/>
              <w:left w:val="nil"/>
              <w:bottom w:val="single" w:sz="4" w:space="0" w:color="auto"/>
              <w:right w:val="single" w:sz="4" w:space="0" w:color="auto"/>
            </w:tcBorders>
            <w:shd w:val="clear" w:color="auto" w:fill="auto"/>
            <w:noWrap/>
            <w:vAlign w:val="bottom"/>
            <w:hideMark/>
          </w:tcPr>
          <w:p w14:paraId="52B31FA8"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Transition Homes</w:t>
            </w:r>
          </w:p>
        </w:tc>
      </w:tr>
      <w:tr w:rsidR="00424215" w:rsidRPr="00424215" w14:paraId="16C35344"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6CF8243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Community/unemployment </w:t>
            </w:r>
          </w:p>
        </w:tc>
        <w:tc>
          <w:tcPr>
            <w:tcW w:w="4360" w:type="dxa"/>
            <w:tcBorders>
              <w:top w:val="nil"/>
              <w:left w:val="nil"/>
              <w:bottom w:val="single" w:sz="4" w:space="0" w:color="auto"/>
              <w:right w:val="single" w:sz="4" w:space="0" w:color="auto"/>
            </w:tcBorders>
            <w:shd w:val="clear" w:color="auto" w:fill="auto"/>
            <w:noWrap/>
            <w:vAlign w:val="bottom"/>
            <w:hideMark/>
          </w:tcPr>
          <w:p w14:paraId="06917F0A"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Work Club</w:t>
            </w:r>
          </w:p>
        </w:tc>
      </w:tr>
      <w:tr w:rsidR="00424215" w:rsidRPr="00424215" w14:paraId="2F03E271"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5E5E06C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Disability</w:t>
            </w:r>
          </w:p>
        </w:tc>
        <w:tc>
          <w:tcPr>
            <w:tcW w:w="4360" w:type="dxa"/>
            <w:tcBorders>
              <w:top w:val="nil"/>
              <w:left w:val="nil"/>
              <w:bottom w:val="single" w:sz="4" w:space="0" w:color="auto"/>
              <w:right w:val="single" w:sz="4" w:space="0" w:color="auto"/>
            </w:tcBorders>
            <w:shd w:val="clear" w:color="auto" w:fill="auto"/>
            <w:noWrap/>
            <w:vAlign w:val="bottom"/>
            <w:hideMark/>
          </w:tcPr>
          <w:p w14:paraId="58361D0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Inclusive Totnes</w:t>
            </w:r>
          </w:p>
        </w:tc>
      </w:tr>
      <w:tr w:rsidR="00424215" w:rsidRPr="00424215" w14:paraId="6254AB1C"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312E789"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Disability</w:t>
            </w:r>
          </w:p>
        </w:tc>
        <w:tc>
          <w:tcPr>
            <w:tcW w:w="4360" w:type="dxa"/>
            <w:tcBorders>
              <w:top w:val="nil"/>
              <w:left w:val="nil"/>
              <w:bottom w:val="single" w:sz="4" w:space="0" w:color="auto"/>
              <w:right w:val="single" w:sz="4" w:space="0" w:color="auto"/>
            </w:tcBorders>
            <w:shd w:val="clear" w:color="000000" w:fill="FFFFFF"/>
            <w:noWrap/>
            <w:vAlign w:val="bottom"/>
            <w:hideMark/>
          </w:tcPr>
          <w:p w14:paraId="47494E7B"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South Hams Lifestyles</w:t>
            </w:r>
          </w:p>
        </w:tc>
      </w:tr>
      <w:tr w:rsidR="00424215" w:rsidRPr="00424215" w14:paraId="7833A647"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6535369F"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Disability</w:t>
            </w:r>
          </w:p>
        </w:tc>
        <w:tc>
          <w:tcPr>
            <w:tcW w:w="4360" w:type="dxa"/>
            <w:tcBorders>
              <w:top w:val="nil"/>
              <w:left w:val="nil"/>
              <w:bottom w:val="single" w:sz="4" w:space="0" w:color="auto"/>
              <w:right w:val="single" w:sz="4" w:space="0" w:color="auto"/>
            </w:tcBorders>
            <w:shd w:val="clear" w:color="000000" w:fill="FFFFFF"/>
            <w:noWrap/>
            <w:vAlign w:val="bottom"/>
            <w:hideMark/>
          </w:tcPr>
          <w:p w14:paraId="457D6FB7"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Access for All</w:t>
            </w:r>
          </w:p>
        </w:tc>
      </w:tr>
      <w:tr w:rsidR="00424215" w:rsidRPr="00424215" w14:paraId="70225D39"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07EFA1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Educational</w:t>
            </w:r>
          </w:p>
        </w:tc>
        <w:tc>
          <w:tcPr>
            <w:tcW w:w="4360" w:type="dxa"/>
            <w:tcBorders>
              <w:top w:val="nil"/>
              <w:left w:val="nil"/>
              <w:bottom w:val="single" w:sz="4" w:space="0" w:color="auto"/>
              <w:right w:val="single" w:sz="4" w:space="0" w:color="auto"/>
            </w:tcBorders>
            <w:shd w:val="clear" w:color="auto" w:fill="auto"/>
            <w:noWrap/>
            <w:vAlign w:val="bottom"/>
            <w:hideMark/>
          </w:tcPr>
          <w:p w14:paraId="524D076A"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KEVICC </w:t>
            </w:r>
          </w:p>
        </w:tc>
      </w:tr>
      <w:tr w:rsidR="00424215" w:rsidRPr="00424215" w14:paraId="0C02635E"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15F4D3D"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Educational</w:t>
            </w:r>
          </w:p>
        </w:tc>
        <w:tc>
          <w:tcPr>
            <w:tcW w:w="4360" w:type="dxa"/>
            <w:tcBorders>
              <w:top w:val="nil"/>
              <w:left w:val="nil"/>
              <w:bottom w:val="single" w:sz="4" w:space="0" w:color="auto"/>
              <w:right w:val="single" w:sz="4" w:space="0" w:color="auto"/>
            </w:tcBorders>
            <w:shd w:val="clear" w:color="auto" w:fill="auto"/>
            <w:noWrap/>
            <w:vAlign w:val="bottom"/>
            <w:hideMark/>
          </w:tcPr>
          <w:p w14:paraId="70230EF9" w14:textId="488ACEED"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St John</w:t>
            </w:r>
            <w:r w:rsidR="004F41BC">
              <w:rPr>
                <w:rFonts w:ascii="Calibri" w:eastAsia="Times New Roman" w:hAnsi="Calibri" w:cs="Calibri"/>
              </w:rPr>
              <w:t>’</w:t>
            </w:r>
            <w:r w:rsidRPr="00424215">
              <w:rPr>
                <w:rFonts w:ascii="Calibri" w:eastAsia="Times New Roman" w:hAnsi="Calibri" w:cs="Calibri"/>
              </w:rPr>
              <w:t>s School</w:t>
            </w:r>
          </w:p>
        </w:tc>
      </w:tr>
      <w:tr w:rsidR="00424215" w:rsidRPr="00424215" w14:paraId="58E0E5DE"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52AAB8D5"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Educational</w:t>
            </w:r>
          </w:p>
        </w:tc>
        <w:tc>
          <w:tcPr>
            <w:tcW w:w="4360" w:type="dxa"/>
            <w:tcBorders>
              <w:top w:val="nil"/>
              <w:left w:val="nil"/>
              <w:bottom w:val="single" w:sz="4" w:space="0" w:color="auto"/>
              <w:right w:val="single" w:sz="4" w:space="0" w:color="auto"/>
            </w:tcBorders>
            <w:shd w:val="clear" w:color="auto" w:fill="auto"/>
            <w:noWrap/>
            <w:vAlign w:val="bottom"/>
            <w:hideMark/>
          </w:tcPr>
          <w:p w14:paraId="7A81993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The Grove School</w:t>
            </w:r>
          </w:p>
        </w:tc>
      </w:tr>
      <w:tr w:rsidR="00424215" w:rsidRPr="00424215" w14:paraId="5C6104C0"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6DF69B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Educational</w:t>
            </w:r>
          </w:p>
        </w:tc>
        <w:tc>
          <w:tcPr>
            <w:tcW w:w="4360" w:type="dxa"/>
            <w:tcBorders>
              <w:top w:val="nil"/>
              <w:left w:val="nil"/>
              <w:bottom w:val="single" w:sz="4" w:space="0" w:color="auto"/>
              <w:right w:val="single" w:sz="4" w:space="0" w:color="auto"/>
            </w:tcBorders>
            <w:shd w:val="clear" w:color="auto" w:fill="auto"/>
            <w:noWrap/>
            <w:vAlign w:val="bottom"/>
            <w:hideMark/>
          </w:tcPr>
          <w:p w14:paraId="03E752D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Progressive School</w:t>
            </w:r>
          </w:p>
        </w:tc>
      </w:tr>
      <w:tr w:rsidR="00424215" w:rsidRPr="00424215" w14:paraId="383DD0FB"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1100180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Educational</w:t>
            </w:r>
          </w:p>
        </w:tc>
        <w:tc>
          <w:tcPr>
            <w:tcW w:w="4360" w:type="dxa"/>
            <w:tcBorders>
              <w:top w:val="nil"/>
              <w:left w:val="nil"/>
              <w:bottom w:val="single" w:sz="4" w:space="0" w:color="auto"/>
              <w:right w:val="single" w:sz="4" w:space="0" w:color="auto"/>
            </w:tcBorders>
            <w:shd w:val="clear" w:color="000000" w:fill="FFFFFF"/>
            <w:noWrap/>
            <w:vAlign w:val="bottom"/>
            <w:hideMark/>
          </w:tcPr>
          <w:p w14:paraId="4BA5F1E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Devon County Council Education Unit</w:t>
            </w:r>
          </w:p>
        </w:tc>
      </w:tr>
      <w:tr w:rsidR="00424215" w:rsidRPr="00424215" w14:paraId="00046748"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3687118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Educational</w:t>
            </w:r>
          </w:p>
        </w:tc>
        <w:tc>
          <w:tcPr>
            <w:tcW w:w="4360" w:type="dxa"/>
            <w:tcBorders>
              <w:top w:val="nil"/>
              <w:left w:val="nil"/>
              <w:bottom w:val="single" w:sz="4" w:space="0" w:color="auto"/>
              <w:right w:val="single" w:sz="4" w:space="0" w:color="auto"/>
            </w:tcBorders>
            <w:shd w:val="clear" w:color="auto" w:fill="auto"/>
            <w:noWrap/>
            <w:vAlign w:val="bottom"/>
            <w:hideMark/>
          </w:tcPr>
          <w:p w14:paraId="76B7B0B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University of the Third Age</w:t>
            </w:r>
          </w:p>
        </w:tc>
      </w:tr>
      <w:tr w:rsidR="00424215" w:rsidRPr="00424215" w14:paraId="53CCEC36"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3FAEB2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lastRenderedPageBreak/>
              <w:t>Educational/Community</w:t>
            </w:r>
          </w:p>
        </w:tc>
        <w:tc>
          <w:tcPr>
            <w:tcW w:w="4360" w:type="dxa"/>
            <w:tcBorders>
              <w:top w:val="nil"/>
              <w:left w:val="nil"/>
              <w:bottom w:val="single" w:sz="4" w:space="0" w:color="auto"/>
              <w:right w:val="single" w:sz="4" w:space="0" w:color="auto"/>
            </w:tcBorders>
            <w:shd w:val="clear" w:color="auto" w:fill="auto"/>
            <w:noWrap/>
            <w:vAlign w:val="bottom"/>
            <w:hideMark/>
          </w:tcPr>
          <w:p w14:paraId="0C1D1C2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Library</w:t>
            </w:r>
          </w:p>
        </w:tc>
      </w:tr>
      <w:tr w:rsidR="00424215" w:rsidRPr="00424215" w14:paraId="4F532376"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78EC5BB"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Energy </w:t>
            </w:r>
          </w:p>
        </w:tc>
        <w:tc>
          <w:tcPr>
            <w:tcW w:w="4360" w:type="dxa"/>
            <w:tcBorders>
              <w:top w:val="nil"/>
              <w:left w:val="nil"/>
              <w:bottom w:val="single" w:sz="4" w:space="0" w:color="auto"/>
              <w:right w:val="single" w:sz="4" w:space="0" w:color="auto"/>
            </w:tcBorders>
            <w:shd w:val="clear" w:color="auto" w:fill="auto"/>
            <w:noWrap/>
            <w:vAlign w:val="bottom"/>
            <w:hideMark/>
          </w:tcPr>
          <w:p w14:paraId="3B44894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Tresoc</w:t>
            </w:r>
          </w:p>
        </w:tc>
      </w:tr>
      <w:tr w:rsidR="00424215" w:rsidRPr="00424215" w14:paraId="165FC46B"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384485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Energy/community</w:t>
            </w:r>
          </w:p>
        </w:tc>
        <w:tc>
          <w:tcPr>
            <w:tcW w:w="4360" w:type="dxa"/>
            <w:tcBorders>
              <w:top w:val="nil"/>
              <w:left w:val="nil"/>
              <w:bottom w:val="single" w:sz="4" w:space="0" w:color="auto"/>
              <w:right w:val="single" w:sz="4" w:space="0" w:color="auto"/>
            </w:tcBorders>
            <w:shd w:val="clear" w:color="auto" w:fill="auto"/>
            <w:noWrap/>
            <w:vAlign w:val="bottom"/>
            <w:hideMark/>
          </w:tcPr>
          <w:p w14:paraId="44D7658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Transition Streets</w:t>
            </w:r>
          </w:p>
        </w:tc>
      </w:tr>
      <w:tr w:rsidR="00424215" w:rsidRPr="00424215" w14:paraId="4589E9F6"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2FEE97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Environmental</w:t>
            </w:r>
          </w:p>
        </w:tc>
        <w:tc>
          <w:tcPr>
            <w:tcW w:w="4360" w:type="dxa"/>
            <w:tcBorders>
              <w:top w:val="nil"/>
              <w:left w:val="nil"/>
              <w:bottom w:val="single" w:sz="4" w:space="0" w:color="auto"/>
              <w:right w:val="single" w:sz="4" w:space="0" w:color="auto"/>
            </w:tcBorders>
            <w:shd w:val="clear" w:color="auto" w:fill="auto"/>
            <w:noWrap/>
            <w:vAlign w:val="bottom"/>
            <w:hideMark/>
          </w:tcPr>
          <w:p w14:paraId="384EE3E7"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South Hams Friends of the Earth</w:t>
            </w:r>
          </w:p>
        </w:tc>
      </w:tr>
      <w:tr w:rsidR="00424215" w:rsidRPr="00424215" w14:paraId="0338686B"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56E1626D"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Environmental</w:t>
            </w:r>
          </w:p>
        </w:tc>
        <w:tc>
          <w:tcPr>
            <w:tcW w:w="4360" w:type="dxa"/>
            <w:tcBorders>
              <w:top w:val="nil"/>
              <w:left w:val="nil"/>
              <w:bottom w:val="single" w:sz="4" w:space="0" w:color="auto"/>
              <w:right w:val="single" w:sz="4" w:space="0" w:color="auto"/>
            </w:tcBorders>
            <w:shd w:val="clear" w:color="000000" w:fill="FFFFFF"/>
            <w:noWrap/>
            <w:vAlign w:val="bottom"/>
            <w:hideMark/>
          </w:tcPr>
          <w:p w14:paraId="1F89C43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Devon Wildlife Trust</w:t>
            </w:r>
          </w:p>
        </w:tc>
      </w:tr>
      <w:tr w:rsidR="00424215" w:rsidRPr="00424215" w14:paraId="65E3064E"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260A7178"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Environmental</w:t>
            </w:r>
          </w:p>
        </w:tc>
        <w:tc>
          <w:tcPr>
            <w:tcW w:w="4360" w:type="dxa"/>
            <w:tcBorders>
              <w:top w:val="nil"/>
              <w:left w:val="nil"/>
              <w:bottom w:val="single" w:sz="4" w:space="0" w:color="auto"/>
              <w:right w:val="single" w:sz="4" w:space="0" w:color="auto"/>
            </w:tcBorders>
            <w:shd w:val="clear" w:color="000000" w:fill="FFFFFF"/>
            <w:noWrap/>
            <w:vAlign w:val="bottom"/>
            <w:hideMark/>
          </w:tcPr>
          <w:p w14:paraId="79AFBC98"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RSPB</w:t>
            </w:r>
          </w:p>
        </w:tc>
      </w:tr>
      <w:tr w:rsidR="00424215" w:rsidRPr="00424215" w14:paraId="0BA2293B"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5175DE8A"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Environmental</w:t>
            </w:r>
          </w:p>
        </w:tc>
        <w:tc>
          <w:tcPr>
            <w:tcW w:w="4360" w:type="dxa"/>
            <w:tcBorders>
              <w:top w:val="nil"/>
              <w:left w:val="nil"/>
              <w:bottom w:val="single" w:sz="4" w:space="0" w:color="auto"/>
              <w:right w:val="single" w:sz="4" w:space="0" w:color="auto"/>
            </w:tcBorders>
            <w:shd w:val="clear" w:color="000000" w:fill="FFFFFF"/>
            <w:noWrap/>
            <w:vAlign w:val="bottom"/>
            <w:hideMark/>
          </w:tcPr>
          <w:p w14:paraId="31E725C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CPRE</w:t>
            </w:r>
          </w:p>
        </w:tc>
      </w:tr>
      <w:tr w:rsidR="00424215" w:rsidRPr="00424215" w14:paraId="22B452C4"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6714644B"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Environmental</w:t>
            </w:r>
          </w:p>
        </w:tc>
        <w:tc>
          <w:tcPr>
            <w:tcW w:w="4360" w:type="dxa"/>
            <w:tcBorders>
              <w:top w:val="nil"/>
              <w:left w:val="nil"/>
              <w:bottom w:val="single" w:sz="4" w:space="0" w:color="auto"/>
              <w:right w:val="single" w:sz="4" w:space="0" w:color="auto"/>
            </w:tcBorders>
            <w:shd w:val="clear" w:color="000000" w:fill="FFFFFF"/>
            <w:noWrap/>
            <w:vAlign w:val="bottom"/>
            <w:hideMark/>
          </w:tcPr>
          <w:p w14:paraId="1458835D"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South Devon AONB</w:t>
            </w:r>
          </w:p>
        </w:tc>
      </w:tr>
      <w:tr w:rsidR="00424215" w:rsidRPr="00424215" w14:paraId="30EA2937"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AD7E3B8"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Faith Groups</w:t>
            </w:r>
          </w:p>
        </w:tc>
        <w:tc>
          <w:tcPr>
            <w:tcW w:w="4360" w:type="dxa"/>
            <w:tcBorders>
              <w:top w:val="nil"/>
              <w:left w:val="nil"/>
              <w:bottom w:val="single" w:sz="4" w:space="0" w:color="auto"/>
              <w:right w:val="single" w:sz="4" w:space="0" w:color="auto"/>
            </w:tcBorders>
            <w:shd w:val="clear" w:color="auto" w:fill="auto"/>
            <w:noWrap/>
            <w:vAlign w:val="bottom"/>
            <w:hideMark/>
          </w:tcPr>
          <w:p w14:paraId="474804BA"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Christians Against Poverty</w:t>
            </w:r>
          </w:p>
        </w:tc>
      </w:tr>
      <w:tr w:rsidR="00424215" w:rsidRPr="00424215" w14:paraId="5F139B4B"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223BEE10"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Faith Groups</w:t>
            </w:r>
          </w:p>
        </w:tc>
        <w:tc>
          <w:tcPr>
            <w:tcW w:w="4360" w:type="dxa"/>
            <w:tcBorders>
              <w:top w:val="nil"/>
              <w:left w:val="nil"/>
              <w:bottom w:val="single" w:sz="4" w:space="0" w:color="auto"/>
              <w:right w:val="single" w:sz="4" w:space="0" w:color="auto"/>
            </w:tcBorders>
            <w:shd w:val="clear" w:color="auto" w:fill="auto"/>
            <w:noWrap/>
            <w:vAlign w:val="bottom"/>
            <w:hideMark/>
          </w:tcPr>
          <w:p w14:paraId="70288F6F"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Golden Buddha Centre</w:t>
            </w:r>
          </w:p>
        </w:tc>
      </w:tr>
      <w:tr w:rsidR="00424215" w:rsidRPr="00424215" w14:paraId="0E99BEDA"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E3983C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Faith Groups</w:t>
            </w:r>
          </w:p>
        </w:tc>
        <w:tc>
          <w:tcPr>
            <w:tcW w:w="4360" w:type="dxa"/>
            <w:tcBorders>
              <w:top w:val="nil"/>
              <w:left w:val="nil"/>
              <w:bottom w:val="single" w:sz="4" w:space="0" w:color="auto"/>
              <w:right w:val="single" w:sz="4" w:space="0" w:color="auto"/>
            </w:tcBorders>
            <w:shd w:val="clear" w:color="auto" w:fill="auto"/>
            <w:noWrap/>
            <w:vAlign w:val="bottom"/>
            <w:hideMark/>
          </w:tcPr>
          <w:p w14:paraId="4F807873" w14:textId="53CB698C"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St John</w:t>
            </w:r>
            <w:r w:rsidR="004F41BC">
              <w:rPr>
                <w:rFonts w:ascii="Calibri" w:eastAsia="Times New Roman" w:hAnsi="Calibri" w:cs="Calibri"/>
              </w:rPr>
              <w:t>’</w:t>
            </w:r>
            <w:r w:rsidRPr="00424215">
              <w:rPr>
                <w:rFonts w:ascii="Calibri" w:eastAsia="Times New Roman" w:hAnsi="Calibri" w:cs="Calibri"/>
              </w:rPr>
              <w:t>s Church</w:t>
            </w:r>
          </w:p>
        </w:tc>
      </w:tr>
      <w:tr w:rsidR="00424215" w:rsidRPr="00424215" w14:paraId="269B1E53"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3B3B7A5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Faith Groups</w:t>
            </w:r>
          </w:p>
        </w:tc>
        <w:tc>
          <w:tcPr>
            <w:tcW w:w="4360" w:type="dxa"/>
            <w:tcBorders>
              <w:top w:val="nil"/>
              <w:left w:val="nil"/>
              <w:bottom w:val="single" w:sz="4" w:space="0" w:color="auto"/>
              <w:right w:val="single" w:sz="4" w:space="0" w:color="auto"/>
            </w:tcBorders>
            <w:shd w:val="clear" w:color="auto" w:fill="auto"/>
            <w:noWrap/>
            <w:vAlign w:val="bottom"/>
            <w:hideMark/>
          </w:tcPr>
          <w:p w14:paraId="73D0A6C7"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Methodists (Methodist Church)</w:t>
            </w:r>
          </w:p>
        </w:tc>
      </w:tr>
      <w:tr w:rsidR="00424215" w:rsidRPr="00424215" w14:paraId="022CD3FC"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27E71DB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Faith Groups</w:t>
            </w:r>
          </w:p>
        </w:tc>
        <w:tc>
          <w:tcPr>
            <w:tcW w:w="4360" w:type="dxa"/>
            <w:tcBorders>
              <w:top w:val="nil"/>
              <w:left w:val="nil"/>
              <w:bottom w:val="single" w:sz="4" w:space="0" w:color="auto"/>
              <w:right w:val="single" w:sz="4" w:space="0" w:color="auto"/>
            </w:tcBorders>
            <w:shd w:val="clear" w:color="auto" w:fill="auto"/>
            <w:noWrap/>
            <w:vAlign w:val="bottom"/>
            <w:hideMark/>
          </w:tcPr>
          <w:p w14:paraId="686B9480" w14:textId="34F91E8A"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St Mary</w:t>
            </w:r>
            <w:r w:rsidR="004F41BC">
              <w:rPr>
                <w:rFonts w:ascii="Calibri" w:eastAsia="Times New Roman" w:hAnsi="Calibri" w:cs="Calibri"/>
              </w:rPr>
              <w:t>’</w:t>
            </w:r>
            <w:r w:rsidRPr="00424215">
              <w:rPr>
                <w:rFonts w:ascii="Calibri" w:eastAsia="Times New Roman" w:hAnsi="Calibri" w:cs="Calibri"/>
              </w:rPr>
              <w:t xml:space="preserve">s Church </w:t>
            </w:r>
          </w:p>
        </w:tc>
      </w:tr>
      <w:tr w:rsidR="00424215" w:rsidRPr="00424215" w14:paraId="30CE3CFA"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CCD2A17"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Faith Groups</w:t>
            </w:r>
          </w:p>
        </w:tc>
        <w:tc>
          <w:tcPr>
            <w:tcW w:w="4360" w:type="dxa"/>
            <w:tcBorders>
              <w:top w:val="nil"/>
              <w:left w:val="nil"/>
              <w:bottom w:val="single" w:sz="4" w:space="0" w:color="auto"/>
              <w:right w:val="single" w:sz="4" w:space="0" w:color="auto"/>
            </w:tcBorders>
            <w:shd w:val="clear" w:color="auto" w:fill="auto"/>
            <w:noWrap/>
            <w:vAlign w:val="bottom"/>
            <w:hideMark/>
          </w:tcPr>
          <w:p w14:paraId="35D46909" w14:textId="69C936F2"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St Mary</w:t>
            </w:r>
            <w:r w:rsidR="004F41BC">
              <w:rPr>
                <w:rFonts w:ascii="Calibri" w:eastAsia="Times New Roman" w:hAnsi="Calibri" w:cs="Calibri"/>
              </w:rPr>
              <w:t>’</w:t>
            </w:r>
            <w:r w:rsidRPr="00424215">
              <w:rPr>
                <w:rFonts w:ascii="Calibri" w:eastAsia="Times New Roman" w:hAnsi="Calibri" w:cs="Calibri"/>
              </w:rPr>
              <w:t>s &amp; St George Catholic Church</w:t>
            </w:r>
          </w:p>
        </w:tc>
      </w:tr>
      <w:tr w:rsidR="00424215" w:rsidRPr="00424215" w14:paraId="4A717916"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3060EA5"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Faith Groups</w:t>
            </w:r>
          </w:p>
        </w:tc>
        <w:tc>
          <w:tcPr>
            <w:tcW w:w="4360" w:type="dxa"/>
            <w:tcBorders>
              <w:top w:val="nil"/>
              <w:left w:val="nil"/>
              <w:bottom w:val="single" w:sz="4" w:space="0" w:color="auto"/>
              <w:right w:val="single" w:sz="4" w:space="0" w:color="auto"/>
            </w:tcBorders>
            <w:shd w:val="clear" w:color="auto" w:fill="auto"/>
            <w:noWrap/>
            <w:vAlign w:val="bottom"/>
            <w:hideMark/>
          </w:tcPr>
          <w:p w14:paraId="4A6CC940"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United Free Church</w:t>
            </w:r>
          </w:p>
        </w:tc>
      </w:tr>
      <w:tr w:rsidR="00424215" w:rsidRPr="00424215" w14:paraId="5B880A3C"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E3F1CDA"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Faith Groups</w:t>
            </w:r>
          </w:p>
        </w:tc>
        <w:tc>
          <w:tcPr>
            <w:tcW w:w="4360" w:type="dxa"/>
            <w:tcBorders>
              <w:top w:val="nil"/>
              <w:left w:val="nil"/>
              <w:bottom w:val="single" w:sz="4" w:space="0" w:color="auto"/>
              <w:right w:val="single" w:sz="4" w:space="0" w:color="auto"/>
            </w:tcBorders>
            <w:shd w:val="clear" w:color="auto" w:fill="auto"/>
            <w:noWrap/>
            <w:vAlign w:val="bottom"/>
            <w:hideMark/>
          </w:tcPr>
          <w:p w14:paraId="5642CB8F"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Quakers</w:t>
            </w:r>
          </w:p>
        </w:tc>
      </w:tr>
      <w:tr w:rsidR="00424215" w:rsidRPr="00424215" w14:paraId="0D5796E0"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CFD7F1C"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gardening groups</w:t>
            </w:r>
          </w:p>
        </w:tc>
        <w:tc>
          <w:tcPr>
            <w:tcW w:w="4360" w:type="dxa"/>
            <w:tcBorders>
              <w:top w:val="nil"/>
              <w:left w:val="nil"/>
              <w:bottom w:val="single" w:sz="4" w:space="0" w:color="auto"/>
              <w:right w:val="single" w:sz="4" w:space="0" w:color="auto"/>
            </w:tcBorders>
            <w:shd w:val="clear" w:color="auto" w:fill="auto"/>
            <w:noWrap/>
            <w:vAlign w:val="bottom"/>
            <w:hideMark/>
          </w:tcPr>
          <w:p w14:paraId="74020A71"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Allotments Association</w:t>
            </w:r>
          </w:p>
        </w:tc>
      </w:tr>
      <w:tr w:rsidR="00424215" w:rsidRPr="00424215" w14:paraId="1AD92D03"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443D2BC"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gardening groups</w:t>
            </w:r>
          </w:p>
        </w:tc>
        <w:tc>
          <w:tcPr>
            <w:tcW w:w="4360" w:type="dxa"/>
            <w:tcBorders>
              <w:top w:val="nil"/>
              <w:left w:val="nil"/>
              <w:bottom w:val="single" w:sz="4" w:space="0" w:color="auto"/>
              <w:right w:val="single" w:sz="4" w:space="0" w:color="auto"/>
            </w:tcBorders>
            <w:shd w:val="clear" w:color="auto" w:fill="auto"/>
            <w:noWrap/>
            <w:vAlign w:val="bottom"/>
            <w:hideMark/>
          </w:tcPr>
          <w:p w14:paraId="68F85B7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Fruit &amp; Nut tree/Incredible Edibles</w:t>
            </w:r>
          </w:p>
        </w:tc>
      </w:tr>
      <w:tr w:rsidR="00424215" w:rsidRPr="00424215" w14:paraId="08A37966"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18A08497"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gardening groups</w:t>
            </w:r>
          </w:p>
        </w:tc>
        <w:tc>
          <w:tcPr>
            <w:tcW w:w="4360" w:type="dxa"/>
            <w:tcBorders>
              <w:top w:val="nil"/>
              <w:left w:val="nil"/>
              <w:bottom w:val="single" w:sz="4" w:space="0" w:color="auto"/>
              <w:right w:val="single" w:sz="4" w:space="0" w:color="auto"/>
            </w:tcBorders>
            <w:shd w:val="clear" w:color="auto" w:fill="auto"/>
            <w:noWrap/>
            <w:vAlign w:val="bottom"/>
            <w:hideMark/>
          </w:tcPr>
          <w:p w14:paraId="610B46A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Gardening for Health</w:t>
            </w:r>
          </w:p>
        </w:tc>
      </w:tr>
      <w:tr w:rsidR="00424215" w:rsidRPr="00424215" w14:paraId="7FF20CF9"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274FF0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gardening groups</w:t>
            </w:r>
          </w:p>
        </w:tc>
        <w:tc>
          <w:tcPr>
            <w:tcW w:w="4360" w:type="dxa"/>
            <w:tcBorders>
              <w:top w:val="nil"/>
              <w:left w:val="nil"/>
              <w:bottom w:val="single" w:sz="4" w:space="0" w:color="auto"/>
              <w:right w:val="single" w:sz="4" w:space="0" w:color="auto"/>
            </w:tcBorders>
            <w:shd w:val="clear" w:color="auto" w:fill="auto"/>
            <w:noWrap/>
            <w:vAlign w:val="bottom"/>
            <w:hideMark/>
          </w:tcPr>
          <w:p w14:paraId="5D6828CC"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Leechwell Gardens Association </w:t>
            </w:r>
          </w:p>
        </w:tc>
      </w:tr>
      <w:tr w:rsidR="00424215" w:rsidRPr="00424215" w14:paraId="5DCA575F"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3E8AEC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gardening groups</w:t>
            </w:r>
          </w:p>
        </w:tc>
        <w:tc>
          <w:tcPr>
            <w:tcW w:w="4360" w:type="dxa"/>
            <w:tcBorders>
              <w:top w:val="nil"/>
              <w:left w:val="nil"/>
              <w:bottom w:val="single" w:sz="4" w:space="0" w:color="auto"/>
              <w:right w:val="single" w:sz="4" w:space="0" w:color="auto"/>
            </w:tcBorders>
            <w:shd w:val="clear" w:color="auto" w:fill="auto"/>
            <w:noWrap/>
            <w:vAlign w:val="bottom"/>
            <w:hideMark/>
          </w:tcPr>
          <w:p w14:paraId="10851D8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School farm</w:t>
            </w:r>
          </w:p>
        </w:tc>
      </w:tr>
      <w:tr w:rsidR="00424215" w:rsidRPr="00424215" w14:paraId="103E1237"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3686D278"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gardening groups</w:t>
            </w:r>
          </w:p>
        </w:tc>
        <w:tc>
          <w:tcPr>
            <w:tcW w:w="4360" w:type="dxa"/>
            <w:tcBorders>
              <w:top w:val="nil"/>
              <w:left w:val="nil"/>
              <w:bottom w:val="single" w:sz="4" w:space="0" w:color="auto"/>
              <w:right w:val="single" w:sz="4" w:space="0" w:color="auto"/>
            </w:tcBorders>
            <w:shd w:val="clear" w:color="auto" w:fill="auto"/>
            <w:noWrap/>
            <w:vAlign w:val="bottom"/>
            <w:hideMark/>
          </w:tcPr>
          <w:p w14:paraId="6D452234"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Gardens</w:t>
            </w:r>
          </w:p>
        </w:tc>
      </w:tr>
      <w:tr w:rsidR="00424215" w:rsidRPr="00424215" w14:paraId="164E2BDE"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384D7C0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Health/care</w:t>
            </w:r>
          </w:p>
        </w:tc>
        <w:tc>
          <w:tcPr>
            <w:tcW w:w="4360" w:type="dxa"/>
            <w:tcBorders>
              <w:top w:val="nil"/>
              <w:left w:val="nil"/>
              <w:bottom w:val="single" w:sz="4" w:space="0" w:color="auto"/>
              <w:right w:val="single" w:sz="4" w:space="0" w:color="auto"/>
            </w:tcBorders>
            <w:shd w:val="clear" w:color="auto" w:fill="auto"/>
            <w:noWrap/>
            <w:vAlign w:val="bottom"/>
            <w:hideMark/>
          </w:tcPr>
          <w:p w14:paraId="0F9D0825"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Leatside Surgery</w:t>
            </w:r>
          </w:p>
        </w:tc>
      </w:tr>
      <w:tr w:rsidR="00424215" w:rsidRPr="00424215" w14:paraId="45794393"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FF58E8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Health/care</w:t>
            </w:r>
          </w:p>
        </w:tc>
        <w:tc>
          <w:tcPr>
            <w:tcW w:w="4360" w:type="dxa"/>
            <w:tcBorders>
              <w:top w:val="nil"/>
              <w:left w:val="nil"/>
              <w:bottom w:val="single" w:sz="4" w:space="0" w:color="auto"/>
              <w:right w:val="single" w:sz="4" w:space="0" w:color="auto"/>
            </w:tcBorders>
            <w:shd w:val="clear" w:color="auto" w:fill="auto"/>
            <w:noWrap/>
            <w:vAlign w:val="bottom"/>
            <w:hideMark/>
          </w:tcPr>
          <w:p w14:paraId="1A68E72C"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Catherine House Surgery</w:t>
            </w:r>
          </w:p>
        </w:tc>
      </w:tr>
      <w:tr w:rsidR="00424215" w:rsidRPr="00424215" w14:paraId="10844F64"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582227E8"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Health/care</w:t>
            </w:r>
          </w:p>
        </w:tc>
        <w:tc>
          <w:tcPr>
            <w:tcW w:w="4360" w:type="dxa"/>
            <w:tcBorders>
              <w:top w:val="nil"/>
              <w:left w:val="nil"/>
              <w:bottom w:val="single" w:sz="4" w:space="0" w:color="auto"/>
              <w:right w:val="single" w:sz="4" w:space="0" w:color="auto"/>
            </w:tcBorders>
            <w:shd w:val="clear" w:color="auto" w:fill="auto"/>
            <w:noWrap/>
            <w:vAlign w:val="bottom"/>
            <w:hideMark/>
          </w:tcPr>
          <w:p w14:paraId="3161D064"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Rushbrook</w:t>
            </w:r>
          </w:p>
        </w:tc>
      </w:tr>
      <w:tr w:rsidR="00424215" w:rsidRPr="00424215" w14:paraId="676694CC"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3EE6789C" w14:textId="23699F42"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Learning disabilit</w:t>
            </w:r>
            <w:r w:rsidR="00850801">
              <w:rPr>
                <w:rFonts w:ascii="Calibri" w:eastAsia="Times New Roman" w:hAnsi="Calibri" w:cs="Calibri"/>
              </w:rPr>
              <w:t>i</w:t>
            </w:r>
            <w:r w:rsidRPr="00424215">
              <w:rPr>
                <w:rFonts w:ascii="Calibri" w:eastAsia="Times New Roman" w:hAnsi="Calibri" w:cs="Calibri"/>
              </w:rPr>
              <w:t xml:space="preserve">es </w:t>
            </w:r>
          </w:p>
        </w:tc>
        <w:tc>
          <w:tcPr>
            <w:tcW w:w="4360" w:type="dxa"/>
            <w:tcBorders>
              <w:top w:val="nil"/>
              <w:left w:val="nil"/>
              <w:bottom w:val="single" w:sz="4" w:space="0" w:color="auto"/>
              <w:right w:val="single" w:sz="4" w:space="0" w:color="auto"/>
            </w:tcBorders>
            <w:shd w:val="clear" w:color="auto" w:fill="auto"/>
            <w:noWrap/>
            <w:vAlign w:val="bottom"/>
            <w:hideMark/>
          </w:tcPr>
          <w:p w14:paraId="2AADC4E0"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New Key</w:t>
            </w:r>
          </w:p>
        </w:tc>
      </w:tr>
      <w:tr w:rsidR="00424215" w:rsidRPr="00424215" w14:paraId="0B76C37E"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656744A0" w14:textId="260F617F"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Learning disabilit</w:t>
            </w:r>
            <w:r w:rsidR="00850801">
              <w:rPr>
                <w:rFonts w:ascii="Calibri" w:eastAsia="Times New Roman" w:hAnsi="Calibri" w:cs="Calibri"/>
              </w:rPr>
              <w:t>i</w:t>
            </w:r>
            <w:r w:rsidRPr="00424215">
              <w:rPr>
                <w:rFonts w:ascii="Calibri" w:eastAsia="Times New Roman" w:hAnsi="Calibri" w:cs="Calibri"/>
              </w:rPr>
              <w:t xml:space="preserve">es </w:t>
            </w:r>
          </w:p>
        </w:tc>
        <w:tc>
          <w:tcPr>
            <w:tcW w:w="4360" w:type="dxa"/>
            <w:tcBorders>
              <w:top w:val="nil"/>
              <w:left w:val="nil"/>
              <w:bottom w:val="single" w:sz="4" w:space="0" w:color="auto"/>
              <w:right w:val="single" w:sz="4" w:space="0" w:color="auto"/>
            </w:tcBorders>
            <w:shd w:val="clear" w:color="auto" w:fill="auto"/>
            <w:noWrap/>
            <w:vAlign w:val="bottom"/>
            <w:hideMark/>
          </w:tcPr>
          <w:p w14:paraId="45C0AB41"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Life Works</w:t>
            </w:r>
          </w:p>
        </w:tc>
      </w:tr>
      <w:tr w:rsidR="00424215" w:rsidRPr="00424215" w14:paraId="5D83EF25"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66367B4F" w14:textId="371C19A8"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Learning disabilit</w:t>
            </w:r>
            <w:r w:rsidR="00850801">
              <w:rPr>
                <w:rFonts w:ascii="Calibri" w:eastAsia="Times New Roman" w:hAnsi="Calibri" w:cs="Calibri"/>
              </w:rPr>
              <w:t>i</w:t>
            </w:r>
            <w:r w:rsidRPr="00424215">
              <w:rPr>
                <w:rFonts w:ascii="Calibri" w:eastAsia="Times New Roman" w:hAnsi="Calibri" w:cs="Calibri"/>
              </w:rPr>
              <w:t xml:space="preserve">es </w:t>
            </w:r>
          </w:p>
        </w:tc>
        <w:tc>
          <w:tcPr>
            <w:tcW w:w="4360" w:type="dxa"/>
            <w:tcBorders>
              <w:top w:val="nil"/>
              <w:left w:val="nil"/>
              <w:bottom w:val="single" w:sz="4" w:space="0" w:color="auto"/>
              <w:right w:val="single" w:sz="4" w:space="0" w:color="auto"/>
            </w:tcBorders>
            <w:shd w:val="clear" w:color="auto" w:fill="auto"/>
            <w:noWrap/>
            <w:vAlign w:val="bottom"/>
            <w:hideMark/>
          </w:tcPr>
          <w:p w14:paraId="53256AED"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South Hams Lifestyles</w:t>
            </w:r>
          </w:p>
        </w:tc>
      </w:tr>
      <w:tr w:rsidR="00424215" w:rsidRPr="00424215" w14:paraId="2107B474"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vAlign w:val="bottom"/>
            <w:hideMark/>
          </w:tcPr>
          <w:p w14:paraId="297A519C"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LGBT</w:t>
            </w:r>
          </w:p>
        </w:tc>
        <w:tc>
          <w:tcPr>
            <w:tcW w:w="4360" w:type="dxa"/>
            <w:tcBorders>
              <w:top w:val="nil"/>
              <w:left w:val="nil"/>
              <w:bottom w:val="single" w:sz="4" w:space="0" w:color="auto"/>
              <w:right w:val="single" w:sz="4" w:space="0" w:color="auto"/>
            </w:tcBorders>
            <w:shd w:val="clear" w:color="auto" w:fill="auto"/>
            <w:noWrap/>
            <w:vAlign w:val="bottom"/>
            <w:hideMark/>
          </w:tcPr>
          <w:p w14:paraId="5499881D" w14:textId="674DC830"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Proud2b</w:t>
            </w:r>
            <w:r w:rsidR="004F41BC">
              <w:rPr>
                <w:rFonts w:ascii="Calibri" w:eastAsia="Times New Roman" w:hAnsi="Calibri" w:cs="Calibri"/>
              </w:rPr>
              <w:t>e</w:t>
            </w:r>
          </w:p>
        </w:tc>
      </w:tr>
      <w:tr w:rsidR="00424215" w:rsidRPr="00424215" w14:paraId="24CB460A"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3FA2798B"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Local authority Service </w:t>
            </w:r>
          </w:p>
        </w:tc>
        <w:tc>
          <w:tcPr>
            <w:tcW w:w="4360" w:type="dxa"/>
            <w:tcBorders>
              <w:top w:val="nil"/>
              <w:left w:val="nil"/>
              <w:bottom w:val="single" w:sz="4" w:space="0" w:color="auto"/>
              <w:right w:val="single" w:sz="4" w:space="0" w:color="auto"/>
            </w:tcBorders>
            <w:shd w:val="clear" w:color="auto" w:fill="auto"/>
            <w:noWrap/>
            <w:vAlign w:val="bottom"/>
            <w:hideMark/>
          </w:tcPr>
          <w:p w14:paraId="571D943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South Hams Citizens Advice</w:t>
            </w:r>
          </w:p>
        </w:tc>
      </w:tr>
      <w:tr w:rsidR="00424215" w:rsidRPr="00424215" w14:paraId="17145160"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254ABB7C"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Mental Health </w:t>
            </w:r>
          </w:p>
        </w:tc>
        <w:tc>
          <w:tcPr>
            <w:tcW w:w="4360" w:type="dxa"/>
            <w:tcBorders>
              <w:top w:val="nil"/>
              <w:left w:val="nil"/>
              <w:bottom w:val="single" w:sz="4" w:space="0" w:color="auto"/>
              <w:right w:val="single" w:sz="4" w:space="0" w:color="auto"/>
            </w:tcBorders>
            <w:shd w:val="clear" w:color="auto" w:fill="auto"/>
            <w:noWrap/>
            <w:vAlign w:val="bottom"/>
            <w:hideMark/>
          </w:tcPr>
          <w:p w14:paraId="3F075352" w14:textId="7A40E584"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Community of St Anthon</w:t>
            </w:r>
            <w:r w:rsidR="004F41BC">
              <w:rPr>
                <w:rFonts w:ascii="Calibri" w:eastAsia="Times New Roman" w:hAnsi="Calibri" w:cs="Calibri"/>
              </w:rPr>
              <w:t>y</w:t>
            </w:r>
            <w:r w:rsidRPr="00424215">
              <w:rPr>
                <w:rFonts w:ascii="Calibri" w:eastAsia="Times New Roman" w:hAnsi="Calibri" w:cs="Calibri"/>
              </w:rPr>
              <w:t xml:space="preserve"> and St Elias </w:t>
            </w:r>
          </w:p>
        </w:tc>
      </w:tr>
      <w:tr w:rsidR="00424215" w:rsidRPr="00424215" w14:paraId="5B67AAFE"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182888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Older people </w:t>
            </w:r>
          </w:p>
        </w:tc>
        <w:tc>
          <w:tcPr>
            <w:tcW w:w="4360" w:type="dxa"/>
            <w:tcBorders>
              <w:top w:val="nil"/>
              <w:left w:val="nil"/>
              <w:bottom w:val="single" w:sz="4" w:space="0" w:color="auto"/>
              <w:right w:val="single" w:sz="4" w:space="0" w:color="auto"/>
            </w:tcBorders>
            <w:shd w:val="clear" w:color="auto" w:fill="auto"/>
            <w:noWrap/>
            <w:vAlign w:val="bottom"/>
            <w:hideMark/>
          </w:tcPr>
          <w:p w14:paraId="07BC3C7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Caring/Memory Café</w:t>
            </w:r>
          </w:p>
        </w:tc>
      </w:tr>
      <w:tr w:rsidR="00424215" w:rsidRPr="00424215" w14:paraId="5F9B9E05"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3317C5DA"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Political</w:t>
            </w:r>
          </w:p>
        </w:tc>
        <w:tc>
          <w:tcPr>
            <w:tcW w:w="4360" w:type="dxa"/>
            <w:tcBorders>
              <w:top w:val="nil"/>
              <w:left w:val="nil"/>
              <w:bottom w:val="single" w:sz="4" w:space="0" w:color="auto"/>
              <w:right w:val="single" w:sz="4" w:space="0" w:color="auto"/>
            </w:tcBorders>
            <w:shd w:val="clear" w:color="auto" w:fill="auto"/>
            <w:noWrap/>
            <w:vAlign w:val="bottom"/>
            <w:hideMark/>
          </w:tcPr>
          <w:p w14:paraId="320E09D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Conservative</w:t>
            </w:r>
          </w:p>
        </w:tc>
      </w:tr>
      <w:tr w:rsidR="00424215" w:rsidRPr="00424215" w14:paraId="0DE8C9FA"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00A12C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Political</w:t>
            </w:r>
          </w:p>
        </w:tc>
        <w:tc>
          <w:tcPr>
            <w:tcW w:w="4360" w:type="dxa"/>
            <w:tcBorders>
              <w:top w:val="nil"/>
              <w:left w:val="nil"/>
              <w:bottom w:val="single" w:sz="4" w:space="0" w:color="auto"/>
              <w:right w:val="single" w:sz="4" w:space="0" w:color="auto"/>
            </w:tcBorders>
            <w:shd w:val="clear" w:color="auto" w:fill="auto"/>
            <w:noWrap/>
            <w:vAlign w:val="bottom"/>
            <w:hideMark/>
          </w:tcPr>
          <w:p w14:paraId="4D7EA0B9"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Green</w:t>
            </w:r>
          </w:p>
        </w:tc>
      </w:tr>
      <w:tr w:rsidR="00424215" w:rsidRPr="00424215" w14:paraId="7BB5F8E1"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36993D75"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Political</w:t>
            </w:r>
          </w:p>
        </w:tc>
        <w:tc>
          <w:tcPr>
            <w:tcW w:w="4360" w:type="dxa"/>
            <w:tcBorders>
              <w:top w:val="nil"/>
              <w:left w:val="nil"/>
              <w:bottom w:val="single" w:sz="4" w:space="0" w:color="auto"/>
              <w:right w:val="single" w:sz="4" w:space="0" w:color="auto"/>
            </w:tcBorders>
            <w:shd w:val="clear" w:color="auto" w:fill="auto"/>
            <w:noWrap/>
            <w:vAlign w:val="bottom"/>
            <w:hideMark/>
          </w:tcPr>
          <w:p w14:paraId="2FD78FD7"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Labour</w:t>
            </w:r>
          </w:p>
        </w:tc>
      </w:tr>
      <w:tr w:rsidR="00424215" w:rsidRPr="00424215" w14:paraId="4D12D38D"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F19BE69"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Political</w:t>
            </w:r>
          </w:p>
        </w:tc>
        <w:tc>
          <w:tcPr>
            <w:tcW w:w="4360" w:type="dxa"/>
            <w:tcBorders>
              <w:top w:val="nil"/>
              <w:left w:val="nil"/>
              <w:bottom w:val="single" w:sz="4" w:space="0" w:color="auto"/>
              <w:right w:val="single" w:sz="4" w:space="0" w:color="auto"/>
            </w:tcBorders>
            <w:shd w:val="clear" w:color="auto" w:fill="auto"/>
            <w:noWrap/>
            <w:vAlign w:val="bottom"/>
            <w:hideMark/>
          </w:tcPr>
          <w:p w14:paraId="69AA808F"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LibDem</w:t>
            </w:r>
          </w:p>
        </w:tc>
      </w:tr>
      <w:tr w:rsidR="00424215" w:rsidRPr="00424215" w14:paraId="2CEC2262"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664AADC0"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Sports/Leisure</w:t>
            </w:r>
          </w:p>
        </w:tc>
        <w:tc>
          <w:tcPr>
            <w:tcW w:w="4360" w:type="dxa"/>
            <w:tcBorders>
              <w:top w:val="nil"/>
              <w:left w:val="nil"/>
              <w:bottom w:val="single" w:sz="4" w:space="0" w:color="auto"/>
              <w:right w:val="single" w:sz="4" w:space="0" w:color="auto"/>
            </w:tcBorders>
            <w:shd w:val="clear" w:color="auto" w:fill="auto"/>
            <w:noWrap/>
            <w:vAlign w:val="bottom"/>
            <w:hideMark/>
          </w:tcPr>
          <w:p w14:paraId="59F87D4F"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&amp; Dartington Football club</w:t>
            </w:r>
          </w:p>
        </w:tc>
      </w:tr>
      <w:tr w:rsidR="00424215" w:rsidRPr="00424215" w14:paraId="34A8834C"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9EFC58A"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Sports/Leisure</w:t>
            </w:r>
          </w:p>
        </w:tc>
        <w:tc>
          <w:tcPr>
            <w:tcW w:w="4360" w:type="dxa"/>
            <w:tcBorders>
              <w:top w:val="nil"/>
              <w:left w:val="nil"/>
              <w:bottom w:val="single" w:sz="4" w:space="0" w:color="auto"/>
              <w:right w:val="single" w:sz="4" w:space="0" w:color="auto"/>
            </w:tcBorders>
            <w:shd w:val="clear" w:color="auto" w:fill="auto"/>
            <w:noWrap/>
            <w:vAlign w:val="bottom"/>
            <w:hideMark/>
          </w:tcPr>
          <w:p w14:paraId="7E7A4B5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Walk &amp; Talk, South Hams</w:t>
            </w:r>
          </w:p>
        </w:tc>
      </w:tr>
      <w:tr w:rsidR="00424215" w:rsidRPr="00424215" w14:paraId="4D76F30A"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3FC1D3D9"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Sports/Leisure</w:t>
            </w:r>
          </w:p>
        </w:tc>
        <w:tc>
          <w:tcPr>
            <w:tcW w:w="4360" w:type="dxa"/>
            <w:tcBorders>
              <w:top w:val="nil"/>
              <w:left w:val="nil"/>
              <w:bottom w:val="single" w:sz="4" w:space="0" w:color="auto"/>
              <w:right w:val="single" w:sz="4" w:space="0" w:color="auto"/>
            </w:tcBorders>
            <w:shd w:val="clear" w:color="auto" w:fill="auto"/>
            <w:noWrap/>
            <w:vAlign w:val="center"/>
            <w:hideMark/>
          </w:tcPr>
          <w:p w14:paraId="09E9127D"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Baywater Anglers</w:t>
            </w:r>
          </w:p>
        </w:tc>
      </w:tr>
      <w:tr w:rsidR="00424215" w:rsidRPr="00424215" w14:paraId="11CA0039"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6756B839"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Sports/Leisure</w:t>
            </w:r>
          </w:p>
        </w:tc>
        <w:tc>
          <w:tcPr>
            <w:tcW w:w="4360" w:type="dxa"/>
            <w:tcBorders>
              <w:top w:val="nil"/>
              <w:left w:val="nil"/>
              <w:bottom w:val="single" w:sz="4" w:space="0" w:color="auto"/>
              <w:right w:val="single" w:sz="4" w:space="0" w:color="auto"/>
            </w:tcBorders>
            <w:shd w:val="clear" w:color="auto" w:fill="auto"/>
            <w:noWrap/>
            <w:vAlign w:val="center"/>
            <w:hideMark/>
          </w:tcPr>
          <w:p w14:paraId="04E64AA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Ramblers</w:t>
            </w:r>
          </w:p>
        </w:tc>
      </w:tr>
      <w:tr w:rsidR="00424215" w:rsidRPr="00424215" w14:paraId="18463A5E"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D77363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Travel</w:t>
            </w:r>
          </w:p>
        </w:tc>
        <w:tc>
          <w:tcPr>
            <w:tcW w:w="4360" w:type="dxa"/>
            <w:tcBorders>
              <w:top w:val="nil"/>
              <w:left w:val="nil"/>
              <w:bottom w:val="single" w:sz="4" w:space="0" w:color="auto"/>
              <w:right w:val="single" w:sz="4" w:space="0" w:color="auto"/>
            </w:tcBorders>
            <w:shd w:val="clear" w:color="auto" w:fill="auto"/>
            <w:noWrap/>
            <w:vAlign w:val="center"/>
            <w:hideMark/>
          </w:tcPr>
          <w:p w14:paraId="3168B075"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Bob the Bus</w:t>
            </w:r>
          </w:p>
        </w:tc>
      </w:tr>
      <w:tr w:rsidR="00424215" w:rsidRPr="00424215" w14:paraId="1F055670"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5939F50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Travel</w:t>
            </w:r>
          </w:p>
        </w:tc>
        <w:tc>
          <w:tcPr>
            <w:tcW w:w="4360" w:type="dxa"/>
            <w:tcBorders>
              <w:top w:val="nil"/>
              <w:left w:val="nil"/>
              <w:bottom w:val="single" w:sz="4" w:space="0" w:color="auto"/>
              <w:right w:val="single" w:sz="4" w:space="0" w:color="auto"/>
            </w:tcBorders>
            <w:shd w:val="clear" w:color="auto" w:fill="auto"/>
            <w:noWrap/>
            <w:vAlign w:val="bottom"/>
            <w:hideMark/>
          </w:tcPr>
          <w:p w14:paraId="1F79CEF5"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Motorcycle Action Group</w:t>
            </w:r>
          </w:p>
        </w:tc>
      </w:tr>
      <w:tr w:rsidR="00424215" w:rsidRPr="00424215" w14:paraId="3B60616A"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2AD1BA77"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Travel</w:t>
            </w:r>
          </w:p>
        </w:tc>
        <w:tc>
          <w:tcPr>
            <w:tcW w:w="4360" w:type="dxa"/>
            <w:tcBorders>
              <w:top w:val="nil"/>
              <w:left w:val="nil"/>
              <w:bottom w:val="single" w:sz="4" w:space="0" w:color="auto"/>
              <w:right w:val="single" w:sz="4" w:space="0" w:color="auto"/>
            </w:tcBorders>
            <w:shd w:val="clear" w:color="auto" w:fill="auto"/>
            <w:noWrap/>
            <w:vAlign w:val="bottom"/>
            <w:hideMark/>
          </w:tcPr>
          <w:p w14:paraId="4AEB2E69"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Ring &amp; Ride Group</w:t>
            </w:r>
          </w:p>
        </w:tc>
      </w:tr>
      <w:tr w:rsidR="00424215" w:rsidRPr="00424215" w14:paraId="045E303D"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5DB836D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Travel</w:t>
            </w:r>
          </w:p>
        </w:tc>
        <w:tc>
          <w:tcPr>
            <w:tcW w:w="4360" w:type="dxa"/>
            <w:tcBorders>
              <w:top w:val="nil"/>
              <w:left w:val="nil"/>
              <w:bottom w:val="single" w:sz="4" w:space="0" w:color="auto"/>
              <w:right w:val="single" w:sz="4" w:space="0" w:color="auto"/>
            </w:tcBorders>
            <w:shd w:val="clear" w:color="000000" w:fill="FFFFFF"/>
            <w:noWrap/>
            <w:vAlign w:val="bottom"/>
            <w:hideMark/>
          </w:tcPr>
          <w:p w14:paraId="7F1C866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&amp; District Traffic &amp; Transport Forum (TDT&amp;TF)</w:t>
            </w:r>
          </w:p>
        </w:tc>
      </w:tr>
      <w:tr w:rsidR="00424215" w:rsidRPr="00424215" w14:paraId="40B83ED8"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2C6D3475"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lastRenderedPageBreak/>
              <w:t>Travel</w:t>
            </w:r>
          </w:p>
        </w:tc>
        <w:tc>
          <w:tcPr>
            <w:tcW w:w="4360" w:type="dxa"/>
            <w:tcBorders>
              <w:top w:val="nil"/>
              <w:left w:val="nil"/>
              <w:bottom w:val="single" w:sz="4" w:space="0" w:color="auto"/>
              <w:right w:val="single" w:sz="4" w:space="0" w:color="auto"/>
            </w:tcBorders>
            <w:shd w:val="clear" w:color="auto" w:fill="auto"/>
            <w:noWrap/>
            <w:vAlign w:val="bottom"/>
            <w:hideMark/>
          </w:tcPr>
          <w:p w14:paraId="74822AF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Totnes Rail Users Group </w:t>
            </w:r>
          </w:p>
        </w:tc>
      </w:tr>
      <w:tr w:rsidR="00424215" w:rsidRPr="00424215" w14:paraId="5AF07CBF"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74FC5F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TTT/Environment/community</w:t>
            </w:r>
          </w:p>
        </w:tc>
        <w:tc>
          <w:tcPr>
            <w:tcW w:w="4360" w:type="dxa"/>
            <w:tcBorders>
              <w:top w:val="nil"/>
              <w:left w:val="nil"/>
              <w:bottom w:val="single" w:sz="4" w:space="0" w:color="auto"/>
              <w:right w:val="single" w:sz="4" w:space="0" w:color="auto"/>
            </w:tcBorders>
            <w:shd w:val="clear" w:color="auto" w:fill="auto"/>
            <w:noWrap/>
            <w:vAlign w:val="bottom"/>
            <w:hideMark/>
          </w:tcPr>
          <w:p w14:paraId="4A69E12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Housing &amp; Built Environment Group - TTT</w:t>
            </w:r>
          </w:p>
        </w:tc>
      </w:tr>
      <w:tr w:rsidR="00424215" w:rsidRPr="00424215" w14:paraId="2361D09A"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56EE9FD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Voluntary Sector</w:t>
            </w:r>
          </w:p>
        </w:tc>
        <w:tc>
          <w:tcPr>
            <w:tcW w:w="4360" w:type="dxa"/>
            <w:tcBorders>
              <w:top w:val="nil"/>
              <w:left w:val="nil"/>
              <w:bottom w:val="single" w:sz="4" w:space="0" w:color="auto"/>
              <w:right w:val="single" w:sz="4" w:space="0" w:color="auto"/>
            </w:tcBorders>
            <w:shd w:val="clear" w:color="auto" w:fill="auto"/>
            <w:noWrap/>
            <w:vAlign w:val="bottom"/>
            <w:hideMark/>
          </w:tcPr>
          <w:p w14:paraId="1B7645D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CVS</w:t>
            </w:r>
          </w:p>
        </w:tc>
      </w:tr>
      <w:tr w:rsidR="00424215" w:rsidRPr="00424215" w14:paraId="2F3EABA3"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A8C5DB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w:t>
            </w:r>
          </w:p>
        </w:tc>
        <w:tc>
          <w:tcPr>
            <w:tcW w:w="4360" w:type="dxa"/>
            <w:tcBorders>
              <w:top w:val="nil"/>
              <w:left w:val="nil"/>
              <w:bottom w:val="single" w:sz="4" w:space="0" w:color="auto"/>
              <w:right w:val="single" w:sz="4" w:space="0" w:color="auto"/>
            </w:tcBorders>
            <w:shd w:val="clear" w:color="auto" w:fill="auto"/>
            <w:noWrap/>
            <w:vAlign w:val="bottom"/>
            <w:hideMark/>
          </w:tcPr>
          <w:p w14:paraId="75F4110A"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Jamming Station </w:t>
            </w:r>
          </w:p>
        </w:tc>
      </w:tr>
      <w:tr w:rsidR="00424215" w:rsidRPr="00424215" w14:paraId="6F51326C"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124B6190"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w:t>
            </w:r>
          </w:p>
        </w:tc>
        <w:tc>
          <w:tcPr>
            <w:tcW w:w="4360" w:type="dxa"/>
            <w:tcBorders>
              <w:top w:val="nil"/>
              <w:left w:val="nil"/>
              <w:bottom w:val="single" w:sz="4" w:space="0" w:color="auto"/>
              <w:right w:val="single" w:sz="4" w:space="0" w:color="auto"/>
            </w:tcBorders>
            <w:shd w:val="clear" w:color="auto" w:fill="auto"/>
            <w:noWrap/>
            <w:vAlign w:val="bottom"/>
            <w:hideMark/>
          </w:tcPr>
          <w:p w14:paraId="70EA8084"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Lifeworks</w:t>
            </w:r>
          </w:p>
        </w:tc>
      </w:tr>
      <w:tr w:rsidR="00424215" w:rsidRPr="00424215" w14:paraId="0DF15358"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19085DC9"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w:t>
            </w:r>
          </w:p>
        </w:tc>
        <w:tc>
          <w:tcPr>
            <w:tcW w:w="4360" w:type="dxa"/>
            <w:tcBorders>
              <w:top w:val="nil"/>
              <w:left w:val="nil"/>
              <w:bottom w:val="single" w:sz="4" w:space="0" w:color="auto"/>
              <w:right w:val="single" w:sz="4" w:space="0" w:color="auto"/>
            </w:tcBorders>
            <w:shd w:val="clear" w:color="auto" w:fill="auto"/>
            <w:noWrap/>
            <w:vAlign w:val="bottom"/>
            <w:hideMark/>
          </w:tcPr>
          <w:p w14:paraId="7102A7E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Army Cadets</w:t>
            </w:r>
          </w:p>
        </w:tc>
      </w:tr>
      <w:tr w:rsidR="00424215" w:rsidRPr="00424215" w14:paraId="53B101C9"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E17106F"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w:t>
            </w:r>
          </w:p>
        </w:tc>
        <w:tc>
          <w:tcPr>
            <w:tcW w:w="4360" w:type="dxa"/>
            <w:tcBorders>
              <w:top w:val="nil"/>
              <w:left w:val="nil"/>
              <w:bottom w:val="single" w:sz="4" w:space="0" w:color="auto"/>
              <w:right w:val="single" w:sz="4" w:space="0" w:color="auto"/>
            </w:tcBorders>
            <w:shd w:val="clear" w:color="auto" w:fill="auto"/>
            <w:noWrap/>
            <w:vAlign w:val="bottom"/>
            <w:hideMark/>
          </w:tcPr>
          <w:p w14:paraId="55DE7EBD"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Air Cadets</w:t>
            </w:r>
          </w:p>
        </w:tc>
      </w:tr>
      <w:tr w:rsidR="00424215" w:rsidRPr="00424215" w14:paraId="3665E177"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89E4FCA"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Youth </w:t>
            </w:r>
          </w:p>
        </w:tc>
        <w:tc>
          <w:tcPr>
            <w:tcW w:w="4360" w:type="dxa"/>
            <w:tcBorders>
              <w:top w:val="nil"/>
              <w:left w:val="nil"/>
              <w:bottom w:val="single" w:sz="4" w:space="0" w:color="auto"/>
              <w:right w:val="single" w:sz="4" w:space="0" w:color="auto"/>
            </w:tcBorders>
            <w:shd w:val="clear" w:color="auto" w:fill="auto"/>
            <w:noWrap/>
            <w:vAlign w:val="bottom"/>
            <w:hideMark/>
          </w:tcPr>
          <w:p w14:paraId="7C67D511"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Devon Youth Space</w:t>
            </w:r>
          </w:p>
        </w:tc>
      </w:tr>
      <w:tr w:rsidR="00424215" w:rsidRPr="00424215" w14:paraId="2E2BD668"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D876878"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Youth </w:t>
            </w:r>
          </w:p>
        </w:tc>
        <w:tc>
          <w:tcPr>
            <w:tcW w:w="4360" w:type="dxa"/>
            <w:tcBorders>
              <w:top w:val="nil"/>
              <w:left w:val="nil"/>
              <w:bottom w:val="single" w:sz="4" w:space="0" w:color="auto"/>
              <w:right w:val="single" w:sz="4" w:space="0" w:color="auto"/>
            </w:tcBorders>
            <w:shd w:val="clear" w:color="auto" w:fill="auto"/>
            <w:noWrap/>
            <w:vAlign w:val="bottom"/>
            <w:hideMark/>
          </w:tcPr>
          <w:p w14:paraId="4EBFC66B"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Sea Scouts and Cub Scouts</w:t>
            </w:r>
          </w:p>
        </w:tc>
      </w:tr>
      <w:tr w:rsidR="00424215" w:rsidRPr="00424215" w14:paraId="00C04E92"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62CD1DF5"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Youth </w:t>
            </w:r>
          </w:p>
        </w:tc>
        <w:tc>
          <w:tcPr>
            <w:tcW w:w="4360" w:type="dxa"/>
            <w:tcBorders>
              <w:top w:val="nil"/>
              <w:left w:val="nil"/>
              <w:bottom w:val="single" w:sz="4" w:space="0" w:color="auto"/>
              <w:right w:val="single" w:sz="4" w:space="0" w:color="auto"/>
            </w:tcBorders>
            <w:shd w:val="clear" w:color="auto" w:fill="auto"/>
            <w:noWrap/>
            <w:vAlign w:val="bottom"/>
            <w:hideMark/>
          </w:tcPr>
          <w:p w14:paraId="72033976"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 xml:space="preserve">Totnes Brownies &amp; Guides </w:t>
            </w:r>
          </w:p>
        </w:tc>
      </w:tr>
      <w:tr w:rsidR="00424215" w:rsidRPr="00424215" w14:paraId="4865614C"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6C92DD5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Youth/sports/leisure</w:t>
            </w:r>
          </w:p>
        </w:tc>
        <w:tc>
          <w:tcPr>
            <w:tcW w:w="4360" w:type="dxa"/>
            <w:tcBorders>
              <w:top w:val="nil"/>
              <w:left w:val="nil"/>
              <w:bottom w:val="single" w:sz="4" w:space="0" w:color="auto"/>
              <w:right w:val="single" w:sz="4" w:space="0" w:color="auto"/>
            </w:tcBorders>
            <w:shd w:val="clear" w:color="auto" w:fill="auto"/>
            <w:noWrap/>
            <w:vAlign w:val="bottom"/>
            <w:hideMark/>
          </w:tcPr>
          <w:p w14:paraId="5941B26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Borough Park Users Group</w:t>
            </w:r>
          </w:p>
        </w:tc>
      </w:tr>
      <w:tr w:rsidR="00424215" w:rsidRPr="00424215" w14:paraId="64EA40F9"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452789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Youth/sports/leisure</w:t>
            </w:r>
          </w:p>
        </w:tc>
        <w:tc>
          <w:tcPr>
            <w:tcW w:w="4360" w:type="dxa"/>
            <w:tcBorders>
              <w:top w:val="nil"/>
              <w:left w:val="nil"/>
              <w:bottom w:val="single" w:sz="4" w:space="0" w:color="auto"/>
              <w:right w:val="single" w:sz="4" w:space="0" w:color="auto"/>
            </w:tcBorders>
            <w:shd w:val="clear" w:color="auto" w:fill="auto"/>
            <w:noWrap/>
            <w:vAlign w:val="bottom"/>
            <w:hideMark/>
          </w:tcPr>
          <w:p w14:paraId="1AE882AF"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Chapel House Studio</w:t>
            </w:r>
          </w:p>
        </w:tc>
      </w:tr>
      <w:tr w:rsidR="00424215" w:rsidRPr="00424215" w14:paraId="7E1D8D02"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09CB82A7"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Youth/sports/leisure</w:t>
            </w:r>
          </w:p>
        </w:tc>
        <w:tc>
          <w:tcPr>
            <w:tcW w:w="4360" w:type="dxa"/>
            <w:tcBorders>
              <w:top w:val="nil"/>
              <w:left w:val="nil"/>
              <w:bottom w:val="single" w:sz="4" w:space="0" w:color="auto"/>
              <w:right w:val="single" w:sz="4" w:space="0" w:color="auto"/>
            </w:tcBorders>
            <w:shd w:val="clear" w:color="auto" w:fill="auto"/>
            <w:noWrap/>
            <w:vAlign w:val="bottom"/>
            <w:hideMark/>
          </w:tcPr>
          <w:p w14:paraId="5F5FED40"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Bowls Club</w:t>
            </w:r>
          </w:p>
        </w:tc>
      </w:tr>
      <w:tr w:rsidR="00424215" w:rsidRPr="00424215" w14:paraId="463AFDD4"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EB780FC"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Youth/sports/leisure</w:t>
            </w:r>
          </w:p>
        </w:tc>
        <w:tc>
          <w:tcPr>
            <w:tcW w:w="4360" w:type="dxa"/>
            <w:tcBorders>
              <w:top w:val="nil"/>
              <w:left w:val="nil"/>
              <w:bottom w:val="single" w:sz="4" w:space="0" w:color="auto"/>
              <w:right w:val="single" w:sz="4" w:space="0" w:color="auto"/>
            </w:tcBorders>
            <w:shd w:val="clear" w:color="auto" w:fill="auto"/>
            <w:noWrap/>
            <w:vAlign w:val="bottom"/>
            <w:hideMark/>
          </w:tcPr>
          <w:p w14:paraId="70DC15BE"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Boating Association</w:t>
            </w:r>
          </w:p>
        </w:tc>
      </w:tr>
      <w:tr w:rsidR="00424215" w:rsidRPr="00424215" w14:paraId="55A551E2"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602885C1"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Youth/sports/leisure</w:t>
            </w:r>
          </w:p>
        </w:tc>
        <w:tc>
          <w:tcPr>
            <w:tcW w:w="4360" w:type="dxa"/>
            <w:tcBorders>
              <w:top w:val="nil"/>
              <w:left w:val="nil"/>
              <w:bottom w:val="single" w:sz="4" w:space="0" w:color="auto"/>
              <w:right w:val="single" w:sz="4" w:space="0" w:color="auto"/>
            </w:tcBorders>
            <w:shd w:val="clear" w:color="auto" w:fill="auto"/>
            <w:noWrap/>
            <w:vAlign w:val="bottom"/>
            <w:hideMark/>
          </w:tcPr>
          <w:p w14:paraId="0DA031DB"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Canoe Club</w:t>
            </w:r>
          </w:p>
        </w:tc>
      </w:tr>
      <w:tr w:rsidR="00424215" w:rsidRPr="00424215" w14:paraId="2D513D5F"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2433533"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Youth/sports/leisure</w:t>
            </w:r>
          </w:p>
        </w:tc>
        <w:tc>
          <w:tcPr>
            <w:tcW w:w="4360" w:type="dxa"/>
            <w:tcBorders>
              <w:top w:val="nil"/>
              <w:left w:val="nil"/>
              <w:bottom w:val="single" w:sz="4" w:space="0" w:color="auto"/>
              <w:right w:val="single" w:sz="4" w:space="0" w:color="auto"/>
            </w:tcBorders>
            <w:shd w:val="clear" w:color="000000" w:fill="FFFFFF"/>
            <w:noWrap/>
            <w:vAlign w:val="bottom"/>
            <w:hideMark/>
          </w:tcPr>
          <w:p w14:paraId="275CC729"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Dart Totnes Amateur Rowing Club</w:t>
            </w:r>
          </w:p>
        </w:tc>
      </w:tr>
      <w:tr w:rsidR="00424215" w:rsidRPr="00424215" w14:paraId="3022DAD1"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20AC384F"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Youth/sports/leisure</w:t>
            </w:r>
          </w:p>
        </w:tc>
        <w:tc>
          <w:tcPr>
            <w:tcW w:w="4360" w:type="dxa"/>
            <w:tcBorders>
              <w:top w:val="nil"/>
              <w:left w:val="nil"/>
              <w:bottom w:val="single" w:sz="4" w:space="0" w:color="auto"/>
              <w:right w:val="single" w:sz="4" w:space="0" w:color="auto"/>
            </w:tcBorders>
            <w:shd w:val="clear" w:color="auto" w:fill="auto"/>
            <w:noWrap/>
            <w:vAlign w:val="bottom"/>
            <w:hideMark/>
          </w:tcPr>
          <w:p w14:paraId="09F8FD87"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Rugby Football Club</w:t>
            </w:r>
          </w:p>
        </w:tc>
      </w:tr>
      <w:tr w:rsidR="00424215" w:rsidRPr="00424215" w14:paraId="6EF8221E"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431554C"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Youth/sports/leisure</w:t>
            </w:r>
          </w:p>
        </w:tc>
        <w:tc>
          <w:tcPr>
            <w:tcW w:w="4360" w:type="dxa"/>
            <w:tcBorders>
              <w:top w:val="nil"/>
              <w:left w:val="nil"/>
              <w:bottom w:val="single" w:sz="4" w:space="0" w:color="auto"/>
              <w:right w:val="single" w:sz="4" w:space="0" w:color="auto"/>
            </w:tcBorders>
            <w:shd w:val="clear" w:color="auto" w:fill="auto"/>
            <w:noWrap/>
            <w:vAlign w:val="bottom"/>
            <w:hideMark/>
          </w:tcPr>
          <w:p w14:paraId="33A2287D"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Tadpool</w:t>
            </w:r>
          </w:p>
        </w:tc>
      </w:tr>
      <w:tr w:rsidR="00424215" w:rsidRPr="00424215" w14:paraId="4A030AE6"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4041C984"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Youth/sports/leisure</w:t>
            </w:r>
          </w:p>
        </w:tc>
        <w:tc>
          <w:tcPr>
            <w:tcW w:w="4360" w:type="dxa"/>
            <w:tcBorders>
              <w:top w:val="nil"/>
              <w:left w:val="nil"/>
              <w:bottom w:val="single" w:sz="4" w:space="0" w:color="auto"/>
              <w:right w:val="single" w:sz="4" w:space="0" w:color="auto"/>
            </w:tcBorders>
            <w:shd w:val="clear" w:color="auto" w:fill="auto"/>
            <w:noWrap/>
            <w:vAlign w:val="bottom"/>
            <w:hideMark/>
          </w:tcPr>
          <w:p w14:paraId="36DCA718"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Totnes Tennis Club</w:t>
            </w:r>
          </w:p>
        </w:tc>
      </w:tr>
      <w:tr w:rsidR="00424215" w:rsidRPr="00424215" w14:paraId="12F784E8" w14:textId="77777777" w:rsidTr="00424215">
        <w:trPr>
          <w:trHeight w:val="300"/>
          <w:jc w:val="center"/>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14:paraId="71C608D2"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Youth/sports/leisure</w:t>
            </w:r>
          </w:p>
        </w:tc>
        <w:tc>
          <w:tcPr>
            <w:tcW w:w="4360" w:type="dxa"/>
            <w:tcBorders>
              <w:top w:val="nil"/>
              <w:left w:val="nil"/>
              <w:bottom w:val="single" w:sz="4" w:space="0" w:color="auto"/>
              <w:right w:val="single" w:sz="4" w:space="0" w:color="auto"/>
            </w:tcBorders>
            <w:shd w:val="clear" w:color="auto" w:fill="auto"/>
            <w:noWrap/>
            <w:vAlign w:val="bottom"/>
            <w:hideMark/>
          </w:tcPr>
          <w:p w14:paraId="554D5660" w14:textId="77777777" w:rsidR="00424215" w:rsidRPr="00424215" w:rsidRDefault="00424215" w:rsidP="00424215">
            <w:pPr>
              <w:spacing w:after="0" w:line="240" w:lineRule="auto"/>
              <w:rPr>
                <w:rFonts w:ascii="Calibri" w:eastAsia="Times New Roman" w:hAnsi="Calibri" w:cs="Calibri"/>
              </w:rPr>
            </w:pPr>
            <w:r w:rsidRPr="00424215">
              <w:rPr>
                <w:rFonts w:ascii="Calibri" w:eastAsia="Times New Roman" w:hAnsi="Calibri" w:cs="Calibri"/>
              </w:rPr>
              <w:t>Fusion Lifestyle</w:t>
            </w:r>
          </w:p>
        </w:tc>
      </w:tr>
    </w:tbl>
    <w:p w14:paraId="4F80E9E9" w14:textId="52C09510" w:rsidR="001D57D5" w:rsidRPr="00EB605F" w:rsidRDefault="001D57D5" w:rsidP="00424215">
      <w:pPr>
        <w:jc w:val="center"/>
        <w:rPr>
          <w:rFonts w:ascii="Calibri" w:eastAsia="Times New Roman" w:hAnsi="Calibri" w:cs="Calibri"/>
          <w:lang w:eastAsia="zh-CN"/>
        </w:rPr>
      </w:pPr>
    </w:p>
    <w:p w14:paraId="04151178" w14:textId="6A7F567C" w:rsidR="001D57D5" w:rsidRDefault="001D57D5" w:rsidP="001D57D5">
      <w:pPr>
        <w:rPr>
          <w:rFonts w:ascii="Calibri" w:eastAsia="Times New Roman" w:hAnsi="Calibri" w:cs="Calibri"/>
          <w:lang w:eastAsia="zh-CN"/>
        </w:rPr>
      </w:pPr>
    </w:p>
    <w:p w14:paraId="3225B4C1" w14:textId="6B94248E" w:rsidR="00152037" w:rsidRDefault="00152037" w:rsidP="001D57D5">
      <w:pPr>
        <w:rPr>
          <w:rFonts w:ascii="Calibri" w:eastAsia="Times New Roman" w:hAnsi="Calibri" w:cs="Calibri"/>
          <w:lang w:eastAsia="zh-CN"/>
        </w:rPr>
      </w:pPr>
    </w:p>
    <w:p w14:paraId="2D4B50A0" w14:textId="3D60D979" w:rsidR="00152037" w:rsidRDefault="00152037" w:rsidP="001D57D5">
      <w:pPr>
        <w:rPr>
          <w:rFonts w:ascii="Calibri" w:eastAsia="Times New Roman" w:hAnsi="Calibri" w:cs="Calibri"/>
          <w:lang w:eastAsia="zh-CN"/>
        </w:rPr>
      </w:pPr>
    </w:p>
    <w:p w14:paraId="4783DE82" w14:textId="28FBFC1E" w:rsidR="00152037" w:rsidRDefault="00152037" w:rsidP="001D57D5">
      <w:pPr>
        <w:rPr>
          <w:rFonts w:ascii="Calibri" w:eastAsia="Times New Roman" w:hAnsi="Calibri" w:cs="Calibri"/>
          <w:lang w:eastAsia="zh-CN"/>
        </w:rPr>
      </w:pPr>
    </w:p>
    <w:p w14:paraId="6603CB09" w14:textId="3A9104B1" w:rsidR="00152037" w:rsidRDefault="00152037" w:rsidP="001D57D5">
      <w:pPr>
        <w:rPr>
          <w:rFonts w:ascii="Calibri" w:eastAsia="Times New Roman" w:hAnsi="Calibri" w:cs="Calibri"/>
          <w:lang w:eastAsia="zh-CN"/>
        </w:rPr>
      </w:pPr>
    </w:p>
    <w:p w14:paraId="686DCDC5" w14:textId="577BE5BE" w:rsidR="00152037" w:rsidRDefault="00152037" w:rsidP="001D57D5">
      <w:pPr>
        <w:rPr>
          <w:rFonts w:ascii="Calibri" w:eastAsia="Times New Roman" w:hAnsi="Calibri" w:cs="Calibri"/>
          <w:lang w:eastAsia="zh-CN"/>
        </w:rPr>
      </w:pPr>
    </w:p>
    <w:p w14:paraId="4729886F" w14:textId="1F63DF12" w:rsidR="00152037" w:rsidRDefault="00152037" w:rsidP="001D57D5">
      <w:pPr>
        <w:rPr>
          <w:rFonts w:ascii="Calibri" w:eastAsia="Times New Roman" w:hAnsi="Calibri" w:cs="Calibri"/>
          <w:lang w:eastAsia="zh-CN"/>
        </w:rPr>
      </w:pPr>
    </w:p>
    <w:p w14:paraId="557179B9" w14:textId="7D579348" w:rsidR="00152037" w:rsidRDefault="00152037" w:rsidP="001D57D5">
      <w:pPr>
        <w:rPr>
          <w:rFonts w:ascii="Calibri" w:eastAsia="Times New Roman" w:hAnsi="Calibri" w:cs="Calibri"/>
          <w:lang w:eastAsia="zh-CN"/>
        </w:rPr>
      </w:pPr>
    </w:p>
    <w:p w14:paraId="23BA32A2" w14:textId="393545E5" w:rsidR="00152037" w:rsidRDefault="00152037" w:rsidP="001D57D5">
      <w:pPr>
        <w:rPr>
          <w:rFonts w:ascii="Calibri" w:eastAsia="Times New Roman" w:hAnsi="Calibri" w:cs="Calibri"/>
          <w:lang w:eastAsia="zh-CN"/>
        </w:rPr>
      </w:pPr>
    </w:p>
    <w:p w14:paraId="4BC74240" w14:textId="364565D8" w:rsidR="00152037" w:rsidRDefault="00152037" w:rsidP="001D57D5">
      <w:pPr>
        <w:rPr>
          <w:rFonts w:ascii="Calibri" w:eastAsia="Times New Roman" w:hAnsi="Calibri" w:cs="Calibri"/>
          <w:lang w:eastAsia="zh-CN"/>
        </w:rPr>
      </w:pPr>
    </w:p>
    <w:p w14:paraId="1F60EC15" w14:textId="644DA896" w:rsidR="00152037" w:rsidRDefault="00152037" w:rsidP="001D57D5">
      <w:pPr>
        <w:rPr>
          <w:rFonts w:ascii="Calibri" w:eastAsia="Times New Roman" w:hAnsi="Calibri" w:cs="Calibri"/>
          <w:lang w:eastAsia="zh-CN"/>
        </w:rPr>
      </w:pPr>
    </w:p>
    <w:p w14:paraId="12495CDC" w14:textId="7B0C134E" w:rsidR="00152037" w:rsidRDefault="00152037" w:rsidP="001D57D5">
      <w:pPr>
        <w:rPr>
          <w:rFonts w:ascii="Calibri" w:eastAsia="Times New Roman" w:hAnsi="Calibri" w:cs="Calibri"/>
          <w:lang w:eastAsia="zh-CN"/>
        </w:rPr>
      </w:pPr>
    </w:p>
    <w:p w14:paraId="194D821D" w14:textId="77777777" w:rsidR="00A65268" w:rsidRDefault="00A65268" w:rsidP="001D57D5">
      <w:pPr>
        <w:rPr>
          <w:rFonts w:ascii="Calibri" w:eastAsia="Times New Roman" w:hAnsi="Calibri" w:cs="Calibri"/>
          <w:lang w:eastAsia="zh-CN"/>
        </w:rPr>
      </w:pPr>
    </w:p>
    <w:p w14:paraId="10489809" w14:textId="5C8ADB1E" w:rsidR="00A65268" w:rsidRPr="00205DE2" w:rsidRDefault="00A65268" w:rsidP="00205DE2">
      <w:pPr>
        <w:spacing w:after="0" w:line="240" w:lineRule="auto"/>
        <w:rPr>
          <w:rFonts w:cstheme="minorHAnsi"/>
          <w:b/>
        </w:rPr>
      </w:pPr>
      <w:r w:rsidRPr="00734263">
        <w:rPr>
          <w:rFonts w:cstheme="minorHAnsi"/>
          <w:b/>
        </w:rPr>
        <w:t xml:space="preserve">Appendix C – Consultation Letter and List of Statutory Bodies and Organisations Consulted on the </w:t>
      </w:r>
      <w:r w:rsidRPr="00205DE2">
        <w:rPr>
          <w:rFonts w:cstheme="minorHAnsi"/>
          <w:b/>
        </w:rPr>
        <w:t>Draft Plan in October-November 2021</w:t>
      </w:r>
    </w:p>
    <w:p w14:paraId="560507A8" w14:textId="38DB29B6" w:rsidR="00A65268" w:rsidRPr="00205DE2" w:rsidRDefault="00A65268" w:rsidP="00205DE2">
      <w:pPr>
        <w:spacing w:after="0" w:line="240" w:lineRule="auto"/>
        <w:rPr>
          <w:rFonts w:cstheme="minorHAnsi"/>
          <w:b/>
        </w:rPr>
      </w:pPr>
    </w:p>
    <w:p w14:paraId="7CB76C00" w14:textId="06ECCF67" w:rsidR="00A65268" w:rsidRPr="00205DE2" w:rsidRDefault="00A65268" w:rsidP="00205DE2">
      <w:pPr>
        <w:spacing w:after="0" w:line="240" w:lineRule="auto"/>
        <w:rPr>
          <w:rFonts w:eastAsia="Times New Roman" w:cstheme="minorHAnsi"/>
          <w:u w:val="single"/>
          <w:lang w:eastAsia="zh-CN"/>
        </w:rPr>
      </w:pPr>
      <w:bookmarkStart w:id="7" w:name="_Hlk90642964"/>
      <w:r w:rsidRPr="00205DE2">
        <w:rPr>
          <w:rFonts w:eastAsia="Times New Roman" w:cstheme="minorHAnsi"/>
          <w:u w:val="single"/>
          <w:lang w:eastAsia="zh-CN"/>
        </w:rPr>
        <w:t>Consultation Letter sent by email to Statutory Bodies on 15</w:t>
      </w:r>
      <w:r w:rsidRPr="00205DE2">
        <w:rPr>
          <w:rFonts w:eastAsia="Times New Roman" w:cstheme="minorHAnsi"/>
          <w:u w:val="single"/>
          <w:vertAlign w:val="superscript"/>
          <w:lang w:eastAsia="zh-CN"/>
        </w:rPr>
        <w:t>th</w:t>
      </w:r>
      <w:r w:rsidRPr="00205DE2">
        <w:rPr>
          <w:rFonts w:eastAsia="Times New Roman" w:cstheme="minorHAnsi"/>
          <w:u w:val="single"/>
          <w:lang w:eastAsia="zh-CN"/>
        </w:rPr>
        <w:t xml:space="preserve"> </w:t>
      </w:r>
      <w:r w:rsidR="00A02550" w:rsidRPr="00205DE2">
        <w:rPr>
          <w:rFonts w:eastAsia="Times New Roman" w:cstheme="minorHAnsi"/>
          <w:u w:val="single"/>
          <w:lang w:eastAsia="zh-CN"/>
        </w:rPr>
        <w:t>October</w:t>
      </w:r>
      <w:r w:rsidRPr="00205DE2">
        <w:rPr>
          <w:rFonts w:eastAsia="Times New Roman" w:cstheme="minorHAnsi"/>
          <w:u w:val="single"/>
          <w:lang w:eastAsia="zh-CN"/>
        </w:rPr>
        <w:t xml:space="preserve"> 20</w:t>
      </w:r>
      <w:r w:rsidR="00A02550" w:rsidRPr="00205DE2">
        <w:rPr>
          <w:rFonts w:eastAsia="Times New Roman" w:cstheme="minorHAnsi"/>
          <w:u w:val="single"/>
          <w:lang w:eastAsia="zh-CN"/>
        </w:rPr>
        <w:t>21</w:t>
      </w:r>
      <w:bookmarkEnd w:id="7"/>
      <w:r w:rsidRPr="00205DE2">
        <w:rPr>
          <w:rFonts w:eastAsia="Times New Roman" w:cstheme="minorHAnsi"/>
          <w:u w:val="single"/>
          <w:lang w:eastAsia="zh-CN"/>
        </w:rPr>
        <w:t>:</w:t>
      </w:r>
    </w:p>
    <w:p w14:paraId="45DD53A5" w14:textId="77777777" w:rsidR="00205DE2" w:rsidRPr="00205DE2" w:rsidRDefault="00205DE2" w:rsidP="00205DE2">
      <w:pPr>
        <w:spacing w:after="0" w:line="240" w:lineRule="auto"/>
        <w:rPr>
          <w:rFonts w:eastAsia="Times New Roman" w:cstheme="minorHAnsi"/>
          <w:u w:val="single"/>
          <w:lang w:eastAsia="zh-CN"/>
        </w:rPr>
      </w:pPr>
    </w:p>
    <w:p w14:paraId="1311CEDB" w14:textId="77777777" w:rsidR="00A65268" w:rsidRPr="00205DE2" w:rsidRDefault="00A65268" w:rsidP="00205DE2">
      <w:pPr>
        <w:spacing w:after="0" w:line="240" w:lineRule="auto"/>
        <w:rPr>
          <w:rFonts w:cstheme="minorHAnsi"/>
          <w:u w:val="single"/>
        </w:rPr>
      </w:pPr>
      <w:r w:rsidRPr="00205DE2">
        <w:rPr>
          <w:rFonts w:cstheme="minorHAnsi"/>
          <w:u w:val="single"/>
        </w:rPr>
        <w:t>Totnes Neighbourhood Plan – Consultation on a New Policy: C12 – Former Dairy Crest Site</w:t>
      </w:r>
    </w:p>
    <w:p w14:paraId="2D3962C1" w14:textId="77777777" w:rsidR="00A65268" w:rsidRPr="00205DE2" w:rsidRDefault="00A65268" w:rsidP="00205DE2">
      <w:pPr>
        <w:spacing w:after="0" w:line="240" w:lineRule="auto"/>
        <w:rPr>
          <w:rFonts w:cstheme="minorHAnsi"/>
        </w:rPr>
      </w:pPr>
    </w:p>
    <w:p w14:paraId="0D8E4CA0" w14:textId="77777777" w:rsidR="00A65268" w:rsidRPr="00205DE2" w:rsidRDefault="00A65268" w:rsidP="00205DE2">
      <w:pPr>
        <w:spacing w:after="0" w:line="240" w:lineRule="auto"/>
        <w:rPr>
          <w:rFonts w:cstheme="minorHAnsi"/>
        </w:rPr>
      </w:pPr>
      <w:r w:rsidRPr="00205DE2">
        <w:rPr>
          <w:rFonts w:cstheme="minorHAnsi"/>
        </w:rPr>
        <w:t>On 4</w:t>
      </w:r>
      <w:r w:rsidRPr="00205DE2">
        <w:rPr>
          <w:rFonts w:cstheme="minorHAnsi"/>
          <w:vertAlign w:val="superscript"/>
        </w:rPr>
        <w:t>th</w:t>
      </w:r>
      <w:r w:rsidRPr="00205DE2">
        <w:rPr>
          <w:rFonts w:cstheme="minorHAnsi"/>
        </w:rPr>
        <w:t xml:space="preserve"> October Totnes Town Council resolved to pause the Neighbourhood Plan examination process to consult on a proposed new policy about the former Dairy Crest site.</w:t>
      </w:r>
    </w:p>
    <w:p w14:paraId="271E46AE" w14:textId="77777777" w:rsidR="00A65268" w:rsidRPr="00205DE2" w:rsidRDefault="00A65268" w:rsidP="00205DE2">
      <w:pPr>
        <w:spacing w:after="0" w:line="240" w:lineRule="auto"/>
        <w:rPr>
          <w:rFonts w:cstheme="minorHAnsi"/>
        </w:rPr>
      </w:pPr>
    </w:p>
    <w:p w14:paraId="4F8A4FA9" w14:textId="77777777" w:rsidR="00A65268" w:rsidRPr="00205DE2" w:rsidRDefault="00A65268" w:rsidP="00205DE2">
      <w:pPr>
        <w:spacing w:after="0" w:line="240" w:lineRule="auto"/>
        <w:rPr>
          <w:rFonts w:cstheme="minorHAnsi"/>
        </w:rPr>
      </w:pPr>
      <w:r w:rsidRPr="00205DE2">
        <w:rPr>
          <w:rFonts w:cstheme="minorHAnsi"/>
        </w:rPr>
        <w:t xml:space="preserve">As part of the requirements of the Localism Act 2011, Totnes is undertaking consultation on this proposed new policy and as a statutory consultation body, we are seeking your views. The formal </w:t>
      </w:r>
      <w:proofErr w:type="gramStart"/>
      <w:r w:rsidRPr="00205DE2">
        <w:rPr>
          <w:rFonts w:cstheme="minorHAnsi"/>
        </w:rPr>
        <w:t>six week</w:t>
      </w:r>
      <w:proofErr w:type="gramEnd"/>
      <w:r w:rsidRPr="00205DE2">
        <w:rPr>
          <w:rFonts w:cstheme="minorHAnsi"/>
        </w:rPr>
        <w:t xml:space="preserve"> consultation will run from 18</w:t>
      </w:r>
      <w:r w:rsidRPr="00205DE2">
        <w:rPr>
          <w:rFonts w:cstheme="minorHAnsi"/>
          <w:vertAlign w:val="superscript"/>
        </w:rPr>
        <w:t>th</w:t>
      </w:r>
      <w:r w:rsidRPr="00205DE2">
        <w:rPr>
          <w:rFonts w:cstheme="minorHAnsi"/>
        </w:rPr>
        <w:t xml:space="preserve"> October until 28</w:t>
      </w:r>
      <w:r w:rsidRPr="00205DE2">
        <w:rPr>
          <w:rFonts w:cstheme="minorHAnsi"/>
          <w:vertAlign w:val="superscript"/>
        </w:rPr>
        <w:t>th</w:t>
      </w:r>
      <w:r w:rsidRPr="00205DE2">
        <w:rPr>
          <w:rFonts w:cstheme="minorHAnsi"/>
        </w:rPr>
        <w:t xml:space="preserve"> November 2021 and is for comments on this policy only.</w:t>
      </w:r>
    </w:p>
    <w:p w14:paraId="081EE70E" w14:textId="77777777" w:rsidR="00A65268" w:rsidRPr="00205DE2" w:rsidRDefault="00A65268" w:rsidP="00205DE2">
      <w:pPr>
        <w:spacing w:after="0" w:line="240" w:lineRule="auto"/>
        <w:rPr>
          <w:rFonts w:cstheme="minorHAnsi"/>
        </w:rPr>
      </w:pPr>
      <w:r w:rsidRPr="00205DE2">
        <w:rPr>
          <w:rFonts w:cstheme="minorHAnsi"/>
        </w:rPr>
        <w:t xml:space="preserve"> </w:t>
      </w:r>
    </w:p>
    <w:p w14:paraId="2492C3B4" w14:textId="77777777" w:rsidR="00A65268" w:rsidRPr="00205DE2" w:rsidRDefault="00A65268" w:rsidP="00205DE2">
      <w:pPr>
        <w:spacing w:after="0" w:line="240" w:lineRule="auto"/>
        <w:rPr>
          <w:rFonts w:cstheme="minorHAnsi"/>
        </w:rPr>
      </w:pPr>
      <w:r w:rsidRPr="00205DE2">
        <w:rPr>
          <w:rFonts w:cstheme="minorHAnsi"/>
        </w:rPr>
        <w:t xml:space="preserve">The policy and supporting Appendix E - Former Dairy Crest Site Development Brief are attached for ease and is published on the Totnes Town Council website Neighbourhood Plan page which can be can be accessed at  </w:t>
      </w:r>
      <w:hyperlink r:id="rId15" w:history="1">
        <w:r w:rsidRPr="00205DE2">
          <w:rPr>
            <w:rStyle w:val="Hyperlink"/>
            <w:rFonts w:cstheme="minorHAnsi"/>
          </w:rPr>
          <w:t>https://www.totnestowncouncil.gov.uk/your-community/neighbourhood-plan/</w:t>
        </w:r>
      </w:hyperlink>
      <w:r w:rsidRPr="00205DE2">
        <w:rPr>
          <w:rFonts w:cstheme="minorHAnsi"/>
        </w:rPr>
        <w:t xml:space="preserve"> </w:t>
      </w:r>
    </w:p>
    <w:p w14:paraId="2D6A8C09" w14:textId="77777777" w:rsidR="00A65268" w:rsidRPr="00205DE2" w:rsidRDefault="00A65268" w:rsidP="00205DE2">
      <w:pPr>
        <w:spacing w:after="0" w:line="240" w:lineRule="auto"/>
        <w:rPr>
          <w:rFonts w:cstheme="minorHAnsi"/>
        </w:rPr>
      </w:pPr>
    </w:p>
    <w:p w14:paraId="6B8AFF39" w14:textId="77777777" w:rsidR="00A65268" w:rsidRPr="00205DE2" w:rsidRDefault="00A65268" w:rsidP="00205DE2">
      <w:pPr>
        <w:spacing w:after="0" w:line="240" w:lineRule="auto"/>
        <w:rPr>
          <w:rFonts w:cstheme="minorHAnsi"/>
        </w:rPr>
      </w:pPr>
      <w:r w:rsidRPr="00205DE2">
        <w:rPr>
          <w:rFonts w:cstheme="minorHAnsi"/>
        </w:rPr>
        <w:t>Any comments on this new policy should be sent by 28</w:t>
      </w:r>
      <w:r w:rsidRPr="00205DE2">
        <w:rPr>
          <w:rFonts w:cstheme="minorHAnsi"/>
          <w:vertAlign w:val="superscript"/>
        </w:rPr>
        <w:t>th</w:t>
      </w:r>
      <w:r w:rsidRPr="00205DE2">
        <w:rPr>
          <w:rFonts w:cstheme="minorHAnsi"/>
        </w:rPr>
        <w:t xml:space="preserve"> November to administrator@totnestowncouncil.gov.uk or to Totnes Town Council, The Guildhall Offices, 5 Ramparts Walk, Totnes, TQ9 5QH. </w:t>
      </w:r>
    </w:p>
    <w:p w14:paraId="4E6E1243" w14:textId="77777777" w:rsidR="00A65268" w:rsidRPr="00205DE2" w:rsidRDefault="00A65268" w:rsidP="00205DE2">
      <w:pPr>
        <w:shd w:val="clear" w:color="auto" w:fill="FFFFFF"/>
        <w:spacing w:after="0" w:line="240" w:lineRule="auto"/>
        <w:jc w:val="both"/>
        <w:rPr>
          <w:rFonts w:eastAsia="Times New Roman" w:cstheme="minorHAnsi"/>
          <w:color w:val="222222"/>
        </w:rPr>
      </w:pPr>
      <w:r w:rsidRPr="00205DE2">
        <w:rPr>
          <w:rFonts w:eastAsia="Times New Roman" w:cstheme="minorHAnsi"/>
          <w:color w:val="222222"/>
        </w:rPr>
        <w:t> </w:t>
      </w:r>
    </w:p>
    <w:p w14:paraId="6FBF652F" w14:textId="77777777" w:rsidR="00A65268" w:rsidRPr="00205DE2" w:rsidRDefault="00A65268" w:rsidP="00205DE2">
      <w:pPr>
        <w:shd w:val="clear" w:color="auto" w:fill="FFFFFF"/>
        <w:spacing w:after="0" w:line="240" w:lineRule="auto"/>
        <w:jc w:val="both"/>
        <w:rPr>
          <w:rFonts w:eastAsia="Times New Roman" w:cstheme="minorHAnsi"/>
          <w:color w:val="222222"/>
        </w:rPr>
      </w:pPr>
      <w:r w:rsidRPr="00205DE2">
        <w:rPr>
          <w:rFonts w:eastAsia="Times New Roman" w:cstheme="minorHAnsi"/>
          <w:color w:val="222222"/>
        </w:rPr>
        <w:t>All representations received will be acknowledged and formally recorded. In due course a Consultation Statement will be prepared and published setting out the response to the representations received. </w:t>
      </w:r>
    </w:p>
    <w:p w14:paraId="1C99BBE8" w14:textId="77777777" w:rsidR="00A65268" w:rsidRPr="00205DE2" w:rsidRDefault="00A65268" w:rsidP="00205DE2">
      <w:pPr>
        <w:shd w:val="clear" w:color="auto" w:fill="FFFFFF"/>
        <w:spacing w:after="0" w:line="240" w:lineRule="auto"/>
        <w:jc w:val="both"/>
        <w:rPr>
          <w:rFonts w:eastAsia="Times New Roman" w:cstheme="minorHAnsi"/>
          <w:color w:val="222222"/>
        </w:rPr>
      </w:pPr>
      <w:r w:rsidRPr="00205DE2">
        <w:rPr>
          <w:rFonts w:eastAsia="Times New Roman" w:cstheme="minorHAnsi"/>
          <w:color w:val="222222"/>
        </w:rPr>
        <w:t> </w:t>
      </w:r>
    </w:p>
    <w:p w14:paraId="50CA6243" w14:textId="77777777" w:rsidR="00A65268" w:rsidRPr="00205DE2" w:rsidRDefault="00A65268" w:rsidP="00205DE2">
      <w:pPr>
        <w:shd w:val="clear" w:color="auto" w:fill="FFFFFF"/>
        <w:spacing w:after="0" w:line="240" w:lineRule="auto"/>
        <w:jc w:val="both"/>
        <w:rPr>
          <w:rFonts w:eastAsia="Times New Roman" w:cstheme="minorHAnsi"/>
          <w:color w:val="222222"/>
        </w:rPr>
      </w:pPr>
      <w:r w:rsidRPr="00205DE2">
        <w:rPr>
          <w:rFonts w:eastAsia="Times New Roman" w:cstheme="minorHAnsi"/>
          <w:color w:val="222222"/>
        </w:rPr>
        <w:t>In the case of the statutory bodies, if you are not the correct person to receive this email, I should be grateful if you could forward this email to the right person in your organisation, together with any of your colleagues who you think may wish to make comment. </w:t>
      </w:r>
    </w:p>
    <w:p w14:paraId="7F2879E8" w14:textId="77777777" w:rsidR="00A65268" w:rsidRPr="00205DE2" w:rsidRDefault="00A65268" w:rsidP="00205DE2">
      <w:pPr>
        <w:shd w:val="clear" w:color="auto" w:fill="FFFFFF"/>
        <w:spacing w:after="0" w:line="240" w:lineRule="auto"/>
        <w:jc w:val="both"/>
        <w:rPr>
          <w:rFonts w:eastAsia="Times New Roman" w:cstheme="minorHAnsi"/>
          <w:color w:val="222222"/>
        </w:rPr>
      </w:pPr>
      <w:r w:rsidRPr="00205DE2">
        <w:rPr>
          <w:rFonts w:eastAsia="Times New Roman" w:cstheme="minorHAnsi"/>
          <w:color w:val="222222"/>
        </w:rPr>
        <w:t> </w:t>
      </w:r>
    </w:p>
    <w:p w14:paraId="4ED9A3C1" w14:textId="77777777" w:rsidR="00A65268" w:rsidRPr="00205DE2" w:rsidRDefault="00A65268" w:rsidP="00205DE2">
      <w:pPr>
        <w:shd w:val="clear" w:color="auto" w:fill="FFFFFF"/>
        <w:spacing w:after="0" w:line="240" w:lineRule="auto"/>
        <w:jc w:val="both"/>
        <w:rPr>
          <w:rFonts w:eastAsia="Times New Roman" w:cstheme="minorHAnsi"/>
          <w:color w:val="222222"/>
        </w:rPr>
      </w:pPr>
      <w:r w:rsidRPr="00205DE2">
        <w:rPr>
          <w:rFonts w:eastAsia="Times New Roman" w:cstheme="minorHAnsi"/>
          <w:color w:val="222222"/>
        </w:rPr>
        <w:t>Finally, I would be grateful if you could confirm receipt of this email and the attachment.</w:t>
      </w:r>
    </w:p>
    <w:p w14:paraId="4ADC0255" w14:textId="7DFFC335" w:rsidR="00A65268" w:rsidRPr="00205DE2" w:rsidRDefault="00A65268" w:rsidP="00205DE2">
      <w:pPr>
        <w:spacing w:after="0" w:line="240" w:lineRule="auto"/>
        <w:rPr>
          <w:rFonts w:cstheme="minorHAnsi"/>
          <w:b/>
        </w:rPr>
      </w:pPr>
    </w:p>
    <w:p w14:paraId="6F9BC1CE" w14:textId="77777777" w:rsidR="00A02550" w:rsidRPr="00205DE2" w:rsidRDefault="00A02550" w:rsidP="00205DE2">
      <w:pPr>
        <w:spacing w:after="0" w:line="240" w:lineRule="auto"/>
        <w:rPr>
          <w:rFonts w:cstheme="minorHAnsi"/>
        </w:rPr>
      </w:pPr>
      <w:r w:rsidRPr="00205DE2">
        <w:rPr>
          <w:rFonts w:cstheme="minorHAnsi"/>
        </w:rPr>
        <w:t>Kind Regards</w:t>
      </w:r>
    </w:p>
    <w:p w14:paraId="4566F7FE" w14:textId="77777777" w:rsidR="00A02550" w:rsidRPr="00205DE2" w:rsidRDefault="00A02550" w:rsidP="00205DE2">
      <w:pPr>
        <w:spacing w:after="0" w:line="240" w:lineRule="auto"/>
        <w:rPr>
          <w:rFonts w:cstheme="minorHAnsi"/>
        </w:rPr>
      </w:pPr>
    </w:p>
    <w:p w14:paraId="1A44A45E" w14:textId="77777777" w:rsidR="00A02550" w:rsidRPr="00205DE2" w:rsidRDefault="00A02550" w:rsidP="00205DE2">
      <w:pPr>
        <w:spacing w:after="0" w:line="240" w:lineRule="auto"/>
        <w:rPr>
          <w:rFonts w:cstheme="minorHAnsi"/>
        </w:rPr>
      </w:pPr>
      <w:r w:rsidRPr="00205DE2">
        <w:rPr>
          <w:rFonts w:cstheme="minorHAnsi"/>
        </w:rPr>
        <w:t>Sara Halliday</w:t>
      </w:r>
    </w:p>
    <w:p w14:paraId="56625C80" w14:textId="77777777" w:rsidR="00A02550" w:rsidRPr="00205DE2" w:rsidRDefault="00A02550" w:rsidP="00205DE2">
      <w:pPr>
        <w:spacing w:after="0" w:line="240" w:lineRule="auto"/>
        <w:rPr>
          <w:rFonts w:cstheme="minorHAnsi"/>
        </w:rPr>
      </w:pPr>
      <w:r w:rsidRPr="00205DE2">
        <w:rPr>
          <w:rFonts w:cstheme="minorHAnsi"/>
        </w:rPr>
        <w:t>Governance and Projects Manager</w:t>
      </w:r>
    </w:p>
    <w:p w14:paraId="168376BD" w14:textId="77777777" w:rsidR="00A02550" w:rsidRPr="00205DE2" w:rsidRDefault="00A02550" w:rsidP="00205DE2">
      <w:pPr>
        <w:spacing w:after="0" w:line="240" w:lineRule="auto"/>
        <w:rPr>
          <w:rFonts w:cstheme="minorHAnsi"/>
        </w:rPr>
      </w:pPr>
      <w:r w:rsidRPr="00205DE2">
        <w:rPr>
          <w:rFonts w:cstheme="minorHAnsi"/>
        </w:rPr>
        <w:t>Totnes Town Council</w:t>
      </w:r>
    </w:p>
    <w:p w14:paraId="57F0B32D" w14:textId="704C8761" w:rsidR="00A02550" w:rsidRPr="00205DE2" w:rsidRDefault="00A02550" w:rsidP="00205DE2">
      <w:pPr>
        <w:spacing w:after="0" w:line="240" w:lineRule="auto"/>
        <w:rPr>
          <w:rFonts w:cstheme="minorHAnsi"/>
          <w:b/>
        </w:rPr>
      </w:pPr>
    </w:p>
    <w:p w14:paraId="6AF0B1D8" w14:textId="58C95D05" w:rsidR="00152037" w:rsidRDefault="00F21A42" w:rsidP="00A02550">
      <w:pPr>
        <w:spacing w:after="0" w:line="240" w:lineRule="auto"/>
        <w:rPr>
          <w:rFonts w:ascii="Calibri" w:eastAsia="Times New Roman" w:hAnsi="Calibri" w:cs="Calibri"/>
          <w:lang w:eastAsia="zh-CN"/>
        </w:rPr>
      </w:pPr>
      <w:r>
        <w:rPr>
          <w:rFonts w:ascii="Calibri" w:eastAsia="Times New Roman" w:hAnsi="Calibri" w:cs="Calibri"/>
          <w:lang w:eastAsia="zh-CN"/>
        </w:rPr>
        <w:t>Statutory Consultees:</w:t>
      </w:r>
    </w:p>
    <w:p w14:paraId="7D11F37B" w14:textId="4DE2D967" w:rsidR="00F21A42" w:rsidRDefault="00F21A42" w:rsidP="00A02550">
      <w:pPr>
        <w:spacing w:after="0" w:line="240" w:lineRule="auto"/>
        <w:rPr>
          <w:rFonts w:ascii="Calibri" w:eastAsia="Times New Roman" w:hAnsi="Calibri" w:cs="Calibri"/>
          <w:lang w:eastAsia="zh-CN"/>
        </w:rPr>
      </w:pPr>
    </w:p>
    <w:tbl>
      <w:tblPr>
        <w:tblStyle w:val="TableGrid"/>
        <w:tblW w:w="0" w:type="auto"/>
        <w:tblLook w:val="04A0" w:firstRow="1" w:lastRow="0" w:firstColumn="1" w:lastColumn="0" w:noHBand="0" w:noVBand="1"/>
      </w:tblPr>
      <w:tblGrid>
        <w:gridCol w:w="4501"/>
        <w:gridCol w:w="4520"/>
      </w:tblGrid>
      <w:tr w:rsidR="004930B9" w14:paraId="4A4B36B1" w14:textId="77777777" w:rsidTr="003D13B9">
        <w:tc>
          <w:tcPr>
            <w:tcW w:w="4508" w:type="dxa"/>
            <w:tcBorders>
              <w:right w:val="nil"/>
            </w:tcBorders>
          </w:tcPr>
          <w:tbl>
            <w:tblPr>
              <w:tblW w:w="4900" w:type="dxa"/>
              <w:tblLook w:val="04A0" w:firstRow="1" w:lastRow="0" w:firstColumn="1" w:lastColumn="0" w:noHBand="0" w:noVBand="1"/>
            </w:tblPr>
            <w:tblGrid>
              <w:gridCol w:w="1578"/>
              <w:gridCol w:w="2697"/>
            </w:tblGrid>
            <w:tr w:rsidR="003D13B9" w:rsidRPr="003D13B9" w14:paraId="4DB03FB4" w14:textId="77777777" w:rsidTr="003D13B9">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4ECAA" w14:textId="77777777" w:rsidR="003D13B9" w:rsidRPr="003D13B9" w:rsidRDefault="003D13B9" w:rsidP="003D13B9">
                  <w:pPr>
                    <w:spacing w:after="0" w:line="240" w:lineRule="auto"/>
                    <w:rPr>
                      <w:rFonts w:eastAsia="Times New Roman" w:cstheme="minorHAnsi"/>
                      <w:b/>
                      <w:bCs/>
                      <w:sz w:val="20"/>
                      <w:szCs w:val="20"/>
                    </w:rPr>
                  </w:pPr>
                  <w:r w:rsidRPr="003D13B9">
                    <w:rPr>
                      <w:rFonts w:eastAsia="Times New Roman" w:cstheme="minorHAnsi"/>
                      <w:b/>
                      <w:bCs/>
                      <w:sz w:val="20"/>
                      <w:szCs w:val="20"/>
                    </w:rPr>
                    <w:t xml:space="preserve">Sector </w:t>
                  </w:r>
                </w:p>
              </w:tc>
              <w:tc>
                <w:tcPr>
                  <w:tcW w:w="3100" w:type="dxa"/>
                  <w:tcBorders>
                    <w:top w:val="single" w:sz="4" w:space="0" w:color="auto"/>
                    <w:left w:val="nil"/>
                    <w:bottom w:val="single" w:sz="4" w:space="0" w:color="auto"/>
                    <w:right w:val="single" w:sz="4" w:space="0" w:color="auto"/>
                  </w:tcBorders>
                  <w:shd w:val="clear" w:color="000000" w:fill="FFFFFF"/>
                  <w:noWrap/>
                  <w:vAlign w:val="bottom"/>
                  <w:hideMark/>
                </w:tcPr>
                <w:p w14:paraId="6FD807CD" w14:textId="77777777" w:rsidR="003D13B9" w:rsidRPr="003D13B9" w:rsidRDefault="003D13B9" w:rsidP="003D13B9">
                  <w:pPr>
                    <w:spacing w:after="0" w:line="240" w:lineRule="auto"/>
                    <w:rPr>
                      <w:rFonts w:eastAsia="Times New Roman" w:cstheme="minorHAnsi"/>
                      <w:b/>
                      <w:bCs/>
                      <w:sz w:val="20"/>
                      <w:szCs w:val="20"/>
                    </w:rPr>
                  </w:pPr>
                  <w:r w:rsidRPr="003D13B9">
                    <w:rPr>
                      <w:rFonts w:eastAsia="Times New Roman" w:cstheme="minorHAnsi"/>
                      <w:b/>
                      <w:bCs/>
                      <w:sz w:val="20"/>
                      <w:szCs w:val="20"/>
                    </w:rPr>
                    <w:t>Group Name</w:t>
                  </w:r>
                </w:p>
              </w:tc>
            </w:tr>
            <w:tr w:rsidR="003D13B9" w:rsidRPr="003D13B9" w14:paraId="20D4EF2A"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D88BC85"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Business</w:t>
                  </w:r>
                </w:p>
              </w:tc>
              <w:tc>
                <w:tcPr>
                  <w:tcW w:w="3100" w:type="dxa"/>
                  <w:tcBorders>
                    <w:top w:val="nil"/>
                    <w:left w:val="nil"/>
                    <w:bottom w:val="single" w:sz="4" w:space="0" w:color="auto"/>
                    <w:right w:val="single" w:sz="4" w:space="0" w:color="auto"/>
                  </w:tcBorders>
                  <w:shd w:val="clear" w:color="000000" w:fill="FFFFFF"/>
                  <w:noWrap/>
                  <w:vAlign w:val="bottom"/>
                  <w:hideMark/>
                </w:tcPr>
                <w:p w14:paraId="01B53C3F"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Totnes Chamber of Commerce</w:t>
                  </w:r>
                </w:p>
              </w:tc>
            </w:tr>
            <w:tr w:rsidR="003D13B9" w:rsidRPr="003D13B9" w14:paraId="1D730A79"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3E7F388"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Communications</w:t>
                  </w:r>
                </w:p>
              </w:tc>
              <w:tc>
                <w:tcPr>
                  <w:tcW w:w="3100" w:type="dxa"/>
                  <w:tcBorders>
                    <w:top w:val="nil"/>
                    <w:left w:val="nil"/>
                    <w:bottom w:val="single" w:sz="4" w:space="0" w:color="auto"/>
                    <w:right w:val="single" w:sz="4" w:space="0" w:color="auto"/>
                  </w:tcBorders>
                  <w:shd w:val="clear" w:color="000000" w:fill="FFFFFF"/>
                  <w:noWrap/>
                  <w:vAlign w:val="bottom"/>
                  <w:hideMark/>
                </w:tcPr>
                <w:p w14:paraId="147667A6" w14:textId="77777777" w:rsidR="003D13B9" w:rsidRPr="003D13B9" w:rsidRDefault="003D13B9" w:rsidP="003D13B9">
                  <w:pPr>
                    <w:spacing w:after="0" w:line="240" w:lineRule="auto"/>
                    <w:rPr>
                      <w:rFonts w:eastAsia="Times New Roman" w:cstheme="minorHAnsi"/>
                      <w:sz w:val="20"/>
                      <w:szCs w:val="20"/>
                    </w:rPr>
                  </w:pPr>
                  <w:proofErr w:type="spellStart"/>
                  <w:r w:rsidRPr="003D13B9">
                    <w:rPr>
                      <w:rFonts w:eastAsia="Times New Roman" w:cstheme="minorHAnsi"/>
                      <w:sz w:val="20"/>
                      <w:szCs w:val="20"/>
                    </w:rPr>
                    <w:t>MobileUK</w:t>
                  </w:r>
                  <w:proofErr w:type="spellEnd"/>
                </w:p>
              </w:tc>
            </w:tr>
            <w:tr w:rsidR="003D13B9" w:rsidRPr="003D13B9" w14:paraId="21D15524" w14:textId="77777777" w:rsidTr="003D13B9">
              <w:trPr>
                <w:trHeight w:val="300"/>
              </w:trPr>
              <w:tc>
                <w:tcPr>
                  <w:tcW w:w="1800" w:type="dxa"/>
                  <w:tcBorders>
                    <w:top w:val="nil"/>
                    <w:left w:val="single" w:sz="4" w:space="0" w:color="auto"/>
                    <w:bottom w:val="single" w:sz="4" w:space="0" w:color="auto"/>
                    <w:right w:val="single" w:sz="4" w:space="0" w:color="auto"/>
                  </w:tcBorders>
                  <w:shd w:val="clear" w:color="000000" w:fill="FFFFFF"/>
                  <w:vAlign w:val="bottom"/>
                  <w:hideMark/>
                </w:tcPr>
                <w:p w14:paraId="61657C27"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County Council</w:t>
                  </w:r>
                </w:p>
              </w:tc>
              <w:tc>
                <w:tcPr>
                  <w:tcW w:w="3100" w:type="dxa"/>
                  <w:tcBorders>
                    <w:top w:val="nil"/>
                    <w:left w:val="nil"/>
                    <w:bottom w:val="single" w:sz="4" w:space="0" w:color="auto"/>
                    <w:right w:val="single" w:sz="4" w:space="0" w:color="auto"/>
                  </w:tcBorders>
                  <w:shd w:val="clear" w:color="000000" w:fill="FFFFFF"/>
                  <w:vAlign w:val="bottom"/>
                  <w:hideMark/>
                </w:tcPr>
                <w:p w14:paraId="0D58C6DA"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Devon County</w:t>
                  </w:r>
                </w:p>
              </w:tc>
            </w:tr>
            <w:tr w:rsidR="003D13B9" w:rsidRPr="003D13B9" w14:paraId="399D8206" w14:textId="77777777" w:rsidTr="003D13B9">
              <w:trPr>
                <w:trHeight w:val="300"/>
              </w:trPr>
              <w:tc>
                <w:tcPr>
                  <w:tcW w:w="1800" w:type="dxa"/>
                  <w:tcBorders>
                    <w:top w:val="nil"/>
                    <w:left w:val="single" w:sz="4" w:space="0" w:color="auto"/>
                    <w:bottom w:val="single" w:sz="4" w:space="0" w:color="auto"/>
                    <w:right w:val="single" w:sz="4" w:space="0" w:color="auto"/>
                  </w:tcBorders>
                  <w:shd w:val="clear" w:color="000000" w:fill="FFFFFF"/>
                  <w:vAlign w:val="bottom"/>
                  <w:hideMark/>
                </w:tcPr>
                <w:p w14:paraId="76BC058A"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County Council</w:t>
                  </w:r>
                </w:p>
              </w:tc>
              <w:tc>
                <w:tcPr>
                  <w:tcW w:w="3100" w:type="dxa"/>
                  <w:tcBorders>
                    <w:top w:val="nil"/>
                    <w:left w:val="nil"/>
                    <w:bottom w:val="single" w:sz="4" w:space="0" w:color="auto"/>
                    <w:right w:val="single" w:sz="4" w:space="0" w:color="auto"/>
                  </w:tcBorders>
                  <w:shd w:val="clear" w:color="000000" w:fill="FFFFFF"/>
                  <w:vAlign w:val="bottom"/>
                  <w:hideMark/>
                </w:tcPr>
                <w:p w14:paraId="262D7991"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Devon County Highways</w:t>
                  </w:r>
                </w:p>
              </w:tc>
            </w:tr>
            <w:tr w:rsidR="003D13B9" w:rsidRPr="003D13B9" w14:paraId="47ACB6E7" w14:textId="77777777" w:rsidTr="003D13B9">
              <w:trPr>
                <w:trHeight w:val="6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A91EB8E"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Environment</w:t>
                  </w:r>
                </w:p>
              </w:tc>
              <w:tc>
                <w:tcPr>
                  <w:tcW w:w="3100" w:type="dxa"/>
                  <w:tcBorders>
                    <w:top w:val="nil"/>
                    <w:left w:val="nil"/>
                    <w:bottom w:val="single" w:sz="4" w:space="0" w:color="auto"/>
                    <w:right w:val="single" w:sz="4" w:space="0" w:color="auto"/>
                  </w:tcBorders>
                  <w:shd w:val="clear" w:color="000000" w:fill="FFFFFF"/>
                  <w:vAlign w:val="bottom"/>
                  <w:hideMark/>
                </w:tcPr>
                <w:p w14:paraId="7B069C72"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Natural England</w:t>
                  </w:r>
                </w:p>
              </w:tc>
            </w:tr>
            <w:tr w:rsidR="003D13B9" w:rsidRPr="003D13B9" w14:paraId="5969A6B0"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7F18E90"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Environment</w:t>
                  </w:r>
                </w:p>
              </w:tc>
              <w:tc>
                <w:tcPr>
                  <w:tcW w:w="3100" w:type="dxa"/>
                  <w:tcBorders>
                    <w:top w:val="nil"/>
                    <w:left w:val="nil"/>
                    <w:bottom w:val="single" w:sz="4" w:space="0" w:color="auto"/>
                    <w:right w:val="single" w:sz="4" w:space="0" w:color="auto"/>
                  </w:tcBorders>
                  <w:shd w:val="clear" w:color="000000" w:fill="FFFFFF"/>
                  <w:vAlign w:val="bottom"/>
                  <w:hideMark/>
                </w:tcPr>
                <w:p w14:paraId="18F71191"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Environment Agency</w:t>
                  </w:r>
                </w:p>
              </w:tc>
            </w:tr>
            <w:tr w:rsidR="003D13B9" w:rsidRPr="003D13B9" w14:paraId="4780FA96"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52CA4EC"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Environment</w:t>
                  </w:r>
                </w:p>
              </w:tc>
              <w:tc>
                <w:tcPr>
                  <w:tcW w:w="3100" w:type="dxa"/>
                  <w:tcBorders>
                    <w:top w:val="nil"/>
                    <w:left w:val="nil"/>
                    <w:bottom w:val="single" w:sz="4" w:space="0" w:color="auto"/>
                    <w:right w:val="single" w:sz="4" w:space="0" w:color="auto"/>
                  </w:tcBorders>
                  <w:shd w:val="clear" w:color="000000" w:fill="FFFFFF"/>
                  <w:vAlign w:val="bottom"/>
                  <w:hideMark/>
                </w:tcPr>
                <w:p w14:paraId="5CBFDCA8"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Environment Agency</w:t>
                  </w:r>
                </w:p>
              </w:tc>
            </w:tr>
            <w:tr w:rsidR="003D13B9" w:rsidRPr="003D13B9" w14:paraId="6EF176D7"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A1A395D"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Fire</w:t>
                  </w:r>
                </w:p>
              </w:tc>
              <w:tc>
                <w:tcPr>
                  <w:tcW w:w="3100" w:type="dxa"/>
                  <w:tcBorders>
                    <w:top w:val="nil"/>
                    <w:left w:val="nil"/>
                    <w:bottom w:val="single" w:sz="4" w:space="0" w:color="auto"/>
                    <w:right w:val="single" w:sz="4" w:space="0" w:color="auto"/>
                  </w:tcBorders>
                  <w:shd w:val="clear" w:color="000000" w:fill="FFFFFF"/>
                  <w:vAlign w:val="bottom"/>
                  <w:hideMark/>
                </w:tcPr>
                <w:p w14:paraId="1B177BB4"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Totnes Fire Station</w:t>
                  </w:r>
                </w:p>
              </w:tc>
            </w:tr>
            <w:tr w:rsidR="003D13B9" w:rsidRPr="003D13B9" w14:paraId="53F9FFAC"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068F6C3"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lastRenderedPageBreak/>
                    <w:t>Health</w:t>
                  </w:r>
                </w:p>
              </w:tc>
              <w:tc>
                <w:tcPr>
                  <w:tcW w:w="3100" w:type="dxa"/>
                  <w:tcBorders>
                    <w:top w:val="nil"/>
                    <w:left w:val="nil"/>
                    <w:bottom w:val="single" w:sz="4" w:space="0" w:color="auto"/>
                    <w:right w:val="single" w:sz="4" w:space="0" w:color="auto"/>
                  </w:tcBorders>
                  <w:shd w:val="clear" w:color="000000" w:fill="FFFFFF"/>
                  <w:noWrap/>
                  <w:vAlign w:val="bottom"/>
                  <w:hideMark/>
                </w:tcPr>
                <w:p w14:paraId="15CF7CF8"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Torbay &amp; South Devon NHS Trust</w:t>
                  </w:r>
                </w:p>
              </w:tc>
            </w:tr>
            <w:tr w:rsidR="003D13B9" w:rsidRPr="003D13B9" w14:paraId="60CF4744"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8D2518F"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Health</w:t>
                  </w:r>
                </w:p>
              </w:tc>
              <w:tc>
                <w:tcPr>
                  <w:tcW w:w="3100" w:type="dxa"/>
                  <w:tcBorders>
                    <w:top w:val="nil"/>
                    <w:left w:val="nil"/>
                    <w:bottom w:val="single" w:sz="4" w:space="0" w:color="auto"/>
                    <w:right w:val="single" w:sz="4" w:space="0" w:color="auto"/>
                  </w:tcBorders>
                  <w:shd w:val="clear" w:color="000000" w:fill="FFFFFF"/>
                  <w:noWrap/>
                  <w:vAlign w:val="bottom"/>
                  <w:hideMark/>
                </w:tcPr>
                <w:p w14:paraId="778FC040"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 xml:space="preserve">Devon Clinical Commissioning </w:t>
                  </w:r>
                  <w:proofErr w:type="spellStart"/>
                  <w:r w:rsidRPr="003D13B9">
                    <w:rPr>
                      <w:rFonts w:eastAsia="Times New Roman" w:cstheme="minorHAnsi"/>
                      <w:sz w:val="20"/>
                      <w:szCs w:val="20"/>
                    </w:rPr>
                    <w:t>Gp</w:t>
                  </w:r>
                  <w:proofErr w:type="spellEnd"/>
                </w:p>
              </w:tc>
            </w:tr>
            <w:tr w:rsidR="003D13B9" w:rsidRPr="003D13B9" w14:paraId="610B4EF5"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AEDEAD3"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Health</w:t>
                  </w:r>
                </w:p>
              </w:tc>
              <w:tc>
                <w:tcPr>
                  <w:tcW w:w="3100" w:type="dxa"/>
                  <w:tcBorders>
                    <w:top w:val="nil"/>
                    <w:left w:val="nil"/>
                    <w:bottom w:val="single" w:sz="4" w:space="0" w:color="auto"/>
                    <w:right w:val="single" w:sz="4" w:space="0" w:color="auto"/>
                  </w:tcBorders>
                  <w:shd w:val="clear" w:color="000000" w:fill="FFFFFF"/>
                  <w:noWrap/>
                  <w:vAlign w:val="bottom"/>
                  <w:hideMark/>
                </w:tcPr>
                <w:p w14:paraId="64566270"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DCC Public Health</w:t>
                  </w:r>
                </w:p>
              </w:tc>
            </w:tr>
            <w:tr w:rsidR="003D13B9" w:rsidRPr="003D13B9" w14:paraId="6548F41E"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9E0F8E7"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Health</w:t>
                  </w:r>
                </w:p>
              </w:tc>
              <w:tc>
                <w:tcPr>
                  <w:tcW w:w="3100" w:type="dxa"/>
                  <w:tcBorders>
                    <w:top w:val="nil"/>
                    <w:left w:val="nil"/>
                    <w:bottom w:val="single" w:sz="4" w:space="0" w:color="auto"/>
                    <w:right w:val="single" w:sz="4" w:space="0" w:color="auto"/>
                  </w:tcBorders>
                  <w:shd w:val="clear" w:color="000000" w:fill="FFFFFF"/>
                  <w:noWrap/>
                  <w:vAlign w:val="bottom"/>
                  <w:hideMark/>
                </w:tcPr>
                <w:p w14:paraId="16B97EFA"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Devon Air Ambulance</w:t>
                  </w:r>
                </w:p>
              </w:tc>
            </w:tr>
            <w:tr w:rsidR="003D13B9" w:rsidRPr="003D13B9" w14:paraId="132D476E"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AC9FEB0"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Heritage</w:t>
                  </w:r>
                </w:p>
              </w:tc>
              <w:tc>
                <w:tcPr>
                  <w:tcW w:w="3100" w:type="dxa"/>
                  <w:tcBorders>
                    <w:top w:val="nil"/>
                    <w:left w:val="nil"/>
                    <w:bottom w:val="single" w:sz="4" w:space="0" w:color="auto"/>
                    <w:right w:val="single" w:sz="4" w:space="0" w:color="auto"/>
                  </w:tcBorders>
                  <w:shd w:val="clear" w:color="000000" w:fill="FFFFFF"/>
                  <w:noWrap/>
                  <w:vAlign w:val="bottom"/>
                  <w:hideMark/>
                </w:tcPr>
                <w:p w14:paraId="723C6CF7"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English Heritage</w:t>
                  </w:r>
                </w:p>
              </w:tc>
            </w:tr>
            <w:tr w:rsidR="003D13B9" w:rsidRPr="003D13B9" w14:paraId="2E14F170"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B19F8A3"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Heritage</w:t>
                  </w:r>
                </w:p>
              </w:tc>
              <w:tc>
                <w:tcPr>
                  <w:tcW w:w="3100" w:type="dxa"/>
                  <w:tcBorders>
                    <w:top w:val="nil"/>
                    <w:left w:val="nil"/>
                    <w:bottom w:val="single" w:sz="4" w:space="0" w:color="auto"/>
                    <w:right w:val="single" w:sz="4" w:space="0" w:color="auto"/>
                  </w:tcBorders>
                  <w:shd w:val="clear" w:color="000000" w:fill="FFFFFF"/>
                  <w:noWrap/>
                  <w:vAlign w:val="bottom"/>
                  <w:hideMark/>
                </w:tcPr>
                <w:p w14:paraId="3E646F77"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English Heritage</w:t>
                  </w:r>
                </w:p>
              </w:tc>
            </w:tr>
            <w:tr w:rsidR="003D13B9" w:rsidRPr="003D13B9" w14:paraId="56DCC903"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47F1AEB"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Heritage</w:t>
                  </w:r>
                </w:p>
              </w:tc>
              <w:tc>
                <w:tcPr>
                  <w:tcW w:w="3100" w:type="dxa"/>
                  <w:tcBorders>
                    <w:top w:val="nil"/>
                    <w:left w:val="nil"/>
                    <w:bottom w:val="single" w:sz="4" w:space="0" w:color="auto"/>
                    <w:right w:val="single" w:sz="4" w:space="0" w:color="auto"/>
                  </w:tcBorders>
                  <w:shd w:val="clear" w:color="000000" w:fill="FFFFFF"/>
                  <w:noWrap/>
                  <w:vAlign w:val="bottom"/>
                  <w:hideMark/>
                </w:tcPr>
                <w:p w14:paraId="4B38A347"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Historic England</w:t>
                  </w:r>
                </w:p>
              </w:tc>
            </w:tr>
            <w:tr w:rsidR="003D13B9" w:rsidRPr="003D13B9" w14:paraId="703689FD" w14:textId="77777777" w:rsidTr="003D13B9">
              <w:trPr>
                <w:trHeight w:val="300"/>
              </w:trPr>
              <w:tc>
                <w:tcPr>
                  <w:tcW w:w="1800" w:type="dxa"/>
                  <w:tcBorders>
                    <w:top w:val="nil"/>
                    <w:left w:val="single" w:sz="4" w:space="0" w:color="auto"/>
                    <w:bottom w:val="single" w:sz="4" w:space="0" w:color="auto"/>
                    <w:right w:val="single" w:sz="4" w:space="0" w:color="auto"/>
                  </w:tcBorders>
                  <w:shd w:val="clear" w:color="000000" w:fill="FFFFFF"/>
                  <w:vAlign w:val="bottom"/>
                  <w:hideMark/>
                </w:tcPr>
                <w:p w14:paraId="6F185958"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Local Authority</w:t>
                  </w:r>
                </w:p>
              </w:tc>
              <w:tc>
                <w:tcPr>
                  <w:tcW w:w="3100" w:type="dxa"/>
                  <w:tcBorders>
                    <w:top w:val="nil"/>
                    <w:left w:val="nil"/>
                    <w:bottom w:val="single" w:sz="4" w:space="0" w:color="auto"/>
                    <w:right w:val="single" w:sz="4" w:space="0" w:color="auto"/>
                  </w:tcBorders>
                  <w:shd w:val="clear" w:color="000000" w:fill="FFFFFF"/>
                  <w:vAlign w:val="bottom"/>
                  <w:hideMark/>
                </w:tcPr>
                <w:p w14:paraId="14287C55"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 xml:space="preserve">South Hams </w:t>
                  </w:r>
                </w:p>
              </w:tc>
            </w:tr>
            <w:tr w:rsidR="003D13B9" w:rsidRPr="003D13B9" w14:paraId="33A6C65B" w14:textId="77777777" w:rsidTr="003D13B9">
              <w:trPr>
                <w:trHeight w:val="300"/>
              </w:trPr>
              <w:tc>
                <w:tcPr>
                  <w:tcW w:w="1800" w:type="dxa"/>
                  <w:tcBorders>
                    <w:top w:val="nil"/>
                    <w:left w:val="single" w:sz="4" w:space="0" w:color="auto"/>
                    <w:bottom w:val="single" w:sz="4" w:space="0" w:color="auto"/>
                    <w:right w:val="single" w:sz="4" w:space="0" w:color="auto"/>
                  </w:tcBorders>
                  <w:shd w:val="clear" w:color="000000" w:fill="FFFFFF"/>
                  <w:vAlign w:val="bottom"/>
                  <w:hideMark/>
                </w:tcPr>
                <w:p w14:paraId="7758A931"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Local Authority</w:t>
                  </w:r>
                </w:p>
              </w:tc>
              <w:tc>
                <w:tcPr>
                  <w:tcW w:w="3100" w:type="dxa"/>
                  <w:tcBorders>
                    <w:top w:val="nil"/>
                    <w:left w:val="nil"/>
                    <w:bottom w:val="single" w:sz="4" w:space="0" w:color="auto"/>
                    <w:right w:val="single" w:sz="4" w:space="0" w:color="auto"/>
                  </w:tcBorders>
                  <w:shd w:val="clear" w:color="000000" w:fill="FFFFFF"/>
                  <w:vAlign w:val="bottom"/>
                  <w:hideMark/>
                </w:tcPr>
                <w:p w14:paraId="1F5FA76D"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 xml:space="preserve">South Hams </w:t>
                  </w:r>
                </w:p>
              </w:tc>
            </w:tr>
            <w:tr w:rsidR="003D13B9" w:rsidRPr="003D13B9" w14:paraId="09830973"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0146F05"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Local Authority</w:t>
                  </w:r>
                </w:p>
              </w:tc>
              <w:tc>
                <w:tcPr>
                  <w:tcW w:w="3100" w:type="dxa"/>
                  <w:tcBorders>
                    <w:top w:val="nil"/>
                    <w:left w:val="nil"/>
                    <w:bottom w:val="single" w:sz="4" w:space="0" w:color="auto"/>
                    <w:right w:val="single" w:sz="4" w:space="0" w:color="auto"/>
                  </w:tcBorders>
                  <w:shd w:val="clear" w:color="000000" w:fill="FFFFFF"/>
                  <w:noWrap/>
                  <w:vAlign w:val="bottom"/>
                  <w:hideMark/>
                </w:tcPr>
                <w:p w14:paraId="4AF3E41D"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 xml:space="preserve">South Hams </w:t>
                  </w:r>
                </w:p>
              </w:tc>
            </w:tr>
            <w:tr w:rsidR="003D13B9" w:rsidRPr="003D13B9" w14:paraId="2B1033CB"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30E3D40"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Local Authority</w:t>
                  </w:r>
                </w:p>
              </w:tc>
              <w:tc>
                <w:tcPr>
                  <w:tcW w:w="3100" w:type="dxa"/>
                  <w:tcBorders>
                    <w:top w:val="nil"/>
                    <w:left w:val="nil"/>
                    <w:bottom w:val="single" w:sz="4" w:space="0" w:color="auto"/>
                    <w:right w:val="single" w:sz="4" w:space="0" w:color="auto"/>
                  </w:tcBorders>
                  <w:shd w:val="clear" w:color="000000" w:fill="FFFFFF"/>
                  <w:noWrap/>
                  <w:vAlign w:val="bottom"/>
                  <w:hideMark/>
                </w:tcPr>
                <w:p w14:paraId="545063C4"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 xml:space="preserve">South Hams </w:t>
                  </w:r>
                </w:p>
              </w:tc>
            </w:tr>
            <w:tr w:rsidR="003D13B9" w:rsidRPr="003D13B9" w14:paraId="53706A63" w14:textId="77777777" w:rsidTr="003D13B9">
              <w:trPr>
                <w:trHeight w:val="600"/>
              </w:trPr>
              <w:tc>
                <w:tcPr>
                  <w:tcW w:w="1800" w:type="dxa"/>
                  <w:tcBorders>
                    <w:top w:val="nil"/>
                    <w:left w:val="single" w:sz="4" w:space="0" w:color="auto"/>
                    <w:bottom w:val="single" w:sz="4" w:space="0" w:color="auto"/>
                    <w:right w:val="single" w:sz="4" w:space="0" w:color="auto"/>
                  </w:tcBorders>
                  <w:shd w:val="clear" w:color="000000" w:fill="FFFFFF"/>
                  <w:vAlign w:val="bottom"/>
                  <w:hideMark/>
                </w:tcPr>
                <w:p w14:paraId="279FB835"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Local Authority</w:t>
                  </w:r>
                </w:p>
              </w:tc>
              <w:tc>
                <w:tcPr>
                  <w:tcW w:w="3100" w:type="dxa"/>
                  <w:tcBorders>
                    <w:top w:val="nil"/>
                    <w:left w:val="nil"/>
                    <w:bottom w:val="single" w:sz="4" w:space="0" w:color="auto"/>
                    <w:right w:val="single" w:sz="4" w:space="0" w:color="auto"/>
                  </w:tcBorders>
                  <w:shd w:val="clear" w:color="000000" w:fill="FFFFFF"/>
                  <w:vAlign w:val="bottom"/>
                  <w:hideMark/>
                </w:tcPr>
                <w:p w14:paraId="356A8B57"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Plymouth City Council (Planning)</w:t>
                  </w:r>
                </w:p>
              </w:tc>
            </w:tr>
            <w:tr w:rsidR="003D13B9" w:rsidRPr="003D13B9" w14:paraId="1DD76D53"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AAE3361"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Local Authority</w:t>
                  </w:r>
                </w:p>
              </w:tc>
              <w:tc>
                <w:tcPr>
                  <w:tcW w:w="3100" w:type="dxa"/>
                  <w:tcBorders>
                    <w:top w:val="nil"/>
                    <w:left w:val="nil"/>
                    <w:bottom w:val="single" w:sz="4" w:space="0" w:color="auto"/>
                    <w:right w:val="single" w:sz="4" w:space="0" w:color="auto"/>
                  </w:tcBorders>
                  <w:shd w:val="clear" w:color="auto" w:fill="auto"/>
                  <w:noWrap/>
                  <w:vAlign w:val="bottom"/>
                  <w:hideMark/>
                </w:tcPr>
                <w:p w14:paraId="27F5DACB" w14:textId="29CDC5A1"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SH District Cllr J Birch</w:t>
                  </w:r>
                </w:p>
              </w:tc>
            </w:tr>
          </w:tbl>
          <w:p w14:paraId="285C6014" w14:textId="77777777" w:rsidR="004930B9" w:rsidRDefault="004930B9" w:rsidP="00A02550">
            <w:pPr>
              <w:rPr>
                <w:rFonts w:ascii="Calibri" w:eastAsia="Times New Roman" w:hAnsi="Calibri" w:cs="Calibri"/>
                <w:lang w:eastAsia="zh-CN"/>
              </w:rPr>
            </w:pPr>
          </w:p>
        </w:tc>
        <w:tc>
          <w:tcPr>
            <w:tcW w:w="4508" w:type="dxa"/>
            <w:tcBorders>
              <w:top w:val="nil"/>
              <w:left w:val="nil"/>
              <w:bottom w:val="nil"/>
              <w:right w:val="nil"/>
            </w:tcBorders>
          </w:tcPr>
          <w:tbl>
            <w:tblPr>
              <w:tblW w:w="4922" w:type="dxa"/>
              <w:tblLook w:val="04A0" w:firstRow="1" w:lastRow="0" w:firstColumn="1" w:lastColumn="0" w:noHBand="0" w:noVBand="1"/>
            </w:tblPr>
            <w:tblGrid>
              <w:gridCol w:w="1578"/>
              <w:gridCol w:w="2716"/>
            </w:tblGrid>
            <w:tr w:rsidR="003D13B9" w:rsidRPr="003D13B9" w14:paraId="67506CF0" w14:textId="77777777" w:rsidTr="003D13B9">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F7245" w14:textId="77777777" w:rsidR="003D13B9" w:rsidRPr="003D13B9" w:rsidRDefault="003D13B9" w:rsidP="003D13B9">
                  <w:pPr>
                    <w:spacing w:after="0" w:line="240" w:lineRule="auto"/>
                    <w:rPr>
                      <w:rFonts w:eastAsia="Times New Roman" w:cstheme="minorHAnsi"/>
                      <w:b/>
                      <w:bCs/>
                      <w:sz w:val="20"/>
                      <w:szCs w:val="20"/>
                    </w:rPr>
                  </w:pPr>
                  <w:r w:rsidRPr="003D13B9">
                    <w:rPr>
                      <w:rFonts w:eastAsia="Times New Roman" w:cstheme="minorHAnsi"/>
                      <w:b/>
                      <w:bCs/>
                      <w:sz w:val="20"/>
                      <w:szCs w:val="20"/>
                    </w:rPr>
                    <w:lastRenderedPageBreak/>
                    <w:t xml:space="preserve">Sector </w:t>
                  </w:r>
                </w:p>
              </w:tc>
              <w:tc>
                <w:tcPr>
                  <w:tcW w:w="3122" w:type="dxa"/>
                  <w:tcBorders>
                    <w:top w:val="single" w:sz="4" w:space="0" w:color="auto"/>
                    <w:left w:val="nil"/>
                    <w:bottom w:val="single" w:sz="4" w:space="0" w:color="auto"/>
                    <w:right w:val="single" w:sz="4" w:space="0" w:color="auto"/>
                  </w:tcBorders>
                  <w:shd w:val="clear" w:color="000000" w:fill="FFFFFF"/>
                  <w:noWrap/>
                  <w:vAlign w:val="bottom"/>
                  <w:hideMark/>
                </w:tcPr>
                <w:p w14:paraId="2F1F857A" w14:textId="77777777" w:rsidR="003D13B9" w:rsidRPr="003D13B9" w:rsidRDefault="003D13B9" w:rsidP="003D13B9">
                  <w:pPr>
                    <w:spacing w:after="0" w:line="240" w:lineRule="auto"/>
                    <w:rPr>
                      <w:rFonts w:eastAsia="Times New Roman" w:cstheme="minorHAnsi"/>
                      <w:b/>
                      <w:bCs/>
                      <w:sz w:val="20"/>
                      <w:szCs w:val="20"/>
                    </w:rPr>
                  </w:pPr>
                  <w:r w:rsidRPr="003D13B9">
                    <w:rPr>
                      <w:rFonts w:eastAsia="Times New Roman" w:cstheme="minorHAnsi"/>
                      <w:b/>
                      <w:bCs/>
                      <w:sz w:val="20"/>
                      <w:szCs w:val="20"/>
                    </w:rPr>
                    <w:t>Group Name</w:t>
                  </w:r>
                </w:p>
              </w:tc>
            </w:tr>
            <w:tr w:rsidR="003D13B9" w:rsidRPr="003D13B9" w14:paraId="79C48291"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370284E"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Local Authority</w:t>
                  </w:r>
                </w:p>
              </w:tc>
              <w:tc>
                <w:tcPr>
                  <w:tcW w:w="3122" w:type="dxa"/>
                  <w:tcBorders>
                    <w:top w:val="nil"/>
                    <w:left w:val="nil"/>
                    <w:bottom w:val="single" w:sz="4" w:space="0" w:color="auto"/>
                    <w:right w:val="single" w:sz="4" w:space="0" w:color="auto"/>
                  </w:tcBorders>
                  <w:shd w:val="clear" w:color="auto" w:fill="auto"/>
                  <w:noWrap/>
                  <w:vAlign w:val="bottom"/>
                  <w:hideMark/>
                </w:tcPr>
                <w:p w14:paraId="50C6E824" w14:textId="3E4CBAF9"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DCC Cllr J Hodgson</w:t>
                  </w:r>
                </w:p>
              </w:tc>
            </w:tr>
            <w:tr w:rsidR="003D13B9" w:rsidRPr="003D13B9" w14:paraId="38D24A6F"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2D1FE8C"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Local Authority</w:t>
                  </w:r>
                </w:p>
              </w:tc>
              <w:tc>
                <w:tcPr>
                  <w:tcW w:w="3122" w:type="dxa"/>
                  <w:tcBorders>
                    <w:top w:val="nil"/>
                    <w:left w:val="nil"/>
                    <w:bottom w:val="single" w:sz="4" w:space="0" w:color="auto"/>
                    <w:right w:val="single" w:sz="4" w:space="0" w:color="auto"/>
                  </w:tcBorders>
                  <w:shd w:val="clear" w:color="auto" w:fill="auto"/>
                  <w:noWrap/>
                  <w:vAlign w:val="bottom"/>
                  <w:hideMark/>
                </w:tcPr>
                <w:p w14:paraId="4D1EFCBA" w14:textId="7752DEC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SH District Cllr J Rose</w:t>
                  </w:r>
                </w:p>
              </w:tc>
            </w:tr>
            <w:tr w:rsidR="003D13B9" w:rsidRPr="003D13B9" w14:paraId="757798BE"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67E4D27"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Local Authority</w:t>
                  </w:r>
                </w:p>
              </w:tc>
              <w:tc>
                <w:tcPr>
                  <w:tcW w:w="3122" w:type="dxa"/>
                  <w:tcBorders>
                    <w:top w:val="nil"/>
                    <w:left w:val="nil"/>
                    <w:bottom w:val="single" w:sz="4" w:space="0" w:color="auto"/>
                    <w:right w:val="single" w:sz="4" w:space="0" w:color="auto"/>
                  </w:tcBorders>
                  <w:shd w:val="clear" w:color="auto" w:fill="auto"/>
                  <w:noWrap/>
                  <w:vAlign w:val="bottom"/>
                  <w:hideMark/>
                </w:tcPr>
                <w:p w14:paraId="6662C049" w14:textId="3B42238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SH District Cllr J Sweett</w:t>
                  </w:r>
                </w:p>
              </w:tc>
            </w:tr>
            <w:tr w:rsidR="003D13B9" w:rsidRPr="003D13B9" w14:paraId="58B0B611"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82BA444"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Local Authority</w:t>
                  </w:r>
                </w:p>
              </w:tc>
              <w:tc>
                <w:tcPr>
                  <w:tcW w:w="3122" w:type="dxa"/>
                  <w:tcBorders>
                    <w:top w:val="nil"/>
                    <w:left w:val="nil"/>
                    <w:bottom w:val="single" w:sz="4" w:space="0" w:color="auto"/>
                    <w:right w:val="single" w:sz="4" w:space="0" w:color="auto"/>
                  </w:tcBorders>
                  <w:shd w:val="clear" w:color="000000" w:fill="FFFFFF"/>
                  <w:vAlign w:val="bottom"/>
                  <w:hideMark/>
                </w:tcPr>
                <w:p w14:paraId="0D498645"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Devon County</w:t>
                  </w:r>
                </w:p>
              </w:tc>
            </w:tr>
            <w:tr w:rsidR="003D13B9" w:rsidRPr="003D13B9" w14:paraId="5388179F"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E45A270"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Local Authority</w:t>
                  </w:r>
                </w:p>
              </w:tc>
              <w:tc>
                <w:tcPr>
                  <w:tcW w:w="3122" w:type="dxa"/>
                  <w:tcBorders>
                    <w:top w:val="nil"/>
                    <w:left w:val="nil"/>
                    <w:bottom w:val="single" w:sz="4" w:space="0" w:color="auto"/>
                    <w:right w:val="single" w:sz="4" w:space="0" w:color="auto"/>
                  </w:tcBorders>
                  <w:shd w:val="clear" w:color="auto" w:fill="auto"/>
                  <w:noWrap/>
                  <w:vAlign w:val="bottom"/>
                  <w:hideMark/>
                </w:tcPr>
                <w:p w14:paraId="20756A9F"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TTC</w:t>
                  </w:r>
                </w:p>
              </w:tc>
            </w:tr>
            <w:tr w:rsidR="003D13B9" w:rsidRPr="003D13B9" w14:paraId="319038B9"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6FF2201"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Parish Council</w:t>
                  </w:r>
                </w:p>
              </w:tc>
              <w:tc>
                <w:tcPr>
                  <w:tcW w:w="3122" w:type="dxa"/>
                  <w:tcBorders>
                    <w:top w:val="nil"/>
                    <w:left w:val="nil"/>
                    <w:bottom w:val="single" w:sz="4" w:space="0" w:color="auto"/>
                    <w:right w:val="single" w:sz="4" w:space="0" w:color="auto"/>
                  </w:tcBorders>
                  <w:shd w:val="clear" w:color="000000" w:fill="FFFFFF"/>
                  <w:noWrap/>
                  <w:vAlign w:val="bottom"/>
                  <w:hideMark/>
                </w:tcPr>
                <w:p w14:paraId="24C841C7"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Harberton</w:t>
                  </w:r>
                </w:p>
              </w:tc>
            </w:tr>
            <w:tr w:rsidR="003D13B9" w:rsidRPr="003D13B9" w14:paraId="13DE9CDD"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4DCEB5A"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Parish Council</w:t>
                  </w:r>
                </w:p>
              </w:tc>
              <w:tc>
                <w:tcPr>
                  <w:tcW w:w="3122" w:type="dxa"/>
                  <w:tcBorders>
                    <w:top w:val="nil"/>
                    <w:left w:val="nil"/>
                    <w:bottom w:val="single" w:sz="4" w:space="0" w:color="auto"/>
                    <w:right w:val="single" w:sz="4" w:space="0" w:color="auto"/>
                  </w:tcBorders>
                  <w:shd w:val="clear" w:color="000000" w:fill="FFFFFF"/>
                  <w:noWrap/>
                  <w:vAlign w:val="bottom"/>
                  <w:hideMark/>
                </w:tcPr>
                <w:p w14:paraId="2A3D7C84"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Berry Pomeroy</w:t>
                  </w:r>
                </w:p>
              </w:tc>
            </w:tr>
            <w:tr w:rsidR="003D13B9" w:rsidRPr="003D13B9" w14:paraId="0A3F6ABE"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E3473A5"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Parish Council</w:t>
                  </w:r>
                </w:p>
              </w:tc>
              <w:tc>
                <w:tcPr>
                  <w:tcW w:w="3122" w:type="dxa"/>
                  <w:tcBorders>
                    <w:top w:val="nil"/>
                    <w:left w:val="nil"/>
                    <w:bottom w:val="single" w:sz="4" w:space="0" w:color="auto"/>
                    <w:right w:val="single" w:sz="4" w:space="0" w:color="auto"/>
                  </w:tcBorders>
                  <w:shd w:val="clear" w:color="000000" w:fill="FFFFFF"/>
                  <w:noWrap/>
                  <w:vAlign w:val="bottom"/>
                  <w:hideMark/>
                </w:tcPr>
                <w:p w14:paraId="1D4564F9" w14:textId="1DB03A88" w:rsidR="003D13B9" w:rsidRPr="003D13B9" w:rsidRDefault="003D13B9" w:rsidP="003D13B9">
                  <w:pPr>
                    <w:spacing w:after="0" w:line="240" w:lineRule="auto"/>
                    <w:rPr>
                      <w:rFonts w:eastAsia="Times New Roman" w:cstheme="minorHAnsi"/>
                      <w:sz w:val="20"/>
                      <w:szCs w:val="20"/>
                    </w:rPr>
                  </w:pPr>
                  <w:proofErr w:type="spellStart"/>
                  <w:r>
                    <w:rPr>
                      <w:rFonts w:eastAsia="Times New Roman" w:cstheme="minorHAnsi"/>
                      <w:sz w:val="20"/>
                      <w:szCs w:val="20"/>
                    </w:rPr>
                    <w:t>A</w:t>
                  </w:r>
                  <w:r w:rsidRPr="003D13B9">
                    <w:rPr>
                      <w:rFonts w:eastAsia="Times New Roman" w:cstheme="minorHAnsi"/>
                      <w:sz w:val="20"/>
                      <w:szCs w:val="20"/>
                    </w:rPr>
                    <w:t>shprington</w:t>
                  </w:r>
                  <w:proofErr w:type="spellEnd"/>
                </w:p>
              </w:tc>
            </w:tr>
            <w:tr w:rsidR="003D13B9" w:rsidRPr="003D13B9" w14:paraId="6FEC4E29"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DEEBD09"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Parish Council</w:t>
                  </w:r>
                </w:p>
              </w:tc>
              <w:tc>
                <w:tcPr>
                  <w:tcW w:w="3122" w:type="dxa"/>
                  <w:tcBorders>
                    <w:top w:val="nil"/>
                    <w:left w:val="nil"/>
                    <w:bottom w:val="single" w:sz="4" w:space="0" w:color="auto"/>
                    <w:right w:val="single" w:sz="4" w:space="0" w:color="auto"/>
                  </w:tcBorders>
                  <w:shd w:val="clear" w:color="000000" w:fill="FFFFFF"/>
                  <w:noWrap/>
                  <w:vAlign w:val="bottom"/>
                  <w:hideMark/>
                </w:tcPr>
                <w:p w14:paraId="0AD6DD16"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Littlehempston</w:t>
                  </w:r>
                </w:p>
              </w:tc>
            </w:tr>
            <w:tr w:rsidR="003D13B9" w:rsidRPr="003D13B9" w14:paraId="73FDF518"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77F6B70"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Parish Council</w:t>
                  </w:r>
                </w:p>
              </w:tc>
              <w:tc>
                <w:tcPr>
                  <w:tcW w:w="3122" w:type="dxa"/>
                  <w:tcBorders>
                    <w:top w:val="nil"/>
                    <w:left w:val="nil"/>
                    <w:bottom w:val="single" w:sz="4" w:space="0" w:color="auto"/>
                    <w:right w:val="single" w:sz="4" w:space="0" w:color="auto"/>
                  </w:tcBorders>
                  <w:shd w:val="clear" w:color="000000" w:fill="FFFFFF"/>
                  <w:noWrap/>
                  <w:vAlign w:val="bottom"/>
                  <w:hideMark/>
                </w:tcPr>
                <w:p w14:paraId="4E497AEF"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Dartington</w:t>
                  </w:r>
                </w:p>
              </w:tc>
            </w:tr>
            <w:tr w:rsidR="003D13B9" w:rsidRPr="003D13B9" w14:paraId="728D3662"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0B0847D"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Police</w:t>
                  </w:r>
                </w:p>
              </w:tc>
              <w:tc>
                <w:tcPr>
                  <w:tcW w:w="3122" w:type="dxa"/>
                  <w:tcBorders>
                    <w:top w:val="nil"/>
                    <w:left w:val="nil"/>
                    <w:bottom w:val="single" w:sz="4" w:space="0" w:color="auto"/>
                    <w:right w:val="single" w:sz="4" w:space="0" w:color="auto"/>
                  </w:tcBorders>
                  <w:shd w:val="clear" w:color="000000" w:fill="FFFFFF"/>
                  <w:vAlign w:val="bottom"/>
                  <w:hideMark/>
                </w:tcPr>
                <w:p w14:paraId="3ED7A978"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Devon &amp; Cornwall Police</w:t>
                  </w:r>
                </w:p>
              </w:tc>
            </w:tr>
            <w:tr w:rsidR="003D13B9" w:rsidRPr="003D13B9" w14:paraId="13FA2CD2"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E6C4CFB"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lastRenderedPageBreak/>
                    <w:t>Police</w:t>
                  </w:r>
                </w:p>
              </w:tc>
              <w:tc>
                <w:tcPr>
                  <w:tcW w:w="3122" w:type="dxa"/>
                  <w:tcBorders>
                    <w:top w:val="nil"/>
                    <w:left w:val="nil"/>
                    <w:bottom w:val="single" w:sz="4" w:space="0" w:color="auto"/>
                    <w:right w:val="single" w:sz="4" w:space="0" w:color="auto"/>
                  </w:tcBorders>
                  <w:shd w:val="clear" w:color="000000" w:fill="FFFFFF"/>
                  <w:vAlign w:val="bottom"/>
                  <w:hideMark/>
                </w:tcPr>
                <w:p w14:paraId="0BD20AEF"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Devon &amp; Cornwall Police</w:t>
                  </w:r>
                </w:p>
              </w:tc>
            </w:tr>
            <w:tr w:rsidR="003D13B9" w:rsidRPr="003D13B9" w14:paraId="746264BE" w14:textId="77777777" w:rsidTr="003D13B9">
              <w:trPr>
                <w:trHeight w:val="6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F963E64"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River</w:t>
                  </w:r>
                </w:p>
              </w:tc>
              <w:tc>
                <w:tcPr>
                  <w:tcW w:w="3122" w:type="dxa"/>
                  <w:tcBorders>
                    <w:top w:val="nil"/>
                    <w:left w:val="nil"/>
                    <w:bottom w:val="single" w:sz="4" w:space="0" w:color="auto"/>
                    <w:right w:val="single" w:sz="4" w:space="0" w:color="auto"/>
                  </w:tcBorders>
                  <w:shd w:val="clear" w:color="000000" w:fill="FFFFFF"/>
                  <w:noWrap/>
                  <w:vAlign w:val="bottom"/>
                  <w:hideMark/>
                </w:tcPr>
                <w:p w14:paraId="41E474D2"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Marine Management Organisation</w:t>
                  </w:r>
                </w:p>
              </w:tc>
            </w:tr>
            <w:tr w:rsidR="003D13B9" w:rsidRPr="003D13B9" w14:paraId="74736304"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DBFBFA9"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River</w:t>
                  </w:r>
                </w:p>
              </w:tc>
              <w:tc>
                <w:tcPr>
                  <w:tcW w:w="3122" w:type="dxa"/>
                  <w:tcBorders>
                    <w:top w:val="nil"/>
                    <w:left w:val="nil"/>
                    <w:bottom w:val="single" w:sz="4" w:space="0" w:color="auto"/>
                    <w:right w:val="single" w:sz="4" w:space="0" w:color="auto"/>
                  </w:tcBorders>
                  <w:shd w:val="clear" w:color="000000" w:fill="FFFFFF"/>
                  <w:noWrap/>
                  <w:vAlign w:val="bottom"/>
                  <w:hideMark/>
                </w:tcPr>
                <w:p w14:paraId="4028B34D"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Dart Harbour Authority</w:t>
                  </w:r>
                </w:p>
              </w:tc>
            </w:tr>
            <w:tr w:rsidR="003D13B9" w:rsidRPr="003D13B9" w14:paraId="3A55FC51"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9AA8CB0"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Transport</w:t>
                  </w:r>
                </w:p>
              </w:tc>
              <w:tc>
                <w:tcPr>
                  <w:tcW w:w="3122" w:type="dxa"/>
                  <w:tcBorders>
                    <w:top w:val="nil"/>
                    <w:left w:val="nil"/>
                    <w:bottom w:val="single" w:sz="4" w:space="0" w:color="auto"/>
                    <w:right w:val="single" w:sz="4" w:space="0" w:color="auto"/>
                  </w:tcBorders>
                  <w:shd w:val="clear" w:color="000000" w:fill="FFFFFF"/>
                  <w:noWrap/>
                  <w:vAlign w:val="bottom"/>
                  <w:hideMark/>
                </w:tcPr>
                <w:p w14:paraId="6EE3F5B4"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Network Rail</w:t>
                  </w:r>
                </w:p>
              </w:tc>
            </w:tr>
            <w:tr w:rsidR="003D13B9" w:rsidRPr="003D13B9" w14:paraId="7951E903"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FBD8812"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Transport</w:t>
                  </w:r>
                </w:p>
              </w:tc>
              <w:tc>
                <w:tcPr>
                  <w:tcW w:w="3122" w:type="dxa"/>
                  <w:tcBorders>
                    <w:top w:val="nil"/>
                    <w:left w:val="nil"/>
                    <w:bottom w:val="single" w:sz="4" w:space="0" w:color="auto"/>
                    <w:right w:val="single" w:sz="4" w:space="0" w:color="auto"/>
                  </w:tcBorders>
                  <w:shd w:val="clear" w:color="000000" w:fill="FFFFFF"/>
                  <w:noWrap/>
                  <w:vAlign w:val="bottom"/>
                  <w:hideMark/>
                </w:tcPr>
                <w:p w14:paraId="7519C971"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Stagecoach</w:t>
                  </w:r>
                </w:p>
              </w:tc>
            </w:tr>
            <w:tr w:rsidR="003D13B9" w:rsidRPr="003D13B9" w14:paraId="18BF1438"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66506C2"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Transport</w:t>
                  </w:r>
                </w:p>
              </w:tc>
              <w:tc>
                <w:tcPr>
                  <w:tcW w:w="3122" w:type="dxa"/>
                  <w:tcBorders>
                    <w:top w:val="nil"/>
                    <w:left w:val="nil"/>
                    <w:bottom w:val="single" w:sz="4" w:space="0" w:color="auto"/>
                    <w:right w:val="single" w:sz="4" w:space="0" w:color="auto"/>
                  </w:tcBorders>
                  <w:shd w:val="clear" w:color="000000" w:fill="FFFFFF"/>
                  <w:noWrap/>
                  <w:vAlign w:val="bottom"/>
                  <w:hideMark/>
                </w:tcPr>
                <w:p w14:paraId="7CC12540"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Tally Ho</w:t>
                  </w:r>
                </w:p>
              </w:tc>
            </w:tr>
            <w:tr w:rsidR="003D13B9" w:rsidRPr="003D13B9" w14:paraId="7DEC35D9"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5776781"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Utilities</w:t>
                  </w:r>
                </w:p>
              </w:tc>
              <w:tc>
                <w:tcPr>
                  <w:tcW w:w="3122" w:type="dxa"/>
                  <w:tcBorders>
                    <w:top w:val="nil"/>
                    <w:left w:val="nil"/>
                    <w:bottom w:val="single" w:sz="4" w:space="0" w:color="auto"/>
                    <w:right w:val="single" w:sz="4" w:space="0" w:color="auto"/>
                  </w:tcBorders>
                  <w:shd w:val="clear" w:color="000000" w:fill="FFFFFF"/>
                  <w:noWrap/>
                  <w:vAlign w:val="bottom"/>
                  <w:hideMark/>
                </w:tcPr>
                <w:p w14:paraId="00CAC4CA" w14:textId="77777777" w:rsidR="003D13B9" w:rsidRPr="003D13B9" w:rsidRDefault="003D13B9" w:rsidP="003D13B9">
                  <w:pPr>
                    <w:spacing w:after="0" w:line="240" w:lineRule="auto"/>
                    <w:rPr>
                      <w:rFonts w:eastAsia="Times New Roman" w:cstheme="minorHAnsi"/>
                      <w:sz w:val="20"/>
                      <w:szCs w:val="20"/>
                    </w:rPr>
                  </w:pPr>
                  <w:proofErr w:type="gramStart"/>
                  <w:r w:rsidRPr="003D13B9">
                    <w:rPr>
                      <w:rFonts w:eastAsia="Times New Roman" w:cstheme="minorHAnsi"/>
                      <w:sz w:val="20"/>
                      <w:szCs w:val="20"/>
                    </w:rPr>
                    <w:t>South West</w:t>
                  </w:r>
                  <w:proofErr w:type="gramEnd"/>
                  <w:r w:rsidRPr="003D13B9">
                    <w:rPr>
                      <w:rFonts w:eastAsia="Times New Roman" w:cstheme="minorHAnsi"/>
                      <w:sz w:val="20"/>
                      <w:szCs w:val="20"/>
                    </w:rPr>
                    <w:t xml:space="preserve"> Water</w:t>
                  </w:r>
                </w:p>
              </w:tc>
            </w:tr>
            <w:tr w:rsidR="003D13B9" w:rsidRPr="003D13B9" w14:paraId="25AA4051"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9DAB613"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Utilities</w:t>
                  </w:r>
                </w:p>
              </w:tc>
              <w:tc>
                <w:tcPr>
                  <w:tcW w:w="3122" w:type="dxa"/>
                  <w:tcBorders>
                    <w:top w:val="nil"/>
                    <w:left w:val="nil"/>
                    <w:bottom w:val="single" w:sz="4" w:space="0" w:color="auto"/>
                    <w:right w:val="single" w:sz="4" w:space="0" w:color="auto"/>
                  </w:tcBorders>
                  <w:shd w:val="clear" w:color="000000" w:fill="FFFFFF"/>
                  <w:noWrap/>
                  <w:vAlign w:val="bottom"/>
                  <w:hideMark/>
                </w:tcPr>
                <w:p w14:paraId="0687E008"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Wales and West Utilities</w:t>
                  </w:r>
                </w:p>
              </w:tc>
            </w:tr>
            <w:tr w:rsidR="003D13B9" w:rsidRPr="003D13B9" w14:paraId="291DCB18"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F7219C1"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Utilities</w:t>
                  </w:r>
                </w:p>
              </w:tc>
              <w:tc>
                <w:tcPr>
                  <w:tcW w:w="3122" w:type="dxa"/>
                  <w:tcBorders>
                    <w:top w:val="nil"/>
                    <w:left w:val="nil"/>
                    <w:bottom w:val="single" w:sz="4" w:space="0" w:color="auto"/>
                    <w:right w:val="single" w:sz="4" w:space="0" w:color="auto"/>
                  </w:tcBorders>
                  <w:shd w:val="clear" w:color="000000" w:fill="FFFFFF"/>
                  <w:noWrap/>
                  <w:vAlign w:val="bottom"/>
                  <w:hideMark/>
                </w:tcPr>
                <w:p w14:paraId="2752A8AD"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Western Power Distribution</w:t>
                  </w:r>
                </w:p>
              </w:tc>
            </w:tr>
            <w:tr w:rsidR="003D13B9" w:rsidRPr="003D13B9" w14:paraId="69FCBB61"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7050DD0" w14:textId="77777777" w:rsidR="003D13B9" w:rsidRPr="003D13B9" w:rsidRDefault="003D13B9" w:rsidP="003D13B9">
                  <w:pPr>
                    <w:spacing w:after="0" w:line="240" w:lineRule="auto"/>
                    <w:rPr>
                      <w:rFonts w:eastAsia="Times New Roman" w:cstheme="minorHAnsi"/>
                      <w:sz w:val="20"/>
                      <w:szCs w:val="20"/>
                    </w:rPr>
                  </w:pPr>
                  <w:r w:rsidRPr="003D13B9">
                    <w:rPr>
                      <w:rFonts w:eastAsia="Times New Roman" w:cstheme="minorHAnsi"/>
                      <w:sz w:val="20"/>
                      <w:szCs w:val="20"/>
                    </w:rPr>
                    <w:t> </w:t>
                  </w:r>
                </w:p>
              </w:tc>
              <w:tc>
                <w:tcPr>
                  <w:tcW w:w="3122" w:type="dxa"/>
                  <w:tcBorders>
                    <w:top w:val="nil"/>
                    <w:left w:val="nil"/>
                    <w:bottom w:val="single" w:sz="4" w:space="0" w:color="auto"/>
                    <w:right w:val="single" w:sz="4" w:space="0" w:color="auto"/>
                  </w:tcBorders>
                  <w:shd w:val="clear" w:color="000000" w:fill="FFFFFF"/>
                  <w:vAlign w:val="bottom"/>
                  <w:hideMark/>
                </w:tcPr>
                <w:p w14:paraId="17EFEA50"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Homes England</w:t>
                  </w:r>
                </w:p>
              </w:tc>
            </w:tr>
            <w:tr w:rsidR="003D13B9" w:rsidRPr="003D13B9" w14:paraId="78838038" w14:textId="77777777" w:rsidTr="003D13B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FAD5A8C"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Site Owner</w:t>
                  </w:r>
                </w:p>
              </w:tc>
              <w:tc>
                <w:tcPr>
                  <w:tcW w:w="3122" w:type="dxa"/>
                  <w:tcBorders>
                    <w:top w:val="nil"/>
                    <w:left w:val="nil"/>
                    <w:bottom w:val="single" w:sz="4" w:space="0" w:color="auto"/>
                    <w:right w:val="single" w:sz="4" w:space="0" w:color="auto"/>
                  </w:tcBorders>
                  <w:shd w:val="clear" w:color="auto" w:fill="auto"/>
                  <w:noWrap/>
                  <w:vAlign w:val="bottom"/>
                  <w:hideMark/>
                </w:tcPr>
                <w:p w14:paraId="58776C53" w14:textId="77777777" w:rsidR="003D13B9" w:rsidRPr="003D13B9" w:rsidRDefault="003D13B9" w:rsidP="003D13B9">
                  <w:pPr>
                    <w:spacing w:after="0" w:line="240" w:lineRule="auto"/>
                    <w:rPr>
                      <w:rFonts w:eastAsia="Times New Roman" w:cstheme="minorHAnsi"/>
                      <w:color w:val="000000"/>
                      <w:sz w:val="20"/>
                      <w:szCs w:val="20"/>
                    </w:rPr>
                  </w:pPr>
                  <w:r w:rsidRPr="003D13B9">
                    <w:rPr>
                      <w:rFonts w:eastAsia="Times New Roman" w:cstheme="minorHAnsi"/>
                      <w:color w:val="000000"/>
                      <w:sz w:val="20"/>
                      <w:szCs w:val="20"/>
                    </w:rPr>
                    <w:t>Fastglobe</w:t>
                  </w:r>
                </w:p>
              </w:tc>
            </w:tr>
          </w:tbl>
          <w:p w14:paraId="7ADEA41F" w14:textId="77777777" w:rsidR="004930B9" w:rsidRDefault="004930B9" w:rsidP="00A02550">
            <w:pPr>
              <w:rPr>
                <w:rFonts w:ascii="Calibri" w:eastAsia="Times New Roman" w:hAnsi="Calibri" w:cs="Calibri"/>
                <w:lang w:eastAsia="zh-CN"/>
              </w:rPr>
            </w:pPr>
          </w:p>
        </w:tc>
      </w:tr>
    </w:tbl>
    <w:p w14:paraId="12BB1438" w14:textId="77777777" w:rsidR="009D4AC7" w:rsidRDefault="009D4AC7" w:rsidP="00A02550">
      <w:pPr>
        <w:spacing w:after="0" w:line="240" w:lineRule="auto"/>
        <w:rPr>
          <w:rFonts w:ascii="Calibri" w:eastAsia="Times New Roman" w:hAnsi="Calibri" w:cs="Calibri"/>
          <w:lang w:eastAsia="zh-CN"/>
        </w:rPr>
      </w:pPr>
    </w:p>
    <w:p w14:paraId="11B8578D" w14:textId="77777777" w:rsidR="00C26CB5" w:rsidRPr="00205DE2" w:rsidRDefault="00C26CB5" w:rsidP="00C26CB5">
      <w:pPr>
        <w:spacing w:after="0" w:line="240" w:lineRule="auto"/>
        <w:rPr>
          <w:rFonts w:eastAsia="Times New Roman" w:cstheme="minorHAnsi"/>
          <w:u w:val="single"/>
          <w:lang w:eastAsia="zh-CN"/>
        </w:rPr>
      </w:pPr>
      <w:r w:rsidRPr="00205DE2">
        <w:rPr>
          <w:rFonts w:eastAsia="Times New Roman" w:cstheme="minorHAnsi"/>
          <w:u w:val="single"/>
          <w:lang w:eastAsia="zh-CN"/>
        </w:rPr>
        <w:t>Consultation Letter sent by email to Community Organisations on 15</w:t>
      </w:r>
      <w:r w:rsidRPr="00205DE2">
        <w:rPr>
          <w:rFonts w:eastAsia="Times New Roman" w:cstheme="minorHAnsi"/>
          <w:u w:val="single"/>
          <w:vertAlign w:val="superscript"/>
          <w:lang w:eastAsia="zh-CN"/>
        </w:rPr>
        <w:t>th</w:t>
      </w:r>
      <w:r w:rsidRPr="00205DE2">
        <w:rPr>
          <w:rFonts w:eastAsia="Times New Roman" w:cstheme="minorHAnsi"/>
          <w:u w:val="single"/>
          <w:lang w:eastAsia="zh-CN"/>
        </w:rPr>
        <w:t xml:space="preserve"> October 2021</w:t>
      </w:r>
      <w:r>
        <w:rPr>
          <w:rFonts w:eastAsia="Times New Roman" w:cstheme="minorHAnsi"/>
          <w:u w:val="single"/>
          <w:lang w:eastAsia="zh-CN"/>
        </w:rPr>
        <w:t>:</w:t>
      </w:r>
    </w:p>
    <w:p w14:paraId="6803777D" w14:textId="77777777" w:rsidR="00C26CB5" w:rsidRPr="00205DE2" w:rsidRDefault="00C26CB5" w:rsidP="00C26CB5">
      <w:pPr>
        <w:spacing w:after="0" w:line="240" w:lineRule="auto"/>
        <w:rPr>
          <w:rFonts w:eastAsia="Times New Roman" w:cstheme="minorHAnsi"/>
          <w:u w:val="single"/>
          <w:lang w:eastAsia="zh-CN"/>
        </w:rPr>
      </w:pPr>
    </w:p>
    <w:p w14:paraId="680BEA3F" w14:textId="77777777" w:rsidR="00C26CB5" w:rsidRPr="00205DE2" w:rsidRDefault="00C26CB5" w:rsidP="00C26CB5">
      <w:pPr>
        <w:spacing w:after="0" w:line="240" w:lineRule="auto"/>
        <w:rPr>
          <w:rFonts w:cstheme="minorHAnsi"/>
          <w:u w:val="single"/>
        </w:rPr>
      </w:pPr>
      <w:r w:rsidRPr="00205DE2">
        <w:rPr>
          <w:rFonts w:cstheme="minorHAnsi"/>
          <w:u w:val="single"/>
        </w:rPr>
        <w:t>Totnes Neighbourhood Plan – Consultation on a New Policy: C12 – Former Dairy Crest Site</w:t>
      </w:r>
    </w:p>
    <w:p w14:paraId="2C266C0C" w14:textId="77777777" w:rsidR="00C26CB5" w:rsidRPr="00205DE2" w:rsidRDefault="00C26CB5" w:rsidP="00C26CB5">
      <w:pPr>
        <w:spacing w:after="0" w:line="240" w:lineRule="auto"/>
        <w:rPr>
          <w:rFonts w:cstheme="minorHAnsi"/>
        </w:rPr>
      </w:pPr>
    </w:p>
    <w:p w14:paraId="590BD72F" w14:textId="77777777" w:rsidR="00C26CB5" w:rsidRPr="00205DE2" w:rsidRDefault="00C26CB5" w:rsidP="00C26CB5">
      <w:pPr>
        <w:spacing w:after="0" w:line="240" w:lineRule="auto"/>
        <w:rPr>
          <w:rFonts w:cstheme="minorHAnsi"/>
        </w:rPr>
      </w:pPr>
      <w:r w:rsidRPr="00205DE2">
        <w:rPr>
          <w:rFonts w:cstheme="minorHAnsi"/>
        </w:rPr>
        <w:t>On 4</w:t>
      </w:r>
      <w:r w:rsidRPr="00205DE2">
        <w:rPr>
          <w:rFonts w:cstheme="minorHAnsi"/>
          <w:vertAlign w:val="superscript"/>
        </w:rPr>
        <w:t>th</w:t>
      </w:r>
      <w:r w:rsidRPr="00205DE2">
        <w:rPr>
          <w:rFonts w:cstheme="minorHAnsi"/>
        </w:rPr>
        <w:t xml:space="preserve"> October Totnes Town Council resolved to pause the Neighbourhood Plan examination process to consult on a proposed new policy about the former Dairy Crest site.</w:t>
      </w:r>
    </w:p>
    <w:p w14:paraId="364B0336" w14:textId="77777777" w:rsidR="00C26CB5" w:rsidRPr="00205DE2" w:rsidRDefault="00C26CB5" w:rsidP="00C26CB5">
      <w:pPr>
        <w:spacing w:after="0" w:line="240" w:lineRule="auto"/>
        <w:rPr>
          <w:rFonts w:cstheme="minorHAnsi"/>
        </w:rPr>
      </w:pPr>
    </w:p>
    <w:p w14:paraId="76C6FFFC" w14:textId="77777777" w:rsidR="00C26CB5" w:rsidRPr="00205DE2" w:rsidRDefault="00C26CB5" w:rsidP="00C26CB5">
      <w:pPr>
        <w:spacing w:after="0" w:line="240" w:lineRule="auto"/>
        <w:rPr>
          <w:rFonts w:cstheme="minorHAnsi"/>
        </w:rPr>
      </w:pPr>
      <w:r w:rsidRPr="00205DE2">
        <w:rPr>
          <w:rFonts w:cstheme="minorHAnsi"/>
        </w:rPr>
        <w:t xml:space="preserve">As part of the requirements of the Localism Act 2011, Totnes is undertaking consultation on this proposed new policy and as </w:t>
      </w:r>
      <w:r w:rsidRPr="00205DE2">
        <w:rPr>
          <w:rFonts w:cstheme="minorHAnsi"/>
          <w:color w:val="222222"/>
          <w:shd w:val="clear" w:color="auto" w:fill="FFFFFF"/>
        </w:rPr>
        <w:t>a prominent community organisation in Totnes,</w:t>
      </w:r>
      <w:r w:rsidRPr="00205DE2">
        <w:rPr>
          <w:rFonts w:cstheme="minorHAnsi"/>
        </w:rPr>
        <w:t xml:space="preserve"> we are seeking your views. The formal </w:t>
      </w:r>
      <w:proofErr w:type="gramStart"/>
      <w:r w:rsidRPr="00205DE2">
        <w:rPr>
          <w:rFonts w:cstheme="minorHAnsi"/>
        </w:rPr>
        <w:t>six week</w:t>
      </w:r>
      <w:proofErr w:type="gramEnd"/>
      <w:r w:rsidRPr="00205DE2">
        <w:rPr>
          <w:rFonts w:cstheme="minorHAnsi"/>
        </w:rPr>
        <w:t xml:space="preserve"> consultation will run from 18</w:t>
      </w:r>
      <w:r w:rsidRPr="00205DE2">
        <w:rPr>
          <w:rFonts w:cstheme="minorHAnsi"/>
          <w:vertAlign w:val="superscript"/>
        </w:rPr>
        <w:t>th</w:t>
      </w:r>
      <w:r w:rsidRPr="00205DE2">
        <w:rPr>
          <w:rFonts w:cstheme="minorHAnsi"/>
        </w:rPr>
        <w:t xml:space="preserve"> October until 28</w:t>
      </w:r>
      <w:r w:rsidRPr="00205DE2">
        <w:rPr>
          <w:rFonts w:cstheme="minorHAnsi"/>
          <w:vertAlign w:val="superscript"/>
        </w:rPr>
        <w:t>th</w:t>
      </w:r>
      <w:r w:rsidRPr="00205DE2">
        <w:rPr>
          <w:rFonts w:cstheme="minorHAnsi"/>
        </w:rPr>
        <w:t xml:space="preserve"> November 2021 and is for comments on this policy only.</w:t>
      </w:r>
    </w:p>
    <w:p w14:paraId="4B5770CA" w14:textId="77777777" w:rsidR="00C26CB5" w:rsidRPr="00205DE2" w:rsidRDefault="00C26CB5" w:rsidP="00C26CB5">
      <w:pPr>
        <w:spacing w:after="0" w:line="240" w:lineRule="auto"/>
        <w:rPr>
          <w:rFonts w:cstheme="minorHAnsi"/>
        </w:rPr>
      </w:pPr>
      <w:r w:rsidRPr="00205DE2">
        <w:rPr>
          <w:rFonts w:cstheme="minorHAnsi"/>
        </w:rPr>
        <w:t xml:space="preserve"> </w:t>
      </w:r>
    </w:p>
    <w:p w14:paraId="748ED42A" w14:textId="77777777" w:rsidR="00C26CB5" w:rsidRPr="00205DE2" w:rsidRDefault="00C26CB5" w:rsidP="00C26CB5">
      <w:pPr>
        <w:spacing w:after="0" w:line="240" w:lineRule="auto"/>
        <w:rPr>
          <w:rFonts w:cstheme="minorHAnsi"/>
        </w:rPr>
      </w:pPr>
      <w:r w:rsidRPr="00205DE2">
        <w:rPr>
          <w:rFonts w:cstheme="minorHAnsi"/>
        </w:rPr>
        <w:t xml:space="preserve">The policy and supporting Appendix E - Former Dairy Crest Site Development Brief are attached for ease and is published on the Totnes Town Council website Neighbourhood Plan page which can be can be accessed at  </w:t>
      </w:r>
      <w:hyperlink r:id="rId16" w:history="1">
        <w:r w:rsidRPr="00205DE2">
          <w:rPr>
            <w:rStyle w:val="Hyperlink"/>
            <w:rFonts w:cstheme="minorHAnsi"/>
          </w:rPr>
          <w:t>https://www.totnestowncouncil.gov.uk/your-community/neighbourhood-plan/</w:t>
        </w:r>
      </w:hyperlink>
      <w:r w:rsidRPr="00205DE2">
        <w:rPr>
          <w:rFonts w:cstheme="minorHAnsi"/>
        </w:rPr>
        <w:t xml:space="preserve"> </w:t>
      </w:r>
    </w:p>
    <w:p w14:paraId="266E46D8" w14:textId="77777777" w:rsidR="00C26CB5" w:rsidRPr="00205DE2" w:rsidRDefault="00C26CB5" w:rsidP="00C26CB5">
      <w:pPr>
        <w:spacing w:after="0" w:line="240" w:lineRule="auto"/>
        <w:rPr>
          <w:rFonts w:cstheme="minorHAnsi"/>
        </w:rPr>
      </w:pPr>
    </w:p>
    <w:p w14:paraId="6FA0A269" w14:textId="77777777" w:rsidR="00C26CB5" w:rsidRPr="00205DE2" w:rsidRDefault="00C26CB5" w:rsidP="00C26CB5">
      <w:pPr>
        <w:spacing w:after="0" w:line="240" w:lineRule="auto"/>
        <w:rPr>
          <w:rFonts w:cstheme="minorHAnsi"/>
        </w:rPr>
      </w:pPr>
      <w:r w:rsidRPr="00205DE2">
        <w:rPr>
          <w:rFonts w:cstheme="minorHAnsi"/>
        </w:rPr>
        <w:t>Any comments on this new policy should be sent by 28</w:t>
      </w:r>
      <w:r w:rsidRPr="00205DE2">
        <w:rPr>
          <w:rFonts w:cstheme="minorHAnsi"/>
          <w:vertAlign w:val="superscript"/>
        </w:rPr>
        <w:t>th</w:t>
      </w:r>
      <w:r w:rsidRPr="00205DE2">
        <w:rPr>
          <w:rFonts w:cstheme="minorHAnsi"/>
        </w:rPr>
        <w:t xml:space="preserve"> November to administrator@totnestowncouncil.gov.uk or to Totnes Town Council, The Guildhall Offices, 5 Ramparts Walk, Totnes, TQ9 5QH. </w:t>
      </w:r>
    </w:p>
    <w:p w14:paraId="00837D1A" w14:textId="77777777" w:rsidR="00C26CB5" w:rsidRPr="00205DE2" w:rsidRDefault="00C26CB5" w:rsidP="00C26CB5">
      <w:pPr>
        <w:shd w:val="clear" w:color="auto" w:fill="FFFFFF"/>
        <w:spacing w:after="0" w:line="240" w:lineRule="auto"/>
        <w:rPr>
          <w:rFonts w:eastAsia="Times New Roman" w:cstheme="minorHAnsi"/>
          <w:color w:val="222222"/>
        </w:rPr>
      </w:pPr>
      <w:r w:rsidRPr="00205DE2">
        <w:rPr>
          <w:rFonts w:eastAsia="Times New Roman" w:cstheme="minorHAnsi"/>
          <w:color w:val="222222"/>
        </w:rPr>
        <w:t> </w:t>
      </w:r>
    </w:p>
    <w:p w14:paraId="4F62F1BC" w14:textId="77777777" w:rsidR="00C26CB5" w:rsidRPr="00205DE2" w:rsidRDefault="00C26CB5" w:rsidP="00C26CB5">
      <w:pPr>
        <w:shd w:val="clear" w:color="auto" w:fill="FFFFFF"/>
        <w:spacing w:after="0" w:line="240" w:lineRule="auto"/>
        <w:rPr>
          <w:rFonts w:eastAsia="Times New Roman" w:cstheme="minorHAnsi"/>
          <w:color w:val="222222"/>
        </w:rPr>
      </w:pPr>
      <w:r w:rsidRPr="00205DE2">
        <w:rPr>
          <w:rFonts w:eastAsia="Times New Roman" w:cstheme="minorHAnsi"/>
          <w:color w:val="222222"/>
        </w:rPr>
        <w:t>All representations received will be acknowledged and formally recorded. In due course a Consultation Statement will be prepared and published setting out the response to the representations received. </w:t>
      </w:r>
    </w:p>
    <w:p w14:paraId="21E0A858" w14:textId="77777777" w:rsidR="00C26CB5" w:rsidRPr="00205DE2" w:rsidRDefault="00C26CB5" w:rsidP="00C26CB5">
      <w:pPr>
        <w:shd w:val="clear" w:color="auto" w:fill="FFFFFF"/>
        <w:spacing w:after="0" w:line="240" w:lineRule="auto"/>
        <w:rPr>
          <w:rFonts w:eastAsia="Times New Roman" w:cstheme="minorHAnsi"/>
          <w:color w:val="222222"/>
        </w:rPr>
      </w:pPr>
      <w:r w:rsidRPr="00205DE2">
        <w:rPr>
          <w:rFonts w:eastAsia="Times New Roman" w:cstheme="minorHAnsi"/>
          <w:color w:val="222222"/>
        </w:rPr>
        <w:t> </w:t>
      </w:r>
    </w:p>
    <w:p w14:paraId="42A6FE40" w14:textId="77777777" w:rsidR="00C26CB5" w:rsidRPr="00205DE2" w:rsidRDefault="00C26CB5" w:rsidP="00C26CB5">
      <w:pPr>
        <w:shd w:val="clear" w:color="auto" w:fill="FFFFFF"/>
        <w:spacing w:after="0" w:line="240" w:lineRule="auto"/>
        <w:rPr>
          <w:rFonts w:eastAsia="Times New Roman" w:cstheme="minorHAnsi"/>
          <w:color w:val="222222"/>
        </w:rPr>
      </w:pPr>
      <w:r w:rsidRPr="00205DE2">
        <w:rPr>
          <w:rFonts w:eastAsia="Times New Roman" w:cstheme="minorHAnsi"/>
          <w:color w:val="222222"/>
        </w:rPr>
        <w:t>Finally, I would be grateful if you could confirm receipt of this email and the attachment.</w:t>
      </w:r>
    </w:p>
    <w:p w14:paraId="1B74C5A1" w14:textId="77777777" w:rsidR="00C26CB5" w:rsidRPr="00205DE2" w:rsidRDefault="00C26CB5" w:rsidP="00C26CB5">
      <w:pPr>
        <w:spacing w:after="0" w:line="240" w:lineRule="auto"/>
        <w:rPr>
          <w:rFonts w:cstheme="minorHAnsi"/>
          <w:b/>
        </w:rPr>
      </w:pPr>
    </w:p>
    <w:p w14:paraId="69CE65F0" w14:textId="77777777" w:rsidR="00C26CB5" w:rsidRPr="00205DE2" w:rsidRDefault="00C26CB5" w:rsidP="00C26CB5">
      <w:pPr>
        <w:spacing w:after="0" w:line="240" w:lineRule="auto"/>
        <w:rPr>
          <w:rFonts w:cstheme="minorHAnsi"/>
        </w:rPr>
      </w:pPr>
      <w:r w:rsidRPr="00205DE2">
        <w:rPr>
          <w:rFonts w:cstheme="minorHAnsi"/>
        </w:rPr>
        <w:t>Kind Regards</w:t>
      </w:r>
    </w:p>
    <w:p w14:paraId="2E2987B9" w14:textId="77777777" w:rsidR="00C26CB5" w:rsidRPr="00205DE2" w:rsidRDefault="00C26CB5" w:rsidP="00C26CB5">
      <w:pPr>
        <w:spacing w:after="0" w:line="240" w:lineRule="auto"/>
        <w:rPr>
          <w:rFonts w:cstheme="minorHAnsi"/>
        </w:rPr>
      </w:pPr>
    </w:p>
    <w:p w14:paraId="0A488E64" w14:textId="77777777" w:rsidR="00C26CB5" w:rsidRPr="00205DE2" w:rsidRDefault="00C26CB5" w:rsidP="00C26CB5">
      <w:pPr>
        <w:spacing w:after="0" w:line="240" w:lineRule="auto"/>
        <w:rPr>
          <w:rFonts w:cstheme="minorHAnsi"/>
        </w:rPr>
      </w:pPr>
      <w:r w:rsidRPr="00205DE2">
        <w:rPr>
          <w:rFonts w:cstheme="minorHAnsi"/>
        </w:rPr>
        <w:t>Sara Halliday</w:t>
      </w:r>
    </w:p>
    <w:p w14:paraId="1C8B3F10" w14:textId="77777777" w:rsidR="00C26CB5" w:rsidRPr="00205DE2" w:rsidRDefault="00C26CB5" w:rsidP="00C26CB5">
      <w:pPr>
        <w:spacing w:after="0" w:line="240" w:lineRule="auto"/>
        <w:rPr>
          <w:rFonts w:cstheme="minorHAnsi"/>
        </w:rPr>
      </w:pPr>
      <w:r w:rsidRPr="00205DE2">
        <w:rPr>
          <w:rFonts w:cstheme="minorHAnsi"/>
        </w:rPr>
        <w:t>Governance and Projects Manager</w:t>
      </w:r>
    </w:p>
    <w:p w14:paraId="24FF0D26" w14:textId="77777777" w:rsidR="00C26CB5" w:rsidRPr="00205DE2" w:rsidRDefault="00C26CB5" w:rsidP="00C26CB5">
      <w:pPr>
        <w:spacing w:after="0" w:line="240" w:lineRule="auto"/>
        <w:rPr>
          <w:rFonts w:cstheme="minorHAnsi"/>
        </w:rPr>
      </w:pPr>
      <w:r w:rsidRPr="00205DE2">
        <w:rPr>
          <w:rFonts w:cstheme="minorHAnsi"/>
        </w:rPr>
        <w:t>Totnes Town Council</w:t>
      </w:r>
    </w:p>
    <w:p w14:paraId="67A83774" w14:textId="77777777" w:rsidR="00C26CB5" w:rsidRPr="00205DE2" w:rsidRDefault="00C26CB5" w:rsidP="00C26CB5">
      <w:pPr>
        <w:spacing w:after="0" w:line="240" w:lineRule="auto"/>
        <w:rPr>
          <w:rFonts w:cstheme="minorHAnsi"/>
          <w:b/>
        </w:rPr>
      </w:pPr>
    </w:p>
    <w:p w14:paraId="4E5A7482" w14:textId="6CACD96E" w:rsidR="00F21A42" w:rsidRDefault="00F21A42" w:rsidP="00A02550">
      <w:pPr>
        <w:spacing w:after="0" w:line="240" w:lineRule="auto"/>
        <w:rPr>
          <w:rFonts w:ascii="Calibri" w:eastAsia="Times New Roman" w:hAnsi="Calibri" w:cs="Calibri"/>
          <w:lang w:eastAsia="zh-CN"/>
        </w:rPr>
      </w:pPr>
      <w:r>
        <w:rPr>
          <w:rFonts w:ascii="Calibri" w:eastAsia="Times New Roman" w:hAnsi="Calibri" w:cs="Calibri"/>
          <w:lang w:eastAsia="zh-CN"/>
        </w:rPr>
        <w:t>Community Consultees:</w:t>
      </w:r>
    </w:p>
    <w:p w14:paraId="3E1E3C09" w14:textId="1EC8F14B" w:rsidR="003D13B9" w:rsidRDefault="003D13B9" w:rsidP="00A02550">
      <w:pPr>
        <w:spacing w:after="0" w:line="240" w:lineRule="auto"/>
        <w:rPr>
          <w:rFonts w:ascii="Calibri" w:eastAsia="Times New Roman" w:hAnsi="Calibri" w:cs="Calibri"/>
          <w:lang w:eastAsia="zh-CN"/>
        </w:rPr>
      </w:pPr>
    </w:p>
    <w:tbl>
      <w:tblPr>
        <w:tblW w:w="7508" w:type="dxa"/>
        <w:tblLook w:val="04A0" w:firstRow="1" w:lastRow="0" w:firstColumn="1" w:lastColumn="0" w:noHBand="0" w:noVBand="1"/>
      </w:tblPr>
      <w:tblGrid>
        <w:gridCol w:w="2637"/>
        <w:gridCol w:w="4871"/>
      </w:tblGrid>
      <w:tr w:rsidR="003D13B9" w:rsidRPr="003D13B9" w14:paraId="3E6E6E74" w14:textId="77777777" w:rsidTr="00130B6E">
        <w:trPr>
          <w:trHeight w:val="300"/>
        </w:trPr>
        <w:tc>
          <w:tcPr>
            <w:tcW w:w="2637" w:type="dxa"/>
            <w:tcBorders>
              <w:top w:val="single" w:sz="4" w:space="0" w:color="auto"/>
              <w:left w:val="single" w:sz="4" w:space="0" w:color="auto"/>
              <w:bottom w:val="single" w:sz="4" w:space="0" w:color="auto"/>
              <w:right w:val="single" w:sz="4" w:space="0" w:color="auto"/>
            </w:tcBorders>
            <w:shd w:val="clear" w:color="000000" w:fill="FFCC00"/>
            <w:noWrap/>
            <w:vAlign w:val="bottom"/>
            <w:hideMark/>
          </w:tcPr>
          <w:p w14:paraId="1754661F" w14:textId="77777777" w:rsidR="003D13B9" w:rsidRPr="003D13B9" w:rsidRDefault="003D13B9" w:rsidP="003D13B9">
            <w:pPr>
              <w:spacing w:after="0" w:line="240" w:lineRule="auto"/>
              <w:rPr>
                <w:rFonts w:ascii="Calibri" w:eastAsia="Times New Roman" w:hAnsi="Calibri" w:cs="Calibri"/>
                <w:b/>
                <w:bCs/>
                <w:sz w:val="20"/>
                <w:szCs w:val="20"/>
              </w:rPr>
            </w:pPr>
            <w:r w:rsidRPr="003D13B9">
              <w:rPr>
                <w:rFonts w:ascii="Calibri" w:eastAsia="Times New Roman" w:hAnsi="Calibri" w:cs="Calibri"/>
                <w:b/>
                <w:bCs/>
                <w:sz w:val="20"/>
                <w:szCs w:val="20"/>
              </w:rPr>
              <w:t xml:space="preserve">Sector </w:t>
            </w:r>
          </w:p>
        </w:tc>
        <w:tc>
          <w:tcPr>
            <w:tcW w:w="4871" w:type="dxa"/>
            <w:tcBorders>
              <w:top w:val="single" w:sz="4" w:space="0" w:color="auto"/>
              <w:left w:val="nil"/>
              <w:bottom w:val="single" w:sz="4" w:space="0" w:color="auto"/>
              <w:right w:val="single" w:sz="4" w:space="0" w:color="auto"/>
            </w:tcBorders>
            <w:shd w:val="clear" w:color="auto" w:fill="auto"/>
            <w:noWrap/>
            <w:vAlign w:val="bottom"/>
            <w:hideMark/>
          </w:tcPr>
          <w:p w14:paraId="1BDE68FD" w14:textId="77777777" w:rsidR="003D13B9" w:rsidRPr="003D13B9" w:rsidRDefault="003D13B9" w:rsidP="003D13B9">
            <w:pPr>
              <w:spacing w:after="0" w:line="240" w:lineRule="auto"/>
              <w:rPr>
                <w:rFonts w:ascii="Calibri" w:eastAsia="Times New Roman" w:hAnsi="Calibri" w:cs="Calibri"/>
                <w:b/>
                <w:bCs/>
                <w:sz w:val="20"/>
                <w:szCs w:val="20"/>
              </w:rPr>
            </w:pPr>
            <w:r w:rsidRPr="003D13B9">
              <w:rPr>
                <w:rFonts w:ascii="Calibri" w:eastAsia="Times New Roman" w:hAnsi="Calibri" w:cs="Calibri"/>
                <w:b/>
                <w:bCs/>
                <w:sz w:val="20"/>
                <w:szCs w:val="20"/>
              </w:rPr>
              <w:t>Group Name</w:t>
            </w:r>
          </w:p>
        </w:tc>
      </w:tr>
      <w:tr w:rsidR="003D13B9" w:rsidRPr="003D13B9" w14:paraId="11357712"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2D9028F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Affordable housing</w:t>
            </w:r>
          </w:p>
        </w:tc>
        <w:tc>
          <w:tcPr>
            <w:tcW w:w="4871" w:type="dxa"/>
            <w:tcBorders>
              <w:top w:val="nil"/>
              <w:left w:val="nil"/>
              <w:bottom w:val="single" w:sz="4" w:space="0" w:color="auto"/>
              <w:right w:val="single" w:sz="4" w:space="0" w:color="auto"/>
            </w:tcBorders>
            <w:shd w:val="clear" w:color="auto" w:fill="auto"/>
            <w:noWrap/>
            <w:vAlign w:val="bottom"/>
            <w:hideMark/>
          </w:tcPr>
          <w:p w14:paraId="0E814B61" w14:textId="77777777" w:rsidR="003D13B9" w:rsidRPr="003D13B9" w:rsidRDefault="003D13B9" w:rsidP="003D13B9">
            <w:pPr>
              <w:spacing w:after="0" w:line="240" w:lineRule="auto"/>
              <w:rPr>
                <w:rFonts w:ascii="Calibri" w:eastAsia="Times New Roman" w:hAnsi="Calibri" w:cs="Calibri"/>
                <w:sz w:val="20"/>
                <w:szCs w:val="20"/>
              </w:rPr>
            </w:pPr>
            <w:proofErr w:type="spellStart"/>
            <w:r w:rsidRPr="003D13B9">
              <w:rPr>
                <w:rFonts w:ascii="Calibri" w:eastAsia="Times New Roman" w:hAnsi="Calibri" w:cs="Calibri"/>
                <w:sz w:val="20"/>
                <w:szCs w:val="20"/>
              </w:rPr>
              <w:t>LiveWest</w:t>
            </w:r>
            <w:proofErr w:type="spellEnd"/>
          </w:p>
        </w:tc>
      </w:tr>
      <w:tr w:rsidR="003D13B9" w:rsidRPr="003D13B9" w14:paraId="3439319B"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B25B52C"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Business</w:t>
            </w:r>
          </w:p>
        </w:tc>
        <w:tc>
          <w:tcPr>
            <w:tcW w:w="4871" w:type="dxa"/>
            <w:tcBorders>
              <w:top w:val="nil"/>
              <w:left w:val="nil"/>
              <w:bottom w:val="single" w:sz="4" w:space="0" w:color="auto"/>
              <w:right w:val="single" w:sz="4" w:space="0" w:color="auto"/>
            </w:tcBorders>
            <w:shd w:val="clear" w:color="auto" w:fill="auto"/>
            <w:noWrap/>
            <w:vAlign w:val="bottom"/>
            <w:hideMark/>
          </w:tcPr>
          <w:p w14:paraId="00A42557"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Rotary Club</w:t>
            </w:r>
          </w:p>
        </w:tc>
      </w:tr>
      <w:tr w:rsidR="003D13B9" w:rsidRPr="003D13B9" w14:paraId="1B567FB1"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130C73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Business</w:t>
            </w:r>
          </w:p>
        </w:tc>
        <w:tc>
          <w:tcPr>
            <w:tcW w:w="4871" w:type="dxa"/>
            <w:tcBorders>
              <w:top w:val="nil"/>
              <w:left w:val="nil"/>
              <w:bottom w:val="single" w:sz="4" w:space="0" w:color="auto"/>
              <w:right w:val="single" w:sz="4" w:space="0" w:color="auto"/>
            </w:tcBorders>
            <w:shd w:val="clear" w:color="auto" w:fill="auto"/>
            <w:noWrap/>
            <w:vAlign w:val="bottom"/>
            <w:hideMark/>
          </w:tcPr>
          <w:p w14:paraId="1757B8BA" w14:textId="77777777" w:rsidR="003D13B9" w:rsidRPr="003D13B9" w:rsidRDefault="003D13B9" w:rsidP="003D13B9">
            <w:pPr>
              <w:spacing w:after="0" w:line="240" w:lineRule="auto"/>
              <w:rPr>
                <w:rFonts w:ascii="Calibri" w:eastAsia="Times New Roman" w:hAnsi="Calibri" w:cs="Calibri"/>
                <w:sz w:val="20"/>
                <w:szCs w:val="20"/>
              </w:rPr>
            </w:pPr>
            <w:proofErr w:type="gramStart"/>
            <w:r w:rsidRPr="003D13B9">
              <w:rPr>
                <w:rFonts w:ascii="Calibri" w:eastAsia="Times New Roman" w:hAnsi="Calibri" w:cs="Calibri"/>
                <w:sz w:val="20"/>
                <w:szCs w:val="20"/>
              </w:rPr>
              <w:t>South West</w:t>
            </w:r>
            <w:proofErr w:type="gramEnd"/>
            <w:r w:rsidRPr="003D13B9">
              <w:rPr>
                <w:rFonts w:ascii="Calibri" w:eastAsia="Times New Roman" w:hAnsi="Calibri" w:cs="Calibri"/>
                <w:sz w:val="20"/>
                <w:szCs w:val="20"/>
              </w:rPr>
              <w:t xml:space="preserve"> Local Enterprise Partnership</w:t>
            </w:r>
          </w:p>
        </w:tc>
      </w:tr>
      <w:tr w:rsidR="003D13B9" w:rsidRPr="003D13B9" w14:paraId="7A0302BB"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06D6966"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Business</w:t>
            </w:r>
          </w:p>
        </w:tc>
        <w:tc>
          <w:tcPr>
            <w:tcW w:w="4871" w:type="dxa"/>
            <w:tcBorders>
              <w:top w:val="nil"/>
              <w:left w:val="nil"/>
              <w:bottom w:val="single" w:sz="4" w:space="0" w:color="auto"/>
              <w:right w:val="single" w:sz="4" w:space="0" w:color="auto"/>
            </w:tcBorders>
            <w:shd w:val="clear" w:color="000000" w:fill="FFFFFF"/>
            <w:noWrap/>
            <w:vAlign w:val="bottom"/>
            <w:hideMark/>
          </w:tcPr>
          <w:p w14:paraId="60716A2C"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Visit Devon</w:t>
            </w:r>
          </w:p>
        </w:tc>
      </w:tr>
      <w:tr w:rsidR="003D13B9" w:rsidRPr="003D13B9" w14:paraId="71F70EF1"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08CBD96"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Business</w:t>
            </w:r>
          </w:p>
        </w:tc>
        <w:tc>
          <w:tcPr>
            <w:tcW w:w="4871" w:type="dxa"/>
            <w:tcBorders>
              <w:top w:val="nil"/>
              <w:left w:val="nil"/>
              <w:bottom w:val="nil"/>
              <w:right w:val="nil"/>
            </w:tcBorders>
            <w:shd w:val="clear" w:color="auto" w:fill="auto"/>
            <w:noWrap/>
            <w:vAlign w:val="bottom"/>
            <w:hideMark/>
          </w:tcPr>
          <w:p w14:paraId="125214DD" w14:textId="77777777" w:rsidR="003D13B9" w:rsidRPr="003D13B9" w:rsidRDefault="003D13B9" w:rsidP="003D13B9">
            <w:pPr>
              <w:spacing w:after="0" w:line="240" w:lineRule="auto"/>
              <w:rPr>
                <w:rFonts w:ascii="Calibri" w:eastAsia="Times New Roman" w:hAnsi="Calibri" w:cs="Calibri"/>
                <w:color w:val="000000"/>
              </w:rPr>
            </w:pPr>
            <w:r w:rsidRPr="003D13B9">
              <w:rPr>
                <w:rFonts w:ascii="Calibri" w:eastAsia="Times New Roman" w:hAnsi="Calibri" w:cs="Calibri"/>
                <w:color w:val="000000"/>
              </w:rPr>
              <w:t>PCL Planning (Dairy Crest Site, Fastglobe)</w:t>
            </w:r>
          </w:p>
        </w:tc>
      </w:tr>
      <w:tr w:rsidR="003D13B9" w:rsidRPr="003D13B9" w14:paraId="009C5DD5"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2E051748"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Children &amp; families </w:t>
            </w:r>
          </w:p>
        </w:tc>
        <w:tc>
          <w:tcPr>
            <w:tcW w:w="4871" w:type="dxa"/>
            <w:tcBorders>
              <w:top w:val="single" w:sz="4" w:space="0" w:color="auto"/>
              <w:left w:val="nil"/>
              <w:bottom w:val="single" w:sz="4" w:space="0" w:color="auto"/>
              <w:right w:val="single" w:sz="4" w:space="0" w:color="auto"/>
            </w:tcBorders>
            <w:shd w:val="clear" w:color="auto" w:fill="auto"/>
            <w:noWrap/>
            <w:vAlign w:val="bottom"/>
            <w:hideMark/>
          </w:tcPr>
          <w:p w14:paraId="145AF602"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Dangerous Dads</w:t>
            </w:r>
          </w:p>
        </w:tc>
      </w:tr>
      <w:tr w:rsidR="003D13B9" w:rsidRPr="003D13B9" w14:paraId="07322D1B"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9C86336"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Children &amp; families </w:t>
            </w:r>
          </w:p>
        </w:tc>
        <w:tc>
          <w:tcPr>
            <w:tcW w:w="4871" w:type="dxa"/>
            <w:tcBorders>
              <w:top w:val="nil"/>
              <w:left w:val="nil"/>
              <w:bottom w:val="single" w:sz="4" w:space="0" w:color="auto"/>
              <w:right w:val="single" w:sz="4" w:space="0" w:color="auto"/>
            </w:tcBorders>
            <w:shd w:val="clear" w:color="auto" w:fill="auto"/>
            <w:noWrap/>
            <w:vAlign w:val="bottom"/>
            <w:hideMark/>
          </w:tcPr>
          <w:p w14:paraId="6792D63F"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South Hams </w:t>
            </w:r>
            <w:proofErr w:type="spellStart"/>
            <w:r w:rsidRPr="003D13B9">
              <w:rPr>
                <w:rFonts w:ascii="Calibri" w:eastAsia="Times New Roman" w:hAnsi="Calibri" w:cs="Calibri"/>
                <w:sz w:val="20"/>
                <w:szCs w:val="20"/>
              </w:rPr>
              <w:t>Childrens</w:t>
            </w:r>
            <w:proofErr w:type="spellEnd"/>
            <w:r w:rsidRPr="003D13B9">
              <w:rPr>
                <w:rFonts w:ascii="Calibri" w:eastAsia="Times New Roman" w:hAnsi="Calibri" w:cs="Calibri"/>
                <w:sz w:val="20"/>
                <w:szCs w:val="20"/>
              </w:rPr>
              <w:t xml:space="preserve"> Centre</w:t>
            </w:r>
          </w:p>
        </w:tc>
      </w:tr>
      <w:tr w:rsidR="003D13B9" w:rsidRPr="003D13B9" w14:paraId="32A4069F"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2AF92A7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Children &amp; families </w:t>
            </w:r>
          </w:p>
        </w:tc>
        <w:tc>
          <w:tcPr>
            <w:tcW w:w="4871" w:type="dxa"/>
            <w:tcBorders>
              <w:top w:val="nil"/>
              <w:left w:val="nil"/>
              <w:bottom w:val="single" w:sz="4" w:space="0" w:color="auto"/>
              <w:right w:val="single" w:sz="4" w:space="0" w:color="auto"/>
            </w:tcBorders>
            <w:shd w:val="clear" w:color="auto" w:fill="auto"/>
            <w:noWrap/>
            <w:vAlign w:val="bottom"/>
            <w:hideMark/>
          </w:tcPr>
          <w:p w14:paraId="33DFFAC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Daisy &amp; Rainbow Play Centre</w:t>
            </w:r>
          </w:p>
        </w:tc>
      </w:tr>
      <w:tr w:rsidR="003D13B9" w:rsidRPr="003D13B9" w14:paraId="577C8EDA"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99EDE4C"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000000" w:fill="FFFFFF"/>
            <w:noWrap/>
            <w:vAlign w:val="bottom"/>
            <w:hideMark/>
          </w:tcPr>
          <w:p w14:paraId="3EC2EFF6"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Devon Historic Buildings Trust</w:t>
            </w:r>
          </w:p>
        </w:tc>
      </w:tr>
      <w:tr w:rsidR="003D13B9" w:rsidRPr="003D13B9" w14:paraId="09BFC336"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0811CE8"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auto" w:fill="auto"/>
            <w:noWrap/>
            <w:vAlign w:val="bottom"/>
            <w:hideMark/>
          </w:tcPr>
          <w:p w14:paraId="543ED6B5"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Bridgetown Alive</w:t>
            </w:r>
          </w:p>
        </w:tc>
      </w:tr>
      <w:tr w:rsidR="003D13B9" w:rsidRPr="003D13B9" w14:paraId="3FD720FF"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CB09FD9"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auto" w:fill="auto"/>
            <w:noWrap/>
            <w:vAlign w:val="bottom"/>
            <w:hideMark/>
          </w:tcPr>
          <w:p w14:paraId="3EF10845"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Cinema</w:t>
            </w:r>
          </w:p>
        </w:tc>
      </w:tr>
      <w:tr w:rsidR="003D13B9" w:rsidRPr="003D13B9" w14:paraId="6C3FCE07"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3B19BFF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auto" w:fill="auto"/>
            <w:noWrap/>
            <w:vAlign w:val="bottom"/>
            <w:hideMark/>
          </w:tcPr>
          <w:p w14:paraId="65E70F38"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Friends of </w:t>
            </w:r>
            <w:proofErr w:type="gramStart"/>
            <w:r w:rsidRPr="003D13B9">
              <w:rPr>
                <w:rFonts w:ascii="Calibri" w:eastAsia="Times New Roman" w:hAnsi="Calibri" w:cs="Calibri"/>
                <w:sz w:val="20"/>
                <w:szCs w:val="20"/>
              </w:rPr>
              <w:t>Totnes museum</w:t>
            </w:r>
            <w:proofErr w:type="gramEnd"/>
          </w:p>
        </w:tc>
      </w:tr>
      <w:tr w:rsidR="003D13B9" w:rsidRPr="003D13B9" w14:paraId="695CE774"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6CFD7F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auto" w:fill="auto"/>
            <w:noWrap/>
            <w:vAlign w:val="bottom"/>
            <w:hideMark/>
          </w:tcPr>
          <w:p w14:paraId="4E9C9DC1"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Network of Wellbeing</w:t>
            </w:r>
          </w:p>
        </w:tc>
      </w:tr>
      <w:tr w:rsidR="003D13B9" w:rsidRPr="003D13B9" w14:paraId="204258AC"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2C282E06"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auto" w:fill="auto"/>
            <w:noWrap/>
            <w:vAlign w:val="bottom"/>
            <w:hideMark/>
          </w:tcPr>
          <w:p w14:paraId="1C7A70B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Art Society</w:t>
            </w:r>
          </w:p>
        </w:tc>
      </w:tr>
      <w:tr w:rsidR="003D13B9" w:rsidRPr="003D13B9" w14:paraId="0A4EF096"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2C508990"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auto" w:fill="auto"/>
            <w:noWrap/>
            <w:vAlign w:val="bottom"/>
            <w:hideMark/>
          </w:tcPr>
          <w:p w14:paraId="28BA334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The Art Society Totnes</w:t>
            </w:r>
          </w:p>
        </w:tc>
      </w:tr>
      <w:tr w:rsidR="003D13B9" w:rsidRPr="003D13B9" w14:paraId="788E7146"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1705548"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auto" w:fill="auto"/>
            <w:noWrap/>
            <w:vAlign w:val="bottom"/>
            <w:hideMark/>
          </w:tcPr>
          <w:p w14:paraId="1D8453C5"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Elizabethan Society</w:t>
            </w:r>
          </w:p>
        </w:tc>
      </w:tr>
      <w:tr w:rsidR="003D13B9" w:rsidRPr="003D13B9" w14:paraId="0F9EC274"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B9C79E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auto" w:fill="auto"/>
            <w:noWrap/>
            <w:vAlign w:val="bottom"/>
            <w:hideMark/>
          </w:tcPr>
          <w:p w14:paraId="0CFE375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Townswomen Guild</w:t>
            </w:r>
          </w:p>
        </w:tc>
      </w:tr>
      <w:tr w:rsidR="003D13B9" w:rsidRPr="003D13B9" w14:paraId="5E1EFCD8"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896A38C"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auto" w:fill="auto"/>
            <w:noWrap/>
            <w:vAlign w:val="bottom"/>
            <w:hideMark/>
          </w:tcPr>
          <w:p w14:paraId="260D0FAC" w14:textId="77777777" w:rsidR="003D13B9" w:rsidRPr="003D13B9" w:rsidRDefault="003D13B9" w:rsidP="003D13B9">
            <w:pPr>
              <w:spacing w:after="0" w:line="240" w:lineRule="auto"/>
              <w:rPr>
                <w:rFonts w:ascii="Calibri" w:eastAsia="Times New Roman" w:hAnsi="Calibri" w:cs="Calibri"/>
                <w:sz w:val="20"/>
                <w:szCs w:val="20"/>
              </w:rPr>
            </w:pPr>
            <w:proofErr w:type="spellStart"/>
            <w:r w:rsidRPr="003D13B9">
              <w:rPr>
                <w:rFonts w:ascii="Calibri" w:eastAsia="Times New Roman" w:hAnsi="Calibri" w:cs="Calibri"/>
                <w:sz w:val="20"/>
                <w:szCs w:val="20"/>
              </w:rPr>
              <w:t>TotSoc</w:t>
            </w:r>
            <w:proofErr w:type="spellEnd"/>
          </w:p>
        </w:tc>
      </w:tr>
      <w:tr w:rsidR="003D13B9" w:rsidRPr="003D13B9" w14:paraId="67DC7764"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5D6CF9F"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auto" w:fill="auto"/>
            <w:noWrap/>
            <w:vAlign w:val="bottom"/>
            <w:hideMark/>
          </w:tcPr>
          <w:p w14:paraId="7CE7E8D7"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Transition Town Totnes </w:t>
            </w:r>
          </w:p>
        </w:tc>
      </w:tr>
      <w:tr w:rsidR="003D13B9" w:rsidRPr="003D13B9" w14:paraId="0E5D2D04"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FDD17C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auto" w:fill="auto"/>
            <w:noWrap/>
            <w:vAlign w:val="bottom"/>
            <w:hideMark/>
          </w:tcPr>
          <w:p w14:paraId="2FE564E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Caring Town Information Exchange</w:t>
            </w:r>
          </w:p>
        </w:tc>
      </w:tr>
      <w:tr w:rsidR="003D13B9" w:rsidRPr="003D13B9" w14:paraId="5F016D94"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2794BB49"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auto" w:fill="auto"/>
            <w:noWrap/>
            <w:vAlign w:val="bottom"/>
            <w:hideMark/>
          </w:tcPr>
          <w:p w14:paraId="0FE1A847"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WI</w:t>
            </w:r>
          </w:p>
        </w:tc>
      </w:tr>
      <w:tr w:rsidR="003D13B9" w:rsidRPr="003D13B9" w14:paraId="7B70D6AC"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4D5B309"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auto" w:fill="auto"/>
            <w:noWrap/>
            <w:vAlign w:val="bottom"/>
            <w:hideMark/>
          </w:tcPr>
          <w:p w14:paraId="25424C2B"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Connection Hub</w:t>
            </w:r>
          </w:p>
        </w:tc>
      </w:tr>
      <w:tr w:rsidR="003D13B9" w:rsidRPr="003D13B9" w14:paraId="5FB7833A"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32E88882"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000000" w:fill="FFFFFF"/>
            <w:noWrap/>
            <w:vAlign w:val="bottom"/>
            <w:hideMark/>
          </w:tcPr>
          <w:p w14:paraId="1DC9BF2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Hospital League of Friends</w:t>
            </w:r>
          </w:p>
        </w:tc>
      </w:tr>
      <w:tr w:rsidR="003D13B9" w:rsidRPr="003D13B9" w14:paraId="19510EE9"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E32212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000000" w:fill="FFFFFF"/>
            <w:noWrap/>
            <w:vAlign w:val="bottom"/>
            <w:hideMark/>
          </w:tcPr>
          <w:p w14:paraId="042EFA9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Totnes Towns </w:t>
            </w:r>
            <w:proofErr w:type="spellStart"/>
            <w:r w:rsidRPr="003D13B9">
              <w:rPr>
                <w:rFonts w:ascii="Calibri" w:eastAsia="Times New Roman" w:hAnsi="Calibri" w:cs="Calibri"/>
                <w:sz w:val="20"/>
                <w:szCs w:val="20"/>
              </w:rPr>
              <w:t>Womens</w:t>
            </w:r>
            <w:proofErr w:type="spellEnd"/>
            <w:r w:rsidRPr="003D13B9">
              <w:rPr>
                <w:rFonts w:ascii="Calibri" w:eastAsia="Times New Roman" w:hAnsi="Calibri" w:cs="Calibri"/>
                <w:sz w:val="20"/>
                <w:szCs w:val="20"/>
              </w:rPr>
              <w:t xml:space="preserve"> Guild</w:t>
            </w:r>
          </w:p>
        </w:tc>
      </w:tr>
      <w:tr w:rsidR="003D13B9" w:rsidRPr="003D13B9" w14:paraId="040BD8A7"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5B5CB1F"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w:t>
            </w:r>
          </w:p>
        </w:tc>
        <w:tc>
          <w:tcPr>
            <w:tcW w:w="4871" w:type="dxa"/>
            <w:tcBorders>
              <w:top w:val="nil"/>
              <w:left w:val="nil"/>
              <w:bottom w:val="single" w:sz="4" w:space="0" w:color="auto"/>
              <w:right w:val="single" w:sz="4" w:space="0" w:color="auto"/>
            </w:tcBorders>
            <w:shd w:val="clear" w:color="000000" w:fill="FFFFFF"/>
            <w:noWrap/>
            <w:vAlign w:val="bottom"/>
            <w:hideMark/>
          </w:tcPr>
          <w:p w14:paraId="3A3E533B"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Masons</w:t>
            </w:r>
          </w:p>
        </w:tc>
      </w:tr>
      <w:tr w:rsidR="003D13B9" w:rsidRPr="003D13B9" w14:paraId="458EB5FB"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583267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Community/development</w:t>
            </w:r>
          </w:p>
        </w:tc>
        <w:tc>
          <w:tcPr>
            <w:tcW w:w="4871" w:type="dxa"/>
            <w:tcBorders>
              <w:top w:val="nil"/>
              <w:left w:val="nil"/>
              <w:bottom w:val="single" w:sz="4" w:space="0" w:color="auto"/>
              <w:right w:val="single" w:sz="4" w:space="0" w:color="auto"/>
            </w:tcBorders>
            <w:shd w:val="clear" w:color="auto" w:fill="auto"/>
            <w:noWrap/>
            <w:vAlign w:val="bottom"/>
            <w:hideMark/>
          </w:tcPr>
          <w:p w14:paraId="23671B4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ATMOS</w:t>
            </w:r>
          </w:p>
        </w:tc>
      </w:tr>
      <w:tr w:rsidR="003D13B9" w:rsidRPr="003D13B9" w14:paraId="3C79C7DB"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EE83EB2"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Community/economy</w:t>
            </w:r>
          </w:p>
        </w:tc>
        <w:tc>
          <w:tcPr>
            <w:tcW w:w="4871" w:type="dxa"/>
            <w:tcBorders>
              <w:top w:val="nil"/>
              <w:left w:val="nil"/>
              <w:bottom w:val="single" w:sz="4" w:space="0" w:color="auto"/>
              <w:right w:val="single" w:sz="4" w:space="0" w:color="auto"/>
            </w:tcBorders>
            <w:shd w:val="clear" w:color="auto" w:fill="auto"/>
            <w:noWrap/>
            <w:vAlign w:val="bottom"/>
            <w:hideMark/>
          </w:tcPr>
          <w:p w14:paraId="7EB9E457" w14:textId="77777777" w:rsidR="003D13B9" w:rsidRPr="003D13B9" w:rsidRDefault="003D13B9" w:rsidP="003D13B9">
            <w:pPr>
              <w:spacing w:after="0" w:line="240" w:lineRule="auto"/>
              <w:rPr>
                <w:rFonts w:ascii="Calibri" w:eastAsia="Times New Roman" w:hAnsi="Calibri" w:cs="Calibri"/>
                <w:sz w:val="20"/>
                <w:szCs w:val="20"/>
              </w:rPr>
            </w:pPr>
            <w:proofErr w:type="spellStart"/>
            <w:r w:rsidRPr="003D13B9">
              <w:rPr>
                <w:rFonts w:ascii="Calibri" w:eastAsia="Times New Roman" w:hAnsi="Calibri" w:cs="Calibri"/>
                <w:sz w:val="20"/>
                <w:szCs w:val="20"/>
              </w:rPr>
              <w:t>reconomy</w:t>
            </w:r>
            <w:proofErr w:type="spellEnd"/>
          </w:p>
        </w:tc>
      </w:tr>
      <w:tr w:rsidR="003D13B9" w:rsidRPr="003D13B9" w14:paraId="55AA5103"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26F4E5E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Community/Housing </w:t>
            </w:r>
          </w:p>
        </w:tc>
        <w:tc>
          <w:tcPr>
            <w:tcW w:w="4871" w:type="dxa"/>
            <w:tcBorders>
              <w:top w:val="nil"/>
              <w:left w:val="nil"/>
              <w:bottom w:val="single" w:sz="4" w:space="0" w:color="auto"/>
              <w:right w:val="single" w:sz="4" w:space="0" w:color="auto"/>
            </w:tcBorders>
            <w:shd w:val="clear" w:color="auto" w:fill="auto"/>
            <w:noWrap/>
            <w:vAlign w:val="bottom"/>
            <w:hideMark/>
          </w:tcPr>
          <w:p w14:paraId="1C25152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Transition Homes</w:t>
            </w:r>
          </w:p>
        </w:tc>
      </w:tr>
      <w:tr w:rsidR="003D13B9" w:rsidRPr="003D13B9" w14:paraId="7A897A04"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1F2CEF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Community/unemployment </w:t>
            </w:r>
          </w:p>
        </w:tc>
        <w:tc>
          <w:tcPr>
            <w:tcW w:w="4871" w:type="dxa"/>
            <w:tcBorders>
              <w:top w:val="nil"/>
              <w:left w:val="nil"/>
              <w:bottom w:val="single" w:sz="4" w:space="0" w:color="auto"/>
              <w:right w:val="single" w:sz="4" w:space="0" w:color="auto"/>
            </w:tcBorders>
            <w:shd w:val="clear" w:color="auto" w:fill="auto"/>
            <w:noWrap/>
            <w:vAlign w:val="bottom"/>
            <w:hideMark/>
          </w:tcPr>
          <w:p w14:paraId="5AFB6CC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Work Club</w:t>
            </w:r>
          </w:p>
        </w:tc>
      </w:tr>
      <w:tr w:rsidR="003D13B9" w:rsidRPr="003D13B9" w14:paraId="70114B7B"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71AED3C"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Disability</w:t>
            </w:r>
          </w:p>
        </w:tc>
        <w:tc>
          <w:tcPr>
            <w:tcW w:w="4871" w:type="dxa"/>
            <w:tcBorders>
              <w:top w:val="nil"/>
              <w:left w:val="nil"/>
              <w:bottom w:val="single" w:sz="4" w:space="0" w:color="auto"/>
              <w:right w:val="single" w:sz="4" w:space="0" w:color="auto"/>
            </w:tcBorders>
            <w:shd w:val="clear" w:color="auto" w:fill="auto"/>
            <w:noWrap/>
            <w:vAlign w:val="bottom"/>
            <w:hideMark/>
          </w:tcPr>
          <w:p w14:paraId="2F0BBAF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Inclusive Totnes</w:t>
            </w:r>
          </w:p>
        </w:tc>
      </w:tr>
      <w:tr w:rsidR="003D13B9" w:rsidRPr="003D13B9" w14:paraId="7AEDDC70"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289AA23"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Disability</w:t>
            </w:r>
          </w:p>
        </w:tc>
        <w:tc>
          <w:tcPr>
            <w:tcW w:w="4871" w:type="dxa"/>
            <w:tcBorders>
              <w:top w:val="nil"/>
              <w:left w:val="nil"/>
              <w:bottom w:val="single" w:sz="4" w:space="0" w:color="auto"/>
              <w:right w:val="single" w:sz="4" w:space="0" w:color="auto"/>
            </w:tcBorders>
            <w:shd w:val="clear" w:color="000000" w:fill="FFFFFF"/>
            <w:noWrap/>
            <w:vAlign w:val="bottom"/>
            <w:hideMark/>
          </w:tcPr>
          <w:p w14:paraId="5650F5A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South Hams Lifestyles</w:t>
            </w:r>
          </w:p>
        </w:tc>
      </w:tr>
      <w:tr w:rsidR="003D13B9" w:rsidRPr="003D13B9" w14:paraId="68794A13"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22EB8C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Disability</w:t>
            </w:r>
          </w:p>
        </w:tc>
        <w:tc>
          <w:tcPr>
            <w:tcW w:w="4871" w:type="dxa"/>
            <w:tcBorders>
              <w:top w:val="nil"/>
              <w:left w:val="nil"/>
              <w:bottom w:val="single" w:sz="4" w:space="0" w:color="auto"/>
              <w:right w:val="single" w:sz="4" w:space="0" w:color="auto"/>
            </w:tcBorders>
            <w:shd w:val="clear" w:color="000000" w:fill="FFFFFF"/>
            <w:noWrap/>
            <w:vAlign w:val="bottom"/>
            <w:hideMark/>
          </w:tcPr>
          <w:p w14:paraId="2573D9D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Access for All</w:t>
            </w:r>
          </w:p>
        </w:tc>
      </w:tr>
      <w:tr w:rsidR="003D13B9" w:rsidRPr="003D13B9" w14:paraId="11CF4A97"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01B987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Educational</w:t>
            </w:r>
          </w:p>
        </w:tc>
        <w:tc>
          <w:tcPr>
            <w:tcW w:w="4871" w:type="dxa"/>
            <w:tcBorders>
              <w:top w:val="nil"/>
              <w:left w:val="nil"/>
              <w:bottom w:val="single" w:sz="4" w:space="0" w:color="auto"/>
              <w:right w:val="single" w:sz="4" w:space="0" w:color="auto"/>
            </w:tcBorders>
            <w:shd w:val="clear" w:color="auto" w:fill="auto"/>
            <w:noWrap/>
            <w:vAlign w:val="bottom"/>
            <w:hideMark/>
          </w:tcPr>
          <w:p w14:paraId="0DB5C83B"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KEVICC </w:t>
            </w:r>
          </w:p>
        </w:tc>
      </w:tr>
      <w:tr w:rsidR="003D13B9" w:rsidRPr="003D13B9" w14:paraId="033D423B"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86D3D73"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Educational</w:t>
            </w:r>
          </w:p>
        </w:tc>
        <w:tc>
          <w:tcPr>
            <w:tcW w:w="4871" w:type="dxa"/>
            <w:tcBorders>
              <w:top w:val="nil"/>
              <w:left w:val="nil"/>
              <w:bottom w:val="single" w:sz="4" w:space="0" w:color="auto"/>
              <w:right w:val="single" w:sz="4" w:space="0" w:color="auto"/>
            </w:tcBorders>
            <w:shd w:val="clear" w:color="auto" w:fill="auto"/>
            <w:noWrap/>
            <w:vAlign w:val="bottom"/>
            <w:hideMark/>
          </w:tcPr>
          <w:p w14:paraId="71DB4043"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St Johns School</w:t>
            </w:r>
          </w:p>
        </w:tc>
      </w:tr>
      <w:tr w:rsidR="003D13B9" w:rsidRPr="003D13B9" w14:paraId="4F1698CF"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0227685"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Educational</w:t>
            </w:r>
          </w:p>
        </w:tc>
        <w:tc>
          <w:tcPr>
            <w:tcW w:w="4871" w:type="dxa"/>
            <w:tcBorders>
              <w:top w:val="nil"/>
              <w:left w:val="nil"/>
              <w:bottom w:val="single" w:sz="4" w:space="0" w:color="auto"/>
              <w:right w:val="single" w:sz="4" w:space="0" w:color="auto"/>
            </w:tcBorders>
            <w:shd w:val="clear" w:color="auto" w:fill="auto"/>
            <w:noWrap/>
            <w:vAlign w:val="bottom"/>
            <w:hideMark/>
          </w:tcPr>
          <w:p w14:paraId="2529C927"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The Grove School</w:t>
            </w:r>
          </w:p>
        </w:tc>
      </w:tr>
      <w:tr w:rsidR="003D13B9" w:rsidRPr="003D13B9" w14:paraId="5E1C1CEC"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30F12D85"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Educational</w:t>
            </w:r>
          </w:p>
        </w:tc>
        <w:tc>
          <w:tcPr>
            <w:tcW w:w="4871" w:type="dxa"/>
            <w:tcBorders>
              <w:top w:val="nil"/>
              <w:left w:val="nil"/>
              <w:bottom w:val="single" w:sz="4" w:space="0" w:color="auto"/>
              <w:right w:val="single" w:sz="4" w:space="0" w:color="auto"/>
            </w:tcBorders>
            <w:shd w:val="clear" w:color="auto" w:fill="auto"/>
            <w:noWrap/>
            <w:vAlign w:val="bottom"/>
            <w:hideMark/>
          </w:tcPr>
          <w:p w14:paraId="2F6C0582"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Progressive School</w:t>
            </w:r>
          </w:p>
        </w:tc>
      </w:tr>
      <w:tr w:rsidR="003D13B9" w:rsidRPr="003D13B9" w14:paraId="441C0945"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778E7B9F"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Educational</w:t>
            </w:r>
          </w:p>
        </w:tc>
        <w:tc>
          <w:tcPr>
            <w:tcW w:w="4871" w:type="dxa"/>
            <w:tcBorders>
              <w:top w:val="nil"/>
              <w:left w:val="nil"/>
              <w:bottom w:val="single" w:sz="4" w:space="0" w:color="auto"/>
              <w:right w:val="single" w:sz="4" w:space="0" w:color="auto"/>
            </w:tcBorders>
            <w:shd w:val="clear" w:color="000000" w:fill="FFFFFF"/>
            <w:noWrap/>
            <w:vAlign w:val="bottom"/>
            <w:hideMark/>
          </w:tcPr>
          <w:p w14:paraId="30298690"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Devon County Council Education Unit</w:t>
            </w:r>
          </w:p>
        </w:tc>
      </w:tr>
      <w:tr w:rsidR="003D13B9" w:rsidRPr="003D13B9" w14:paraId="69BE4D44"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29C766F"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Educational</w:t>
            </w:r>
          </w:p>
        </w:tc>
        <w:tc>
          <w:tcPr>
            <w:tcW w:w="4871" w:type="dxa"/>
            <w:tcBorders>
              <w:top w:val="nil"/>
              <w:left w:val="nil"/>
              <w:bottom w:val="single" w:sz="4" w:space="0" w:color="auto"/>
              <w:right w:val="single" w:sz="4" w:space="0" w:color="auto"/>
            </w:tcBorders>
            <w:shd w:val="clear" w:color="auto" w:fill="auto"/>
            <w:noWrap/>
            <w:vAlign w:val="bottom"/>
            <w:hideMark/>
          </w:tcPr>
          <w:p w14:paraId="4778360C"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University of the Third Age</w:t>
            </w:r>
          </w:p>
        </w:tc>
      </w:tr>
      <w:tr w:rsidR="003D13B9" w:rsidRPr="003D13B9" w14:paraId="73B84D90"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4A7118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Educational/Community</w:t>
            </w:r>
          </w:p>
        </w:tc>
        <w:tc>
          <w:tcPr>
            <w:tcW w:w="4871" w:type="dxa"/>
            <w:tcBorders>
              <w:top w:val="nil"/>
              <w:left w:val="nil"/>
              <w:bottom w:val="single" w:sz="4" w:space="0" w:color="auto"/>
              <w:right w:val="single" w:sz="4" w:space="0" w:color="auto"/>
            </w:tcBorders>
            <w:shd w:val="clear" w:color="auto" w:fill="auto"/>
            <w:noWrap/>
            <w:vAlign w:val="bottom"/>
            <w:hideMark/>
          </w:tcPr>
          <w:p w14:paraId="585944FC"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Library</w:t>
            </w:r>
          </w:p>
        </w:tc>
      </w:tr>
      <w:tr w:rsidR="003D13B9" w:rsidRPr="003D13B9" w14:paraId="28C41011"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0847B3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Energy </w:t>
            </w:r>
          </w:p>
        </w:tc>
        <w:tc>
          <w:tcPr>
            <w:tcW w:w="4871" w:type="dxa"/>
            <w:tcBorders>
              <w:top w:val="nil"/>
              <w:left w:val="nil"/>
              <w:bottom w:val="single" w:sz="4" w:space="0" w:color="auto"/>
              <w:right w:val="single" w:sz="4" w:space="0" w:color="auto"/>
            </w:tcBorders>
            <w:shd w:val="clear" w:color="auto" w:fill="auto"/>
            <w:noWrap/>
            <w:vAlign w:val="bottom"/>
            <w:hideMark/>
          </w:tcPr>
          <w:p w14:paraId="75787241" w14:textId="77777777" w:rsidR="003D13B9" w:rsidRPr="003D13B9" w:rsidRDefault="003D13B9" w:rsidP="003D13B9">
            <w:pPr>
              <w:spacing w:after="0" w:line="240" w:lineRule="auto"/>
              <w:rPr>
                <w:rFonts w:ascii="Calibri" w:eastAsia="Times New Roman" w:hAnsi="Calibri" w:cs="Calibri"/>
                <w:sz w:val="20"/>
                <w:szCs w:val="20"/>
              </w:rPr>
            </w:pPr>
            <w:proofErr w:type="spellStart"/>
            <w:r w:rsidRPr="003D13B9">
              <w:rPr>
                <w:rFonts w:ascii="Calibri" w:eastAsia="Times New Roman" w:hAnsi="Calibri" w:cs="Calibri"/>
                <w:sz w:val="20"/>
                <w:szCs w:val="20"/>
              </w:rPr>
              <w:t>Tresoc</w:t>
            </w:r>
            <w:proofErr w:type="spellEnd"/>
          </w:p>
        </w:tc>
      </w:tr>
      <w:tr w:rsidR="003D13B9" w:rsidRPr="003D13B9" w14:paraId="3F3CAD91"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4A92323"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Energy/community</w:t>
            </w:r>
          </w:p>
        </w:tc>
        <w:tc>
          <w:tcPr>
            <w:tcW w:w="4871" w:type="dxa"/>
            <w:tcBorders>
              <w:top w:val="nil"/>
              <w:left w:val="nil"/>
              <w:bottom w:val="single" w:sz="4" w:space="0" w:color="auto"/>
              <w:right w:val="single" w:sz="4" w:space="0" w:color="auto"/>
            </w:tcBorders>
            <w:shd w:val="clear" w:color="auto" w:fill="auto"/>
            <w:noWrap/>
            <w:vAlign w:val="bottom"/>
            <w:hideMark/>
          </w:tcPr>
          <w:p w14:paraId="67B5A9B7"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Transition Streets</w:t>
            </w:r>
          </w:p>
        </w:tc>
      </w:tr>
      <w:tr w:rsidR="003D13B9" w:rsidRPr="003D13B9" w14:paraId="67BC0A48"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5DB7696"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Environmental</w:t>
            </w:r>
          </w:p>
        </w:tc>
        <w:tc>
          <w:tcPr>
            <w:tcW w:w="4871" w:type="dxa"/>
            <w:tcBorders>
              <w:top w:val="nil"/>
              <w:left w:val="nil"/>
              <w:bottom w:val="single" w:sz="4" w:space="0" w:color="auto"/>
              <w:right w:val="single" w:sz="4" w:space="0" w:color="auto"/>
            </w:tcBorders>
            <w:shd w:val="clear" w:color="auto" w:fill="auto"/>
            <w:noWrap/>
            <w:vAlign w:val="bottom"/>
            <w:hideMark/>
          </w:tcPr>
          <w:p w14:paraId="1F6102FB"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South Hams Friends of the Earth</w:t>
            </w:r>
          </w:p>
        </w:tc>
      </w:tr>
      <w:tr w:rsidR="003D13B9" w:rsidRPr="003D13B9" w14:paraId="69FAE7E3"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33E367B7"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Environmental</w:t>
            </w:r>
          </w:p>
        </w:tc>
        <w:tc>
          <w:tcPr>
            <w:tcW w:w="4871" w:type="dxa"/>
            <w:tcBorders>
              <w:top w:val="nil"/>
              <w:left w:val="nil"/>
              <w:bottom w:val="single" w:sz="4" w:space="0" w:color="auto"/>
              <w:right w:val="single" w:sz="4" w:space="0" w:color="auto"/>
            </w:tcBorders>
            <w:shd w:val="clear" w:color="000000" w:fill="FFFFFF"/>
            <w:noWrap/>
            <w:vAlign w:val="bottom"/>
            <w:hideMark/>
          </w:tcPr>
          <w:p w14:paraId="360E9F1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Devon Wildlife Trust</w:t>
            </w:r>
          </w:p>
        </w:tc>
      </w:tr>
      <w:tr w:rsidR="003D13B9" w:rsidRPr="003D13B9" w14:paraId="643EA1FA"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99ECCD3"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lastRenderedPageBreak/>
              <w:t>Environmental</w:t>
            </w:r>
          </w:p>
        </w:tc>
        <w:tc>
          <w:tcPr>
            <w:tcW w:w="4871" w:type="dxa"/>
            <w:tcBorders>
              <w:top w:val="nil"/>
              <w:left w:val="nil"/>
              <w:bottom w:val="single" w:sz="4" w:space="0" w:color="auto"/>
              <w:right w:val="single" w:sz="4" w:space="0" w:color="auto"/>
            </w:tcBorders>
            <w:shd w:val="clear" w:color="000000" w:fill="FFFFFF"/>
            <w:noWrap/>
            <w:vAlign w:val="bottom"/>
            <w:hideMark/>
          </w:tcPr>
          <w:p w14:paraId="3C24A0E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RSPB</w:t>
            </w:r>
          </w:p>
        </w:tc>
      </w:tr>
      <w:tr w:rsidR="003D13B9" w:rsidRPr="003D13B9" w14:paraId="5CFBE2D1"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1D8D3A7"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Environmental</w:t>
            </w:r>
          </w:p>
        </w:tc>
        <w:tc>
          <w:tcPr>
            <w:tcW w:w="4871" w:type="dxa"/>
            <w:tcBorders>
              <w:top w:val="nil"/>
              <w:left w:val="nil"/>
              <w:bottom w:val="single" w:sz="4" w:space="0" w:color="auto"/>
              <w:right w:val="single" w:sz="4" w:space="0" w:color="auto"/>
            </w:tcBorders>
            <w:shd w:val="clear" w:color="000000" w:fill="FFFFFF"/>
            <w:noWrap/>
            <w:vAlign w:val="bottom"/>
            <w:hideMark/>
          </w:tcPr>
          <w:p w14:paraId="063C93B9"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CPRE</w:t>
            </w:r>
          </w:p>
        </w:tc>
      </w:tr>
      <w:tr w:rsidR="003D13B9" w:rsidRPr="003D13B9" w14:paraId="2BED5EFA"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639581F"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Environmental</w:t>
            </w:r>
          </w:p>
        </w:tc>
        <w:tc>
          <w:tcPr>
            <w:tcW w:w="4871" w:type="dxa"/>
            <w:tcBorders>
              <w:top w:val="nil"/>
              <w:left w:val="nil"/>
              <w:bottom w:val="single" w:sz="4" w:space="0" w:color="auto"/>
              <w:right w:val="single" w:sz="4" w:space="0" w:color="auto"/>
            </w:tcBorders>
            <w:shd w:val="clear" w:color="000000" w:fill="FFFFFF"/>
            <w:noWrap/>
            <w:vAlign w:val="bottom"/>
            <w:hideMark/>
          </w:tcPr>
          <w:p w14:paraId="20F68231"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South Devon AONB</w:t>
            </w:r>
          </w:p>
        </w:tc>
      </w:tr>
      <w:tr w:rsidR="003D13B9" w:rsidRPr="003D13B9" w14:paraId="68B38389"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C617A1B"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Faith Groups</w:t>
            </w:r>
          </w:p>
        </w:tc>
        <w:tc>
          <w:tcPr>
            <w:tcW w:w="4871" w:type="dxa"/>
            <w:tcBorders>
              <w:top w:val="nil"/>
              <w:left w:val="nil"/>
              <w:bottom w:val="single" w:sz="4" w:space="0" w:color="auto"/>
              <w:right w:val="single" w:sz="4" w:space="0" w:color="auto"/>
            </w:tcBorders>
            <w:shd w:val="clear" w:color="auto" w:fill="auto"/>
            <w:noWrap/>
            <w:vAlign w:val="bottom"/>
            <w:hideMark/>
          </w:tcPr>
          <w:p w14:paraId="52963D1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Christians Against Poverty</w:t>
            </w:r>
          </w:p>
        </w:tc>
      </w:tr>
      <w:tr w:rsidR="003D13B9" w:rsidRPr="003D13B9" w14:paraId="38F8F129"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9C9FE3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Faith Groups</w:t>
            </w:r>
          </w:p>
        </w:tc>
        <w:tc>
          <w:tcPr>
            <w:tcW w:w="4871" w:type="dxa"/>
            <w:tcBorders>
              <w:top w:val="nil"/>
              <w:left w:val="nil"/>
              <w:bottom w:val="single" w:sz="4" w:space="0" w:color="auto"/>
              <w:right w:val="single" w:sz="4" w:space="0" w:color="auto"/>
            </w:tcBorders>
            <w:shd w:val="clear" w:color="auto" w:fill="auto"/>
            <w:noWrap/>
            <w:vAlign w:val="bottom"/>
            <w:hideMark/>
          </w:tcPr>
          <w:p w14:paraId="652AE0A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Golden Buddha Centre</w:t>
            </w:r>
          </w:p>
        </w:tc>
      </w:tr>
      <w:tr w:rsidR="003D13B9" w:rsidRPr="003D13B9" w14:paraId="4BE74769"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14875DB"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Faith Groups</w:t>
            </w:r>
          </w:p>
        </w:tc>
        <w:tc>
          <w:tcPr>
            <w:tcW w:w="4871" w:type="dxa"/>
            <w:tcBorders>
              <w:top w:val="nil"/>
              <w:left w:val="nil"/>
              <w:bottom w:val="single" w:sz="4" w:space="0" w:color="auto"/>
              <w:right w:val="single" w:sz="4" w:space="0" w:color="auto"/>
            </w:tcBorders>
            <w:shd w:val="clear" w:color="auto" w:fill="auto"/>
            <w:noWrap/>
            <w:vAlign w:val="bottom"/>
            <w:hideMark/>
          </w:tcPr>
          <w:p w14:paraId="13DE22BC"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St Johns Church</w:t>
            </w:r>
          </w:p>
        </w:tc>
      </w:tr>
      <w:tr w:rsidR="003D13B9" w:rsidRPr="003D13B9" w14:paraId="35471160"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2AB5B11"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Faith Groups</w:t>
            </w:r>
          </w:p>
        </w:tc>
        <w:tc>
          <w:tcPr>
            <w:tcW w:w="4871" w:type="dxa"/>
            <w:tcBorders>
              <w:top w:val="nil"/>
              <w:left w:val="nil"/>
              <w:bottom w:val="single" w:sz="4" w:space="0" w:color="auto"/>
              <w:right w:val="single" w:sz="4" w:space="0" w:color="auto"/>
            </w:tcBorders>
            <w:shd w:val="clear" w:color="auto" w:fill="auto"/>
            <w:noWrap/>
            <w:vAlign w:val="bottom"/>
            <w:hideMark/>
          </w:tcPr>
          <w:p w14:paraId="02D15F71"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Methodists (Methodist Church)</w:t>
            </w:r>
          </w:p>
        </w:tc>
      </w:tr>
      <w:tr w:rsidR="003D13B9" w:rsidRPr="003D13B9" w14:paraId="78833488"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2725781"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Faith Groups</w:t>
            </w:r>
          </w:p>
        </w:tc>
        <w:tc>
          <w:tcPr>
            <w:tcW w:w="4871" w:type="dxa"/>
            <w:tcBorders>
              <w:top w:val="nil"/>
              <w:left w:val="nil"/>
              <w:bottom w:val="single" w:sz="4" w:space="0" w:color="auto"/>
              <w:right w:val="single" w:sz="4" w:space="0" w:color="auto"/>
            </w:tcBorders>
            <w:shd w:val="clear" w:color="auto" w:fill="auto"/>
            <w:noWrap/>
            <w:vAlign w:val="bottom"/>
            <w:hideMark/>
          </w:tcPr>
          <w:p w14:paraId="7793B492"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St Marys Church </w:t>
            </w:r>
          </w:p>
        </w:tc>
      </w:tr>
      <w:tr w:rsidR="003D13B9" w:rsidRPr="003D13B9" w14:paraId="06306ECB"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C83411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Faith Groups</w:t>
            </w:r>
          </w:p>
        </w:tc>
        <w:tc>
          <w:tcPr>
            <w:tcW w:w="4871" w:type="dxa"/>
            <w:tcBorders>
              <w:top w:val="nil"/>
              <w:left w:val="nil"/>
              <w:bottom w:val="single" w:sz="4" w:space="0" w:color="auto"/>
              <w:right w:val="single" w:sz="4" w:space="0" w:color="auto"/>
            </w:tcBorders>
            <w:shd w:val="clear" w:color="auto" w:fill="auto"/>
            <w:noWrap/>
            <w:vAlign w:val="bottom"/>
            <w:hideMark/>
          </w:tcPr>
          <w:p w14:paraId="3265CB2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St Marys &amp; St George Catholic Church</w:t>
            </w:r>
          </w:p>
        </w:tc>
      </w:tr>
      <w:tr w:rsidR="003D13B9" w:rsidRPr="003D13B9" w14:paraId="64B31F68"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B171560"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Faith Groups</w:t>
            </w:r>
          </w:p>
        </w:tc>
        <w:tc>
          <w:tcPr>
            <w:tcW w:w="4871" w:type="dxa"/>
            <w:tcBorders>
              <w:top w:val="nil"/>
              <w:left w:val="nil"/>
              <w:bottom w:val="single" w:sz="4" w:space="0" w:color="auto"/>
              <w:right w:val="single" w:sz="4" w:space="0" w:color="auto"/>
            </w:tcBorders>
            <w:shd w:val="clear" w:color="auto" w:fill="auto"/>
            <w:noWrap/>
            <w:vAlign w:val="bottom"/>
            <w:hideMark/>
          </w:tcPr>
          <w:p w14:paraId="0F9BBD20"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United Free Church</w:t>
            </w:r>
          </w:p>
        </w:tc>
      </w:tr>
      <w:tr w:rsidR="003D13B9" w:rsidRPr="003D13B9" w14:paraId="0BDAFC97"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6C8CE1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Faith Groups</w:t>
            </w:r>
          </w:p>
        </w:tc>
        <w:tc>
          <w:tcPr>
            <w:tcW w:w="4871" w:type="dxa"/>
            <w:tcBorders>
              <w:top w:val="nil"/>
              <w:left w:val="nil"/>
              <w:bottom w:val="single" w:sz="4" w:space="0" w:color="auto"/>
              <w:right w:val="single" w:sz="4" w:space="0" w:color="auto"/>
            </w:tcBorders>
            <w:shd w:val="clear" w:color="auto" w:fill="auto"/>
            <w:noWrap/>
            <w:vAlign w:val="bottom"/>
            <w:hideMark/>
          </w:tcPr>
          <w:p w14:paraId="20983FF9"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Quakers</w:t>
            </w:r>
          </w:p>
        </w:tc>
      </w:tr>
      <w:tr w:rsidR="003D13B9" w:rsidRPr="003D13B9" w14:paraId="5A020104"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B18EB1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gardening groups</w:t>
            </w:r>
          </w:p>
        </w:tc>
        <w:tc>
          <w:tcPr>
            <w:tcW w:w="4871" w:type="dxa"/>
            <w:tcBorders>
              <w:top w:val="nil"/>
              <w:left w:val="nil"/>
              <w:bottom w:val="single" w:sz="4" w:space="0" w:color="auto"/>
              <w:right w:val="single" w:sz="4" w:space="0" w:color="auto"/>
            </w:tcBorders>
            <w:shd w:val="clear" w:color="auto" w:fill="auto"/>
            <w:noWrap/>
            <w:vAlign w:val="bottom"/>
            <w:hideMark/>
          </w:tcPr>
          <w:p w14:paraId="3600DBE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Allotments Association</w:t>
            </w:r>
          </w:p>
        </w:tc>
      </w:tr>
      <w:tr w:rsidR="003D13B9" w:rsidRPr="003D13B9" w14:paraId="170652A2"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9EDE23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gardening groups</w:t>
            </w:r>
          </w:p>
        </w:tc>
        <w:tc>
          <w:tcPr>
            <w:tcW w:w="4871" w:type="dxa"/>
            <w:tcBorders>
              <w:top w:val="nil"/>
              <w:left w:val="nil"/>
              <w:bottom w:val="single" w:sz="4" w:space="0" w:color="auto"/>
              <w:right w:val="single" w:sz="4" w:space="0" w:color="auto"/>
            </w:tcBorders>
            <w:shd w:val="clear" w:color="auto" w:fill="auto"/>
            <w:noWrap/>
            <w:vAlign w:val="bottom"/>
            <w:hideMark/>
          </w:tcPr>
          <w:p w14:paraId="560BA002"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Fruit &amp; Nut tree/Incredible Edibles</w:t>
            </w:r>
          </w:p>
        </w:tc>
      </w:tr>
      <w:tr w:rsidR="003D13B9" w:rsidRPr="003D13B9" w14:paraId="38EF5514"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89CC586"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gardening groups</w:t>
            </w:r>
          </w:p>
        </w:tc>
        <w:tc>
          <w:tcPr>
            <w:tcW w:w="4871" w:type="dxa"/>
            <w:tcBorders>
              <w:top w:val="nil"/>
              <w:left w:val="nil"/>
              <w:bottom w:val="single" w:sz="4" w:space="0" w:color="auto"/>
              <w:right w:val="single" w:sz="4" w:space="0" w:color="auto"/>
            </w:tcBorders>
            <w:shd w:val="clear" w:color="auto" w:fill="auto"/>
            <w:noWrap/>
            <w:vAlign w:val="bottom"/>
            <w:hideMark/>
          </w:tcPr>
          <w:p w14:paraId="61529A1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Gardening for Health</w:t>
            </w:r>
          </w:p>
        </w:tc>
      </w:tr>
      <w:tr w:rsidR="003D13B9" w:rsidRPr="003D13B9" w14:paraId="22279547"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09FB47C"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gardening groups</w:t>
            </w:r>
          </w:p>
        </w:tc>
        <w:tc>
          <w:tcPr>
            <w:tcW w:w="4871" w:type="dxa"/>
            <w:tcBorders>
              <w:top w:val="nil"/>
              <w:left w:val="nil"/>
              <w:bottom w:val="single" w:sz="4" w:space="0" w:color="auto"/>
              <w:right w:val="single" w:sz="4" w:space="0" w:color="auto"/>
            </w:tcBorders>
            <w:shd w:val="clear" w:color="auto" w:fill="auto"/>
            <w:noWrap/>
            <w:vAlign w:val="bottom"/>
            <w:hideMark/>
          </w:tcPr>
          <w:p w14:paraId="19DBD92F" w14:textId="77777777" w:rsidR="003D13B9" w:rsidRPr="003D13B9" w:rsidRDefault="003D13B9" w:rsidP="003D13B9">
            <w:pPr>
              <w:spacing w:after="0" w:line="240" w:lineRule="auto"/>
              <w:rPr>
                <w:rFonts w:ascii="Calibri" w:eastAsia="Times New Roman" w:hAnsi="Calibri" w:cs="Calibri"/>
                <w:sz w:val="20"/>
                <w:szCs w:val="20"/>
              </w:rPr>
            </w:pPr>
            <w:proofErr w:type="spellStart"/>
            <w:r w:rsidRPr="003D13B9">
              <w:rPr>
                <w:rFonts w:ascii="Calibri" w:eastAsia="Times New Roman" w:hAnsi="Calibri" w:cs="Calibri"/>
                <w:sz w:val="20"/>
                <w:szCs w:val="20"/>
              </w:rPr>
              <w:t>Leechwell</w:t>
            </w:r>
            <w:proofErr w:type="spellEnd"/>
            <w:r w:rsidRPr="003D13B9">
              <w:rPr>
                <w:rFonts w:ascii="Calibri" w:eastAsia="Times New Roman" w:hAnsi="Calibri" w:cs="Calibri"/>
                <w:sz w:val="20"/>
                <w:szCs w:val="20"/>
              </w:rPr>
              <w:t xml:space="preserve"> Gardens Association </w:t>
            </w:r>
          </w:p>
        </w:tc>
      </w:tr>
      <w:tr w:rsidR="003D13B9" w:rsidRPr="003D13B9" w14:paraId="714B7A04"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39676EB"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gardening groups</w:t>
            </w:r>
          </w:p>
        </w:tc>
        <w:tc>
          <w:tcPr>
            <w:tcW w:w="4871" w:type="dxa"/>
            <w:tcBorders>
              <w:top w:val="nil"/>
              <w:left w:val="nil"/>
              <w:bottom w:val="single" w:sz="4" w:space="0" w:color="auto"/>
              <w:right w:val="single" w:sz="4" w:space="0" w:color="auto"/>
            </w:tcBorders>
            <w:shd w:val="clear" w:color="auto" w:fill="auto"/>
            <w:noWrap/>
            <w:vAlign w:val="bottom"/>
            <w:hideMark/>
          </w:tcPr>
          <w:p w14:paraId="1E5D0312"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School farm</w:t>
            </w:r>
          </w:p>
        </w:tc>
      </w:tr>
      <w:tr w:rsidR="003D13B9" w:rsidRPr="003D13B9" w14:paraId="3CB70462"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7794D94C"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gardening groups</w:t>
            </w:r>
          </w:p>
        </w:tc>
        <w:tc>
          <w:tcPr>
            <w:tcW w:w="4871" w:type="dxa"/>
            <w:tcBorders>
              <w:top w:val="nil"/>
              <w:left w:val="nil"/>
              <w:bottom w:val="single" w:sz="4" w:space="0" w:color="auto"/>
              <w:right w:val="single" w:sz="4" w:space="0" w:color="auto"/>
            </w:tcBorders>
            <w:shd w:val="clear" w:color="auto" w:fill="auto"/>
            <w:noWrap/>
            <w:vAlign w:val="bottom"/>
            <w:hideMark/>
          </w:tcPr>
          <w:p w14:paraId="24611D8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Gardens</w:t>
            </w:r>
          </w:p>
        </w:tc>
      </w:tr>
      <w:tr w:rsidR="003D13B9" w:rsidRPr="003D13B9" w14:paraId="0A297667"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43007DB"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Health/care</w:t>
            </w:r>
          </w:p>
        </w:tc>
        <w:tc>
          <w:tcPr>
            <w:tcW w:w="4871" w:type="dxa"/>
            <w:tcBorders>
              <w:top w:val="nil"/>
              <w:left w:val="nil"/>
              <w:bottom w:val="single" w:sz="4" w:space="0" w:color="auto"/>
              <w:right w:val="single" w:sz="4" w:space="0" w:color="auto"/>
            </w:tcBorders>
            <w:shd w:val="clear" w:color="auto" w:fill="auto"/>
            <w:noWrap/>
            <w:vAlign w:val="bottom"/>
            <w:hideMark/>
          </w:tcPr>
          <w:p w14:paraId="51AA37BF" w14:textId="77777777" w:rsidR="003D13B9" w:rsidRPr="003D13B9" w:rsidRDefault="003D13B9" w:rsidP="003D13B9">
            <w:pPr>
              <w:spacing w:after="0" w:line="240" w:lineRule="auto"/>
              <w:rPr>
                <w:rFonts w:ascii="Calibri" w:eastAsia="Times New Roman" w:hAnsi="Calibri" w:cs="Calibri"/>
                <w:sz w:val="20"/>
                <w:szCs w:val="20"/>
              </w:rPr>
            </w:pPr>
            <w:proofErr w:type="spellStart"/>
            <w:r w:rsidRPr="003D13B9">
              <w:rPr>
                <w:rFonts w:ascii="Calibri" w:eastAsia="Times New Roman" w:hAnsi="Calibri" w:cs="Calibri"/>
                <w:sz w:val="20"/>
                <w:szCs w:val="20"/>
              </w:rPr>
              <w:t>Leatside</w:t>
            </w:r>
            <w:proofErr w:type="spellEnd"/>
            <w:r w:rsidRPr="003D13B9">
              <w:rPr>
                <w:rFonts w:ascii="Calibri" w:eastAsia="Times New Roman" w:hAnsi="Calibri" w:cs="Calibri"/>
                <w:sz w:val="20"/>
                <w:szCs w:val="20"/>
              </w:rPr>
              <w:t xml:space="preserve"> Surgery</w:t>
            </w:r>
          </w:p>
        </w:tc>
      </w:tr>
      <w:tr w:rsidR="003D13B9" w:rsidRPr="003D13B9" w14:paraId="4F3CE6C3"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73B002F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Health/care</w:t>
            </w:r>
          </w:p>
        </w:tc>
        <w:tc>
          <w:tcPr>
            <w:tcW w:w="4871" w:type="dxa"/>
            <w:tcBorders>
              <w:top w:val="nil"/>
              <w:left w:val="nil"/>
              <w:bottom w:val="single" w:sz="4" w:space="0" w:color="auto"/>
              <w:right w:val="single" w:sz="4" w:space="0" w:color="auto"/>
            </w:tcBorders>
            <w:shd w:val="clear" w:color="auto" w:fill="auto"/>
            <w:noWrap/>
            <w:vAlign w:val="bottom"/>
            <w:hideMark/>
          </w:tcPr>
          <w:p w14:paraId="426F9F3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Catherine House Surgery</w:t>
            </w:r>
          </w:p>
        </w:tc>
      </w:tr>
      <w:tr w:rsidR="003D13B9" w:rsidRPr="003D13B9" w14:paraId="6A62E6DE"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E6DAD7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Health/care</w:t>
            </w:r>
          </w:p>
        </w:tc>
        <w:tc>
          <w:tcPr>
            <w:tcW w:w="4871" w:type="dxa"/>
            <w:tcBorders>
              <w:top w:val="nil"/>
              <w:left w:val="nil"/>
              <w:bottom w:val="single" w:sz="4" w:space="0" w:color="auto"/>
              <w:right w:val="single" w:sz="4" w:space="0" w:color="auto"/>
            </w:tcBorders>
            <w:shd w:val="clear" w:color="auto" w:fill="auto"/>
            <w:noWrap/>
            <w:vAlign w:val="bottom"/>
            <w:hideMark/>
          </w:tcPr>
          <w:p w14:paraId="00A58EC6" w14:textId="77777777" w:rsidR="003D13B9" w:rsidRPr="003D13B9" w:rsidRDefault="003D13B9" w:rsidP="003D13B9">
            <w:pPr>
              <w:spacing w:after="0" w:line="240" w:lineRule="auto"/>
              <w:rPr>
                <w:rFonts w:ascii="Calibri" w:eastAsia="Times New Roman" w:hAnsi="Calibri" w:cs="Calibri"/>
                <w:sz w:val="20"/>
                <w:szCs w:val="20"/>
              </w:rPr>
            </w:pPr>
            <w:proofErr w:type="spellStart"/>
            <w:r w:rsidRPr="003D13B9">
              <w:rPr>
                <w:rFonts w:ascii="Calibri" w:eastAsia="Times New Roman" w:hAnsi="Calibri" w:cs="Calibri"/>
                <w:sz w:val="20"/>
                <w:szCs w:val="20"/>
              </w:rPr>
              <w:t>Rushbrook</w:t>
            </w:r>
            <w:proofErr w:type="spellEnd"/>
          </w:p>
        </w:tc>
      </w:tr>
      <w:tr w:rsidR="003D13B9" w:rsidRPr="003D13B9" w14:paraId="60704B82"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F3FC18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Learning </w:t>
            </w:r>
            <w:proofErr w:type="spellStart"/>
            <w:r w:rsidRPr="003D13B9">
              <w:rPr>
                <w:rFonts w:ascii="Calibri" w:eastAsia="Times New Roman" w:hAnsi="Calibri" w:cs="Calibri"/>
                <w:sz w:val="20"/>
                <w:szCs w:val="20"/>
              </w:rPr>
              <w:t>disabilites</w:t>
            </w:r>
            <w:proofErr w:type="spellEnd"/>
            <w:r w:rsidRPr="003D13B9">
              <w:rPr>
                <w:rFonts w:ascii="Calibri" w:eastAsia="Times New Roman" w:hAnsi="Calibri" w:cs="Calibri"/>
                <w:sz w:val="20"/>
                <w:szCs w:val="20"/>
              </w:rPr>
              <w:t xml:space="preserve"> </w:t>
            </w:r>
          </w:p>
        </w:tc>
        <w:tc>
          <w:tcPr>
            <w:tcW w:w="4871" w:type="dxa"/>
            <w:tcBorders>
              <w:top w:val="nil"/>
              <w:left w:val="nil"/>
              <w:bottom w:val="single" w:sz="4" w:space="0" w:color="auto"/>
              <w:right w:val="single" w:sz="4" w:space="0" w:color="auto"/>
            </w:tcBorders>
            <w:shd w:val="clear" w:color="auto" w:fill="auto"/>
            <w:noWrap/>
            <w:vAlign w:val="bottom"/>
            <w:hideMark/>
          </w:tcPr>
          <w:p w14:paraId="7BF0D03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New Key</w:t>
            </w:r>
          </w:p>
        </w:tc>
      </w:tr>
      <w:tr w:rsidR="003D13B9" w:rsidRPr="003D13B9" w14:paraId="749702C8"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F0D945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Learning </w:t>
            </w:r>
            <w:proofErr w:type="spellStart"/>
            <w:r w:rsidRPr="003D13B9">
              <w:rPr>
                <w:rFonts w:ascii="Calibri" w:eastAsia="Times New Roman" w:hAnsi="Calibri" w:cs="Calibri"/>
                <w:sz w:val="20"/>
                <w:szCs w:val="20"/>
              </w:rPr>
              <w:t>disabilites</w:t>
            </w:r>
            <w:proofErr w:type="spellEnd"/>
            <w:r w:rsidRPr="003D13B9">
              <w:rPr>
                <w:rFonts w:ascii="Calibri" w:eastAsia="Times New Roman" w:hAnsi="Calibri" w:cs="Calibri"/>
                <w:sz w:val="20"/>
                <w:szCs w:val="20"/>
              </w:rPr>
              <w:t xml:space="preserve"> </w:t>
            </w:r>
          </w:p>
        </w:tc>
        <w:tc>
          <w:tcPr>
            <w:tcW w:w="4871" w:type="dxa"/>
            <w:tcBorders>
              <w:top w:val="nil"/>
              <w:left w:val="nil"/>
              <w:bottom w:val="single" w:sz="4" w:space="0" w:color="auto"/>
              <w:right w:val="single" w:sz="4" w:space="0" w:color="auto"/>
            </w:tcBorders>
            <w:shd w:val="clear" w:color="auto" w:fill="auto"/>
            <w:noWrap/>
            <w:vAlign w:val="bottom"/>
            <w:hideMark/>
          </w:tcPr>
          <w:p w14:paraId="5701A15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Life Works</w:t>
            </w:r>
          </w:p>
        </w:tc>
      </w:tr>
      <w:tr w:rsidR="003D13B9" w:rsidRPr="003D13B9" w14:paraId="1BD1905F"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052A8B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Learning </w:t>
            </w:r>
            <w:proofErr w:type="spellStart"/>
            <w:r w:rsidRPr="003D13B9">
              <w:rPr>
                <w:rFonts w:ascii="Calibri" w:eastAsia="Times New Roman" w:hAnsi="Calibri" w:cs="Calibri"/>
                <w:sz w:val="20"/>
                <w:szCs w:val="20"/>
              </w:rPr>
              <w:t>disabilites</w:t>
            </w:r>
            <w:proofErr w:type="spellEnd"/>
            <w:r w:rsidRPr="003D13B9">
              <w:rPr>
                <w:rFonts w:ascii="Calibri" w:eastAsia="Times New Roman" w:hAnsi="Calibri" w:cs="Calibri"/>
                <w:sz w:val="20"/>
                <w:szCs w:val="20"/>
              </w:rPr>
              <w:t xml:space="preserve"> </w:t>
            </w:r>
          </w:p>
        </w:tc>
        <w:tc>
          <w:tcPr>
            <w:tcW w:w="4871" w:type="dxa"/>
            <w:tcBorders>
              <w:top w:val="nil"/>
              <w:left w:val="nil"/>
              <w:bottom w:val="single" w:sz="4" w:space="0" w:color="auto"/>
              <w:right w:val="single" w:sz="4" w:space="0" w:color="auto"/>
            </w:tcBorders>
            <w:shd w:val="clear" w:color="auto" w:fill="auto"/>
            <w:noWrap/>
            <w:vAlign w:val="bottom"/>
            <w:hideMark/>
          </w:tcPr>
          <w:p w14:paraId="5E20650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South Hams Lifestyles</w:t>
            </w:r>
          </w:p>
        </w:tc>
      </w:tr>
      <w:tr w:rsidR="003D13B9" w:rsidRPr="003D13B9" w14:paraId="04DFD250"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vAlign w:val="bottom"/>
            <w:hideMark/>
          </w:tcPr>
          <w:p w14:paraId="519C4E86"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LGBT</w:t>
            </w:r>
          </w:p>
        </w:tc>
        <w:tc>
          <w:tcPr>
            <w:tcW w:w="4871" w:type="dxa"/>
            <w:tcBorders>
              <w:top w:val="nil"/>
              <w:left w:val="nil"/>
              <w:bottom w:val="single" w:sz="4" w:space="0" w:color="auto"/>
              <w:right w:val="single" w:sz="4" w:space="0" w:color="auto"/>
            </w:tcBorders>
            <w:shd w:val="clear" w:color="auto" w:fill="auto"/>
            <w:noWrap/>
            <w:vAlign w:val="bottom"/>
            <w:hideMark/>
          </w:tcPr>
          <w:p w14:paraId="747D457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Proud2b</w:t>
            </w:r>
          </w:p>
        </w:tc>
      </w:tr>
      <w:tr w:rsidR="003D13B9" w:rsidRPr="003D13B9" w14:paraId="30BC1BF8"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993EAF5"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Local authority Service </w:t>
            </w:r>
          </w:p>
        </w:tc>
        <w:tc>
          <w:tcPr>
            <w:tcW w:w="4871" w:type="dxa"/>
            <w:tcBorders>
              <w:top w:val="nil"/>
              <w:left w:val="nil"/>
              <w:bottom w:val="single" w:sz="4" w:space="0" w:color="auto"/>
              <w:right w:val="single" w:sz="4" w:space="0" w:color="auto"/>
            </w:tcBorders>
            <w:shd w:val="clear" w:color="auto" w:fill="auto"/>
            <w:noWrap/>
            <w:vAlign w:val="bottom"/>
            <w:hideMark/>
          </w:tcPr>
          <w:p w14:paraId="5AA96CB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South Hams Citizens Advice</w:t>
            </w:r>
          </w:p>
        </w:tc>
      </w:tr>
      <w:tr w:rsidR="003D13B9" w:rsidRPr="003D13B9" w14:paraId="380DE239"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3B89C61F"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Mental Health </w:t>
            </w:r>
          </w:p>
        </w:tc>
        <w:tc>
          <w:tcPr>
            <w:tcW w:w="4871" w:type="dxa"/>
            <w:tcBorders>
              <w:top w:val="nil"/>
              <w:left w:val="nil"/>
              <w:bottom w:val="single" w:sz="4" w:space="0" w:color="auto"/>
              <w:right w:val="single" w:sz="4" w:space="0" w:color="auto"/>
            </w:tcBorders>
            <w:shd w:val="clear" w:color="auto" w:fill="auto"/>
            <w:noWrap/>
            <w:vAlign w:val="bottom"/>
            <w:hideMark/>
          </w:tcPr>
          <w:p w14:paraId="2F82629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Community of St </w:t>
            </w:r>
            <w:proofErr w:type="spellStart"/>
            <w:r w:rsidRPr="003D13B9">
              <w:rPr>
                <w:rFonts w:ascii="Calibri" w:eastAsia="Times New Roman" w:hAnsi="Calibri" w:cs="Calibri"/>
                <w:sz w:val="20"/>
                <w:szCs w:val="20"/>
              </w:rPr>
              <w:t>Anthonies</w:t>
            </w:r>
            <w:proofErr w:type="spellEnd"/>
            <w:r w:rsidRPr="003D13B9">
              <w:rPr>
                <w:rFonts w:ascii="Calibri" w:eastAsia="Times New Roman" w:hAnsi="Calibri" w:cs="Calibri"/>
                <w:sz w:val="20"/>
                <w:szCs w:val="20"/>
              </w:rPr>
              <w:t xml:space="preserve"> and St Elias </w:t>
            </w:r>
          </w:p>
        </w:tc>
      </w:tr>
      <w:tr w:rsidR="003D13B9" w:rsidRPr="003D13B9" w14:paraId="63FF0F43"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7AC7F99"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Older people </w:t>
            </w:r>
          </w:p>
        </w:tc>
        <w:tc>
          <w:tcPr>
            <w:tcW w:w="4871" w:type="dxa"/>
            <w:tcBorders>
              <w:top w:val="nil"/>
              <w:left w:val="nil"/>
              <w:bottom w:val="single" w:sz="4" w:space="0" w:color="auto"/>
              <w:right w:val="single" w:sz="4" w:space="0" w:color="auto"/>
            </w:tcBorders>
            <w:shd w:val="clear" w:color="auto" w:fill="auto"/>
            <w:noWrap/>
            <w:vAlign w:val="bottom"/>
            <w:hideMark/>
          </w:tcPr>
          <w:p w14:paraId="7FA7D0B8"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Caring/Memory Café</w:t>
            </w:r>
          </w:p>
        </w:tc>
      </w:tr>
      <w:tr w:rsidR="003D13B9" w:rsidRPr="003D13B9" w14:paraId="1801FF33"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AF9773F"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Political</w:t>
            </w:r>
          </w:p>
        </w:tc>
        <w:tc>
          <w:tcPr>
            <w:tcW w:w="4871" w:type="dxa"/>
            <w:tcBorders>
              <w:top w:val="nil"/>
              <w:left w:val="nil"/>
              <w:bottom w:val="single" w:sz="4" w:space="0" w:color="auto"/>
              <w:right w:val="single" w:sz="4" w:space="0" w:color="auto"/>
            </w:tcBorders>
            <w:shd w:val="clear" w:color="auto" w:fill="auto"/>
            <w:noWrap/>
            <w:vAlign w:val="bottom"/>
            <w:hideMark/>
          </w:tcPr>
          <w:p w14:paraId="5F609A08"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Conservative</w:t>
            </w:r>
          </w:p>
        </w:tc>
      </w:tr>
      <w:tr w:rsidR="003D13B9" w:rsidRPr="003D13B9" w14:paraId="5C734E8C"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FA7F649"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Political</w:t>
            </w:r>
          </w:p>
        </w:tc>
        <w:tc>
          <w:tcPr>
            <w:tcW w:w="4871" w:type="dxa"/>
            <w:tcBorders>
              <w:top w:val="nil"/>
              <w:left w:val="nil"/>
              <w:bottom w:val="single" w:sz="4" w:space="0" w:color="auto"/>
              <w:right w:val="single" w:sz="4" w:space="0" w:color="auto"/>
            </w:tcBorders>
            <w:shd w:val="clear" w:color="auto" w:fill="auto"/>
            <w:noWrap/>
            <w:vAlign w:val="bottom"/>
            <w:hideMark/>
          </w:tcPr>
          <w:p w14:paraId="09A00F30"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Green</w:t>
            </w:r>
          </w:p>
        </w:tc>
      </w:tr>
      <w:tr w:rsidR="003D13B9" w:rsidRPr="003D13B9" w14:paraId="12B799D4"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E992DD8"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Political</w:t>
            </w:r>
          </w:p>
        </w:tc>
        <w:tc>
          <w:tcPr>
            <w:tcW w:w="4871" w:type="dxa"/>
            <w:tcBorders>
              <w:top w:val="nil"/>
              <w:left w:val="nil"/>
              <w:bottom w:val="single" w:sz="4" w:space="0" w:color="auto"/>
              <w:right w:val="single" w:sz="4" w:space="0" w:color="auto"/>
            </w:tcBorders>
            <w:shd w:val="clear" w:color="auto" w:fill="auto"/>
            <w:noWrap/>
            <w:vAlign w:val="bottom"/>
            <w:hideMark/>
          </w:tcPr>
          <w:p w14:paraId="6580A14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Labour</w:t>
            </w:r>
          </w:p>
        </w:tc>
      </w:tr>
      <w:tr w:rsidR="003D13B9" w:rsidRPr="003D13B9" w14:paraId="75F4EAC9"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2895119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Political</w:t>
            </w:r>
          </w:p>
        </w:tc>
        <w:tc>
          <w:tcPr>
            <w:tcW w:w="4871" w:type="dxa"/>
            <w:tcBorders>
              <w:top w:val="nil"/>
              <w:left w:val="nil"/>
              <w:bottom w:val="single" w:sz="4" w:space="0" w:color="auto"/>
              <w:right w:val="single" w:sz="4" w:space="0" w:color="auto"/>
            </w:tcBorders>
            <w:shd w:val="clear" w:color="auto" w:fill="auto"/>
            <w:noWrap/>
            <w:vAlign w:val="bottom"/>
            <w:hideMark/>
          </w:tcPr>
          <w:p w14:paraId="79D1855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LibDem</w:t>
            </w:r>
          </w:p>
        </w:tc>
      </w:tr>
      <w:tr w:rsidR="003D13B9" w:rsidRPr="003D13B9" w14:paraId="1CE13A61"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FE02A36"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Sports/Leisure</w:t>
            </w:r>
          </w:p>
        </w:tc>
        <w:tc>
          <w:tcPr>
            <w:tcW w:w="4871" w:type="dxa"/>
            <w:tcBorders>
              <w:top w:val="nil"/>
              <w:left w:val="nil"/>
              <w:bottom w:val="single" w:sz="4" w:space="0" w:color="auto"/>
              <w:right w:val="single" w:sz="4" w:space="0" w:color="auto"/>
            </w:tcBorders>
            <w:shd w:val="clear" w:color="auto" w:fill="auto"/>
            <w:noWrap/>
            <w:vAlign w:val="bottom"/>
            <w:hideMark/>
          </w:tcPr>
          <w:p w14:paraId="65C049EF"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&amp; Dartington Football club</w:t>
            </w:r>
          </w:p>
        </w:tc>
      </w:tr>
      <w:tr w:rsidR="003D13B9" w:rsidRPr="003D13B9" w14:paraId="6C8EC6EA"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7896BF1"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Sports/Leisure</w:t>
            </w:r>
          </w:p>
        </w:tc>
        <w:tc>
          <w:tcPr>
            <w:tcW w:w="4871" w:type="dxa"/>
            <w:tcBorders>
              <w:top w:val="nil"/>
              <w:left w:val="nil"/>
              <w:bottom w:val="single" w:sz="4" w:space="0" w:color="auto"/>
              <w:right w:val="single" w:sz="4" w:space="0" w:color="auto"/>
            </w:tcBorders>
            <w:shd w:val="clear" w:color="auto" w:fill="auto"/>
            <w:noWrap/>
            <w:vAlign w:val="bottom"/>
            <w:hideMark/>
          </w:tcPr>
          <w:p w14:paraId="3DFEA1B7"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Walk &amp; Talk, South Hams</w:t>
            </w:r>
          </w:p>
        </w:tc>
      </w:tr>
      <w:tr w:rsidR="003D13B9" w:rsidRPr="003D13B9" w14:paraId="7079E5AC"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3C71EC41"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Sports/Leisure</w:t>
            </w:r>
          </w:p>
        </w:tc>
        <w:tc>
          <w:tcPr>
            <w:tcW w:w="4871" w:type="dxa"/>
            <w:tcBorders>
              <w:top w:val="nil"/>
              <w:left w:val="nil"/>
              <w:bottom w:val="single" w:sz="4" w:space="0" w:color="auto"/>
              <w:right w:val="single" w:sz="4" w:space="0" w:color="auto"/>
            </w:tcBorders>
            <w:shd w:val="clear" w:color="auto" w:fill="auto"/>
            <w:noWrap/>
            <w:vAlign w:val="center"/>
            <w:hideMark/>
          </w:tcPr>
          <w:p w14:paraId="79814D28" w14:textId="77777777" w:rsidR="003D13B9" w:rsidRPr="003D13B9" w:rsidRDefault="003D13B9" w:rsidP="003D13B9">
            <w:pPr>
              <w:spacing w:after="0" w:line="240" w:lineRule="auto"/>
              <w:rPr>
                <w:rFonts w:ascii="Calibri" w:eastAsia="Times New Roman" w:hAnsi="Calibri" w:cs="Calibri"/>
                <w:sz w:val="20"/>
                <w:szCs w:val="20"/>
              </w:rPr>
            </w:pPr>
            <w:proofErr w:type="spellStart"/>
            <w:r w:rsidRPr="003D13B9">
              <w:rPr>
                <w:rFonts w:ascii="Calibri" w:eastAsia="Times New Roman" w:hAnsi="Calibri" w:cs="Calibri"/>
                <w:sz w:val="20"/>
                <w:szCs w:val="20"/>
              </w:rPr>
              <w:t>Baywater</w:t>
            </w:r>
            <w:proofErr w:type="spellEnd"/>
            <w:r w:rsidRPr="003D13B9">
              <w:rPr>
                <w:rFonts w:ascii="Calibri" w:eastAsia="Times New Roman" w:hAnsi="Calibri" w:cs="Calibri"/>
                <w:sz w:val="20"/>
                <w:szCs w:val="20"/>
              </w:rPr>
              <w:t xml:space="preserve"> Anglers</w:t>
            </w:r>
          </w:p>
        </w:tc>
      </w:tr>
      <w:tr w:rsidR="003D13B9" w:rsidRPr="003D13B9" w14:paraId="13C6250F"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F6CF84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Sports/Leisure</w:t>
            </w:r>
          </w:p>
        </w:tc>
        <w:tc>
          <w:tcPr>
            <w:tcW w:w="4871" w:type="dxa"/>
            <w:tcBorders>
              <w:top w:val="nil"/>
              <w:left w:val="nil"/>
              <w:bottom w:val="single" w:sz="4" w:space="0" w:color="auto"/>
              <w:right w:val="single" w:sz="4" w:space="0" w:color="auto"/>
            </w:tcBorders>
            <w:shd w:val="clear" w:color="auto" w:fill="auto"/>
            <w:noWrap/>
            <w:vAlign w:val="center"/>
            <w:hideMark/>
          </w:tcPr>
          <w:p w14:paraId="627DEBA6"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Ramblers</w:t>
            </w:r>
          </w:p>
        </w:tc>
      </w:tr>
      <w:tr w:rsidR="003D13B9" w:rsidRPr="003D13B9" w14:paraId="7E95718F"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33887D8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Travel</w:t>
            </w:r>
          </w:p>
        </w:tc>
        <w:tc>
          <w:tcPr>
            <w:tcW w:w="4871" w:type="dxa"/>
            <w:tcBorders>
              <w:top w:val="nil"/>
              <w:left w:val="nil"/>
              <w:bottom w:val="single" w:sz="4" w:space="0" w:color="auto"/>
              <w:right w:val="single" w:sz="4" w:space="0" w:color="auto"/>
            </w:tcBorders>
            <w:shd w:val="clear" w:color="auto" w:fill="auto"/>
            <w:noWrap/>
            <w:vAlign w:val="center"/>
            <w:hideMark/>
          </w:tcPr>
          <w:p w14:paraId="1645608B"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Bob the Bus</w:t>
            </w:r>
          </w:p>
        </w:tc>
      </w:tr>
      <w:tr w:rsidR="003D13B9" w:rsidRPr="003D13B9" w14:paraId="0CBBA52A"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6327C93"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Travel</w:t>
            </w:r>
          </w:p>
        </w:tc>
        <w:tc>
          <w:tcPr>
            <w:tcW w:w="4871" w:type="dxa"/>
            <w:tcBorders>
              <w:top w:val="nil"/>
              <w:left w:val="nil"/>
              <w:bottom w:val="single" w:sz="4" w:space="0" w:color="auto"/>
              <w:right w:val="single" w:sz="4" w:space="0" w:color="auto"/>
            </w:tcBorders>
            <w:shd w:val="clear" w:color="auto" w:fill="auto"/>
            <w:noWrap/>
            <w:vAlign w:val="bottom"/>
            <w:hideMark/>
          </w:tcPr>
          <w:p w14:paraId="19E1F689"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Motorcycle Action Group</w:t>
            </w:r>
          </w:p>
        </w:tc>
      </w:tr>
      <w:tr w:rsidR="003D13B9" w:rsidRPr="003D13B9" w14:paraId="74E34211"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5BBE300"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Travel</w:t>
            </w:r>
          </w:p>
        </w:tc>
        <w:tc>
          <w:tcPr>
            <w:tcW w:w="4871" w:type="dxa"/>
            <w:tcBorders>
              <w:top w:val="nil"/>
              <w:left w:val="nil"/>
              <w:bottom w:val="single" w:sz="4" w:space="0" w:color="auto"/>
              <w:right w:val="single" w:sz="4" w:space="0" w:color="auto"/>
            </w:tcBorders>
            <w:shd w:val="clear" w:color="auto" w:fill="auto"/>
            <w:noWrap/>
            <w:vAlign w:val="bottom"/>
            <w:hideMark/>
          </w:tcPr>
          <w:p w14:paraId="640026F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Ring &amp; Ride Group</w:t>
            </w:r>
          </w:p>
        </w:tc>
      </w:tr>
      <w:tr w:rsidR="003D13B9" w:rsidRPr="003D13B9" w14:paraId="1A4C47B3"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D6A87C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Travel</w:t>
            </w:r>
          </w:p>
        </w:tc>
        <w:tc>
          <w:tcPr>
            <w:tcW w:w="4871" w:type="dxa"/>
            <w:tcBorders>
              <w:top w:val="nil"/>
              <w:left w:val="nil"/>
              <w:bottom w:val="single" w:sz="4" w:space="0" w:color="auto"/>
              <w:right w:val="single" w:sz="4" w:space="0" w:color="auto"/>
            </w:tcBorders>
            <w:shd w:val="clear" w:color="000000" w:fill="FFFFFF"/>
            <w:noWrap/>
            <w:vAlign w:val="bottom"/>
            <w:hideMark/>
          </w:tcPr>
          <w:p w14:paraId="0AE8A69B"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&amp; District Traffic &amp; Transport Forum (TDT&amp;TF)</w:t>
            </w:r>
          </w:p>
        </w:tc>
      </w:tr>
      <w:tr w:rsidR="003D13B9" w:rsidRPr="003D13B9" w14:paraId="27703EC5"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7B676B20"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Travel</w:t>
            </w:r>
          </w:p>
        </w:tc>
        <w:tc>
          <w:tcPr>
            <w:tcW w:w="4871" w:type="dxa"/>
            <w:tcBorders>
              <w:top w:val="nil"/>
              <w:left w:val="nil"/>
              <w:bottom w:val="single" w:sz="4" w:space="0" w:color="auto"/>
              <w:right w:val="single" w:sz="4" w:space="0" w:color="auto"/>
            </w:tcBorders>
            <w:shd w:val="clear" w:color="auto" w:fill="auto"/>
            <w:noWrap/>
            <w:vAlign w:val="bottom"/>
            <w:hideMark/>
          </w:tcPr>
          <w:p w14:paraId="4985A74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Totnes Rail Users Group </w:t>
            </w:r>
          </w:p>
        </w:tc>
      </w:tr>
      <w:tr w:rsidR="003D13B9" w:rsidRPr="003D13B9" w14:paraId="5B28876F"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824C078"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TTT/Environment/community</w:t>
            </w:r>
          </w:p>
        </w:tc>
        <w:tc>
          <w:tcPr>
            <w:tcW w:w="4871" w:type="dxa"/>
            <w:tcBorders>
              <w:top w:val="nil"/>
              <w:left w:val="nil"/>
              <w:bottom w:val="single" w:sz="4" w:space="0" w:color="auto"/>
              <w:right w:val="single" w:sz="4" w:space="0" w:color="auto"/>
            </w:tcBorders>
            <w:shd w:val="clear" w:color="auto" w:fill="auto"/>
            <w:noWrap/>
            <w:vAlign w:val="bottom"/>
            <w:hideMark/>
          </w:tcPr>
          <w:p w14:paraId="54F87836"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Housing &amp; Built Environment Group - TTT</w:t>
            </w:r>
          </w:p>
        </w:tc>
      </w:tr>
      <w:tr w:rsidR="003D13B9" w:rsidRPr="003D13B9" w14:paraId="37BDDD69"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3CE082AB"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Voluntary Sector</w:t>
            </w:r>
          </w:p>
        </w:tc>
        <w:tc>
          <w:tcPr>
            <w:tcW w:w="4871" w:type="dxa"/>
            <w:tcBorders>
              <w:top w:val="nil"/>
              <w:left w:val="nil"/>
              <w:bottom w:val="single" w:sz="4" w:space="0" w:color="auto"/>
              <w:right w:val="single" w:sz="4" w:space="0" w:color="auto"/>
            </w:tcBorders>
            <w:shd w:val="clear" w:color="auto" w:fill="auto"/>
            <w:noWrap/>
            <w:vAlign w:val="bottom"/>
            <w:hideMark/>
          </w:tcPr>
          <w:p w14:paraId="0C01AFB1"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CVS</w:t>
            </w:r>
          </w:p>
        </w:tc>
      </w:tr>
      <w:tr w:rsidR="003D13B9" w:rsidRPr="003D13B9" w14:paraId="2D104081"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9E3E342"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Youth</w:t>
            </w:r>
          </w:p>
        </w:tc>
        <w:tc>
          <w:tcPr>
            <w:tcW w:w="4871" w:type="dxa"/>
            <w:tcBorders>
              <w:top w:val="nil"/>
              <w:left w:val="nil"/>
              <w:bottom w:val="single" w:sz="4" w:space="0" w:color="auto"/>
              <w:right w:val="single" w:sz="4" w:space="0" w:color="auto"/>
            </w:tcBorders>
            <w:shd w:val="clear" w:color="auto" w:fill="auto"/>
            <w:noWrap/>
            <w:vAlign w:val="bottom"/>
            <w:hideMark/>
          </w:tcPr>
          <w:p w14:paraId="069213D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Jamming Station </w:t>
            </w:r>
          </w:p>
        </w:tc>
      </w:tr>
      <w:tr w:rsidR="003D13B9" w:rsidRPr="003D13B9" w14:paraId="071F59F9"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387521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Youth</w:t>
            </w:r>
          </w:p>
        </w:tc>
        <w:tc>
          <w:tcPr>
            <w:tcW w:w="4871" w:type="dxa"/>
            <w:tcBorders>
              <w:top w:val="nil"/>
              <w:left w:val="nil"/>
              <w:bottom w:val="single" w:sz="4" w:space="0" w:color="auto"/>
              <w:right w:val="single" w:sz="4" w:space="0" w:color="auto"/>
            </w:tcBorders>
            <w:shd w:val="clear" w:color="auto" w:fill="auto"/>
            <w:noWrap/>
            <w:vAlign w:val="bottom"/>
            <w:hideMark/>
          </w:tcPr>
          <w:p w14:paraId="5964B277"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Army Cadets</w:t>
            </w:r>
          </w:p>
        </w:tc>
      </w:tr>
      <w:tr w:rsidR="003D13B9" w:rsidRPr="003D13B9" w14:paraId="60C9CB62"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8CB57A8"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Youth</w:t>
            </w:r>
          </w:p>
        </w:tc>
        <w:tc>
          <w:tcPr>
            <w:tcW w:w="4871" w:type="dxa"/>
            <w:tcBorders>
              <w:top w:val="nil"/>
              <w:left w:val="nil"/>
              <w:bottom w:val="single" w:sz="4" w:space="0" w:color="auto"/>
              <w:right w:val="single" w:sz="4" w:space="0" w:color="auto"/>
            </w:tcBorders>
            <w:shd w:val="clear" w:color="auto" w:fill="auto"/>
            <w:noWrap/>
            <w:vAlign w:val="bottom"/>
            <w:hideMark/>
          </w:tcPr>
          <w:p w14:paraId="0BEEBCB3"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Air Cadets</w:t>
            </w:r>
          </w:p>
        </w:tc>
      </w:tr>
      <w:tr w:rsidR="003D13B9" w:rsidRPr="003D13B9" w14:paraId="39945CDC"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388C5CD2"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lastRenderedPageBreak/>
              <w:t xml:space="preserve">Youth </w:t>
            </w:r>
          </w:p>
        </w:tc>
        <w:tc>
          <w:tcPr>
            <w:tcW w:w="4871" w:type="dxa"/>
            <w:tcBorders>
              <w:top w:val="nil"/>
              <w:left w:val="nil"/>
              <w:bottom w:val="single" w:sz="4" w:space="0" w:color="auto"/>
              <w:right w:val="single" w:sz="4" w:space="0" w:color="auto"/>
            </w:tcBorders>
            <w:shd w:val="clear" w:color="auto" w:fill="auto"/>
            <w:noWrap/>
            <w:vAlign w:val="bottom"/>
            <w:hideMark/>
          </w:tcPr>
          <w:p w14:paraId="7BD1C58B"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Devon Youth Space</w:t>
            </w:r>
          </w:p>
        </w:tc>
      </w:tr>
      <w:tr w:rsidR="003D13B9" w:rsidRPr="003D13B9" w14:paraId="05298210"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BBB250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Youth </w:t>
            </w:r>
          </w:p>
        </w:tc>
        <w:tc>
          <w:tcPr>
            <w:tcW w:w="4871" w:type="dxa"/>
            <w:tcBorders>
              <w:top w:val="nil"/>
              <w:left w:val="nil"/>
              <w:bottom w:val="single" w:sz="4" w:space="0" w:color="auto"/>
              <w:right w:val="single" w:sz="4" w:space="0" w:color="auto"/>
            </w:tcBorders>
            <w:shd w:val="clear" w:color="auto" w:fill="auto"/>
            <w:noWrap/>
            <w:vAlign w:val="bottom"/>
            <w:hideMark/>
          </w:tcPr>
          <w:p w14:paraId="25889E31"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Sea Scouts and Cub Scouts</w:t>
            </w:r>
          </w:p>
        </w:tc>
      </w:tr>
      <w:tr w:rsidR="003D13B9" w:rsidRPr="003D13B9" w14:paraId="64C71768"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246F657F"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Youth</w:t>
            </w:r>
          </w:p>
        </w:tc>
        <w:tc>
          <w:tcPr>
            <w:tcW w:w="4871" w:type="dxa"/>
            <w:tcBorders>
              <w:top w:val="nil"/>
              <w:left w:val="nil"/>
              <w:bottom w:val="single" w:sz="4" w:space="0" w:color="auto"/>
              <w:right w:val="single" w:sz="4" w:space="0" w:color="auto"/>
            </w:tcBorders>
            <w:shd w:val="clear" w:color="auto" w:fill="auto"/>
            <w:noWrap/>
            <w:vAlign w:val="bottom"/>
            <w:hideMark/>
          </w:tcPr>
          <w:p w14:paraId="60959020"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Keeping Young Totnes Safe</w:t>
            </w:r>
          </w:p>
        </w:tc>
      </w:tr>
      <w:tr w:rsidR="003D13B9" w:rsidRPr="003D13B9" w14:paraId="78F3EAC6"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4D9CD51"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Youth </w:t>
            </w:r>
          </w:p>
        </w:tc>
        <w:tc>
          <w:tcPr>
            <w:tcW w:w="4871" w:type="dxa"/>
            <w:tcBorders>
              <w:top w:val="nil"/>
              <w:left w:val="nil"/>
              <w:bottom w:val="single" w:sz="4" w:space="0" w:color="auto"/>
              <w:right w:val="single" w:sz="4" w:space="0" w:color="auto"/>
            </w:tcBorders>
            <w:shd w:val="clear" w:color="auto" w:fill="auto"/>
            <w:noWrap/>
            <w:vAlign w:val="bottom"/>
            <w:hideMark/>
          </w:tcPr>
          <w:p w14:paraId="72A682C6"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 xml:space="preserve">Totnes Brownies &amp; Guides </w:t>
            </w:r>
          </w:p>
        </w:tc>
      </w:tr>
      <w:tr w:rsidR="003D13B9" w:rsidRPr="003D13B9" w14:paraId="3F860099"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082B015"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Youth/sports/leisure</w:t>
            </w:r>
          </w:p>
        </w:tc>
        <w:tc>
          <w:tcPr>
            <w:tcW w:w="4871" w:type="dxa"/>
            <w:tcBorders>
              <w:top w:val="nil"/>
              <w:left w:val="nil"/>
              <w:bottom w:val="single" w:sz="4" w:space="0" w:color="auto"/>
              <w:right w:val="single" w:sz="4" w:space="0" w:color="auto"/>
            </w:tcBorders>
            <w:shd w:val="clear" w:color="auto" w:fill="auto"/>
            <w:noWrap/>
            <w:vAlign w:val="bottom"/>
            <w:hideMark/>
          </w:tcPr>
          <w:p w14:paraId="70A9DCBC"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Borough Park Users Group</w:t>
            </w:r>
          </w:p>
        </w:tc>
      </w:tr>
      <w:tr w:rsidR="003D13B9" w:rsidRPr="003D13B9" w14:paraId="6C57C56A"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2D1C16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Youth/sports/leisure</w:t>
            </w:r>
          </w:p>
        </w:tc>
        <w:tc>
          <w:tcPr>
            <w:tcW w:w="4871" w:type="dxa"/>
            <w:tcBorders>
              <w:top w:val="nil"/>
              <w:left w:val="nil"/>
              <w:bottom w:val="single" w:sz="4" w:space="0" w:color="auto"/>
              <w:right w:val="single" w:sz="4" w:space="0" w:color="auto"/>
            </w:tcBorders>
            <w:shd w:val="clear" w:color="auto" w:fill="auto"/>
            <w:noWrap/>
            <w:vAlign w:val="bottom"/>
            <w:hideMark/>
          </w:tcPr>
          <w:p w14:paraId="13F65641"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Chapel House Studio</w:t>
            </w:r>
          </w:p>
        </w:tc>
      </w:tr>
      <w:tr w:rsidR="003D13B9" w:rsidRPr="003D13B9" w14:paraId="2F77FB8D"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7E3D707C"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Youth/sports/leisure</w:t>
            </w:r>
          </w:p>
        </w:tc>
        <w:tc>
          <w:tcPr>
            <w:tcW w:w="4871" w:type="dxa"/>
            <w:tcBorders>
              <w:top w:val="nil"/>
              <w:left w:val="nil"/>
              <w:bottom w:val="single" w:sz="4" w:space="0" w:color="auto"/>
              <w:right w:val="single" w:sz="4" w:space="0" w:color="auto"/>
            </w:tcBorders>
            <w:shd w:val="clear" w:color="auto" w:fill="auto"/>
            <w:noWrap/>
            <w:vAlign w:val="bottom"/>
            <w:hideMark/>
          </w:tcPr>
          <w:p w14:paraId="1611445A"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Bowls Club</w:t>
            </w:r>
          </w:p>
        </w:tc>
      </w:tr>
      <w:tr w:rsidR="003D13B9" w:rsidRPr="003D13B9" w14:paraId="130CCFBA"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28FA154F"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Youth/sports/leisure</w:t>
            </w:r>
          </w:p>
        </w:tc>
        <w:tc>
          <w:tcPr>
            <w:tcW w:w="4871" w:type="dxa"/>
            <w:tcBorders>
              <w:top w:val="nil"/>
              <w:left w:val="nil"/>
              <w:bottom w:val="single" w:sz="4" w:space="0" w:color="auto"/>
              <w:right w:val="single" w:sz="4" w:space="0" w:color="auto"/>
            </w:tcBorders>
            <w:shd w:val="clear" w:color="auto" w:fill="auto"/>
            <w:noWrap/>
            <w:vAlign w:val="bottom"/>
            <w:hideMark/>
          </w:tcPr>
          <w:p w14:paraId="1D103D4F"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Boating Association</w:t>
            </w:r>
          </w:p>
        </w:tc>
      </w:tr>
      <w:tr w:rsidR="003D13B9" w:rsidRPr="003D13B9" w14:paraId="541240E2"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D89C5BE"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Youth/sports/leisure</w:t>
            </w:r>
          </w:p>
        </w:tc>
        <w:tc>
          <w:tcPr>
            <w:tcW w:w="4871" w:type="dxa"/>
            <w:tcBorders>
              <w:top w:val="nil"/>
              <w:left w:val="nil"/>
              <w:bottom w:val="single" w:sz="4" w:space="0" w:color="auto"/>
              <w:right w:val="single" w:sz="4" w:space="0" w:color="auto"/>
            </w:tcBorders>
            <w:shd w:val="clear" w:color="auto" w:fill="auto"/>
            <w:noWrap/>
            <w:vAlign w:val="bottom"/>
            <w:hideMark/>
          </w:tcPr>
          <w:p w14:paraId="59740C8C"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Canoe Club</w:t>
            </w:r>
          </w:p>
        </w:tc>
      </w:tr>
      <w:tr w:rsidR="003D13B9" w:rsidRPr="003D13B9" w14:paraId="0080B2E6"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B4FF8C3"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Youth/sports/leisure</w:t>
            </w:r>
          </w:p>
        </w:tc>
        <w:tc>
          <w:tcPr>
            <w:tcW w:w="4871" w:type="dxa"/>
            <w:tcBorders>
              <w:top w:val="nil"/>
              <w:left w:val="nil"/>
              <w:bottom w:val="single" w:sz="4" w:space="0" w:color="auto"/>
              <w:right w:val="single" w:sz="4" w:space="0" w:color="auto"/>
            </w:tcBorders>
            <w:shd w:val="clear" w:color="000000" w:fill="FFFFFF"/>
            <w:noWrap/>
            <w:vAlign w:val="bottom"/>
            <w:hideMark/>
          </w:tcPr>
          <w:p w14:paraId="260748C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Dart Totnes Amateur Rowing Club</w:t>
            </w:r>
          </w:p>
        </w:tc>
      </w:tr>
      <w:tr w:rsidR="003D13B9" w:rsidRPr="003D13B9" w14:paraId="73AC668D"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45BCD89"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Youth/sports/leisure</w:t>
            </w:r>
          </w:p>
        </w:tc>
        <w:tc>
          <w:tcPr>
            <w:tcW w:w="4871" w:type="dxa"/>
            <w:tcBorders>
              <w:top w:val="nil"/>
              <w:left w:val="nil"/>
              <w:bottom w:val="single" w:sz="4" w:space="0" w:color="auto"/>
              <w:right w:val="single" w:sz="4" w:space="0" w:color="auto"/>
            </w:tcBorders>
            <w:shd w:val="clear" w:color="auto" w:fill="auto"/>
            <w:noWrap/>
            <w:vAlign w:val="bottom"/>
            <w:hideMark/>
          </w:tcPr>
          <w:p w14:paraId="30E8F283" w14:textId="77777777" w:rsidR="003D13B9" w:rsidRPr="003D13B9" w:rsidRDefault="003D13B9" w:rsidP="003D13B9">
            <w:pPr>
              <w:spacing w:after="0" w:line="240" w:lineRule="auto"/>
              <w:rPr>
                <w:rFonts w:ascii="Calibri" w:eastAsia="Times New Roman" w:hAnsi="Calibri" w:cs="Calibri"/>
                <w:sz w:val="20"/>
                <w:szCs w:val="20"/>
              </w:rPr>
            </w:pPr>
            <w:proofErr w:type="spellStart"/>
            <w:r w:rsidRPr="003D13B9">
              <w:rPr>
                <w:rFonts w:ascii="Calibri" w:eastAsia="Times New Roman" w:hAnsi="Calibri" w:cs="Calibri"/>
                <w:sz w:val="20"/>
                <w:szCs w:val="20"/>
              </w:rPr>
              <w:t>Tadpool</w:t>
            </w:r>
            <w:proofErr w:type="spellEnd"/>
          </w:p>
        </w:tc>
      </w:tr>
      <w:tr w:rsidR="003D13B9" w:rsidRPr="003D13B9" w14:paraId="3AEEB9A9"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37E71CB2"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Youth/sports/leisure</w:t>
            </w:r>
          </w:p>
        </w:tc>
        <w:tc>
          <w:tcPr>
            <w:tcW w:w="4871" w:type="dxa"/>
            <w:tcBorders>
              <w:top w:val="nil"/>
              <w:left w:val="nil"/>
              <w:bottom w:val="single" w:sz="4" w:space="0" w:color="auto"/>
              <w:right w:val="single" w:sz="4" w:space="0" w:color="auto"/>
            </w:tcBorders>
            <w:shd w:val="clear" w:color="auto" w:fill="auto"/>
            <w:noWrap/>
            <w:vAlign w:val="bottom"/>
            <w:hideMark/>
          </w:tcPr>
          <w:p w14:paraId="38449AA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Totnes Tennis Club</w:t>
            </w:r>
          </w:p>
        </w:tc>
      </w:tr>
      <w:tr w:rsidR="003D13B9" w:rsidRPr="003D13B9" w14:paraId="211069D3" w14:textId="77777777" w:rsidTr="00130B6E">
        <w:trPr>
          <w:trHeight w:val="300"/>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735567ED"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Youth/sports/leisure</w:t>
            </w:r>
          </w:p>
        </w:tc>
        <w:tc>
          <w:tcPr>
            <w:tcW w:w="4871" w:type="dxa"/>
            <w:tcBorders>
              <w:top w:val="nil"/>
              <w:left w:val="nil"/>
              <w:bottom w:val="single" w:sz="4" w:space="0" w:color="auto"/>
              <w:right w:val="single" w:sz="4" w:space="0" w:color="auto"/>
            </w:tcBorders>
            <w:shd w:val="clear" w:color="auto" w:fill="auto"/>
            <w:noWrap/>
            <w:vAlign w:val="bottom"/>
            <w:hideMark/>
          </w:tcPr>
          <w:p w14:paraId="2E80DFA4" w14:textId="77777777" w:rsidR="003D13B9" w:rsidRPr="003D13B9" w:rsidRDefault="003D13B9" w:rsidP="003D13B9">
            <w:pPr>
              <w:spacing w:after="0" w:line="240" w:lineRule="auto"/>
              <w:rPr>
                <w:rFonts w:ascii="Calibri" w:eastAsia="Times New Roman" w:hAnsi="Calibri" w:cs="Calibri"/>
                <w:sz w:val="20"/>
                <w:szCs w:val="20"/>
              </w:rPr>
            </w:pPr>
            <w:r w:rsidRPr="003D13B9">
              <w:rPr>
                <w:rFonts w:ascii="Calibri" w:eastAsia="Times New Roman" w:hAnsi="Calibri" w:cs="Calibri"/>
                <w:sz w:val="20"/>
                <w:szCs w:val="20"/>
              </w:rPr>
              <w:t>Fusion Lifestyle</w:t>
            </w:r>
          </w:p>
        </w:tc>
      </w:tr>
    </w:tbl>
    <w:p w14:paraId="35D50671" w14:textId="7AF02C59" w:rsidR="00F21A42" w:rsidRDefault="00F21A42" w:rsidP="00A02550">
      <w:pPr>
        <w:spacing w:after="0" w:line="240" w:lineRule="auto"/>
        <w:rPr>
          <w:rFonts w:ascii="Calibri" w:eastAsia="Times New Roman" w:hAnsi="Calibri" w:cs="Calibri"/>
          <w:lang w:eastAsia="zh-CN"/>
        </w:rPr>
      </w:pPr>
    </w:p>
    <w:p w14:paraId="52DA3D36" w14:textId="77777777" w:rsidR="00C26CB5" w:rsidRPr="00205DE2" w:rsidRDefault="00C26CB5" w:rsidP="00C26CB5">
      <w:pPr>
        <w:spacing w:after="0" w:line="240" w:lineRule="auto"/>
        <w:rPr>
          <w:rFonts w:eastAsia="Times New Roman" w:cstheme="minorHAnsi"/>
          <w:lang w:eastAsia="zh-CN"/>
        </w:rPr>
      </w:pPr>
      <w:r w:rsidRPr="00205DE2">
        <w:rPr>
          <w:rFonts w:eastAsia="Times New Roman" w:cstheme="minorHAnsi"/>
          <w:lang w:eastAsia="zh-CN"/>
        </w:rPr>
        <w:t>Consultation Letter sent by email or post on 15</w:t>
      </w:r>
      <w:r w:rsidRPr="00205DE2">
        <w:rPr>
          <w:rFonts w:eastAsia="Times New Roman" w:cstheme="minorHAnsi"/>
          <w:vertAlign w:val="superscript"/>
          <w:lang w:eastAsia="zh-CN"/>
        </w:rPr>
        <w:t>th</w:t>
      </w:r>
      <w:r w:rsidRPr="00205DE2">
        <w:rPr>
          <w:rFonts w:eastAsia="Times New Roman" w:cstheme="minorHAnsi"/>
          <w:lang w:eastAsia="zh-CN"/>
        </w:rPr>
        <w:t xml:space="preserve"> October 2021 to members of the public contributed as part of the Regulation 14 Consultation</w:t>
      </w:r>
      <w:r>
        <w:rPr>
          <w:rFonts w:eastAsia="Times New Roman" w:cstheme="minorHAnsi"/>
          <w:lang w:eastAsia="zh-CN"/>
        </w:rPr>
        <w:t>:</w:t>
      </w:r>
    </w:p>
    <w:p w14:paraId="196B2C5E" w14:textId="77777777" w:rsidR="00C26CB5" w:rsidRPr="00205DE2" w:rsidRDefault="00C26CB5" w:rsidP="00C26CB5">
      <w:pPr>
        <w:spacing w:after="0" w:line="240" w:lineRule="auto"/>
        <w:rPr>
          <w:rFonts w:cstheme="minorHAnsi"/>
          <w:b/>
        </w:rPr>
      </w:pPr>
    </w:p>
    <w:p w14:paraId="3F91CD44" w14:textId="77777777" w:rsidR="00C26CB5" w:rsidRPr="00205DE2" w:rsidRDefault="00C26CB5" w:rsidP="00C26CB5">
      <w:pPr>
        <w:spacing w:after="0" w:line="240" w:lineRule="auto"/>
        <w:rPr>
          <w:rFonts w:cstheme="minorHAnsi"/>
          <w:u w:val="single"/>
        </w:rPr>
      </w:pPr>
      <w:r w:rsidRPr="00205DE2">
        <w:rPr>
          <w:rFonts w:cstheme="minorHAnsi"/>
          <w:u w:val="single"/>
        </w:rPr>
        <w:t>Totnes Neighbourhood Plan – Consultation on a New Policy: C12 – Former Dairy Crest Site</w:t>
      </w:r>
    </w:p>
    <w:p w14:paraId="577C8F9B" w14:textId="77777777" w:rsidR="00C26CB5" w:rsidRPr="00205DE2" w:rsidRDefault="00C26CB5" w:rsidP="00C26CB5">
      <w:pPr>
        <w:spacing w:after="0" w:line="240" w:lineRule="auto"/>
        <w:rPr>
          <w:rFonts w:cstheme="minorHAnsi"/>
        </w:rPr>
      </w:pPr>
    </w:p>
    <w:p w14:paraId="609E0858" w14:textId="77777777" w:rsidR="00C26CB5" w:rsidRPr="00205DE2" w:rsidRDefault="00C26CB5" w:rsidP="00C26CB5">
      <w:pPr>
        <w:spacing w:after="0" w:line="240" w:lineRule="auto"/>
        <w:rPr>
          <w:rFonts w:cstheme="minorHAnsi"/>
        </w:rPr>
      </w:pPr>
      <w:r w:rsidRPr="00205DE2">
        <w:rPr>
          <w:rFonts w:cstheme="minorHAnsi"/>
        </w:rPr>
        <w:t>On 4</w:t>
      </w:r>
      <w:r w:rsidRPr="00205DE2">
        <w:rPr>
          <w:rFonts w:cstheme="minorHAnsi"/>
          <w:vertAlign w:val="superscript"/>
        </w:rPr>
        <w:t>th</w:t>
      </w:r>
      <w:r w:rsidRPr="00205DE2">
        <w:rPr>
          <w:rFonts w:cstheme="minorHAnsi"/>
        </w:rPr>
        <w:t xml:space="preserve"> October Totnes Town Council resolved to pause the Neighbourhood Plan examination process to consult on a proposed new policy about the former Dairy Crest site.</w:t>
      </w:r>
    </w:p>
    <w:p w14:paraId="29B30C69" w14:textId="77777777" w:rsidR="00C26CB5" w:rsidRPr="00205DE2" w:rsidRDefault="00C26CB5" w:rsidP="00C26CB5">
      <w:pPr>
        <w:spacing w:after="0" w:line="240" w:lineRule="auto"/>
        <w:rPr>
          <w:rFonts w:cstheme="minorHAnsi"/>
        </w:rPr>
      </w:pPr>
    </w:p>
    <w:p w14:paraId="54EFD5F6" w14:textId="77777777" w:rsidR="00C26CB5" w:rsidRPr="00205DE2" w:rsidRDefault="00C26CB5" w:rsidP="00C26CB5">
      <w:pPr>
        <w:spacing w:after="0" w:line="240" w:lineRule="auto"/>
        <w:rPr>
          <w:rFonts w:cstheme="minorHAnsi"/>
        </w:rPr>
      </w:pPr>
      <w:r w:rsidRPr="00205DE2">
        <w:rPr>
          <w:rFonts w:cstheme="minorHAnsi"/>
        </w:rPr>
        <w:t>As part of the requirements of the Localism Act 2011, Totnes is undertaking consultation on this proposed new policy, and as you kindly provided comments as part of the draft Totnes Neighbourhood Plan Regulation 14 public consultation back in 2019</w:t>
      </w:r>
      <w:r w:rsidRPr="00205DE2">
        <w:rPr>
          <w:rFonts w:cstheme="minorHAnsi"/>
          <w:shd w:val="clear" w:color="auto" w:fill="FFFFFF"/>
        </w:rPr>
        <w:t>,</w:t>
      </w:r>
      <w:r w:rsidRPr="00205DE2">
        <w:rPr>
          <w:rFonts w:cstheme="minorHAnsi"/>
        </w:rPr>
        <w:t xml:space="preserve"> we are seeking your views. The formal </w:t>
      </w:r>
      <w:proofErr w:type="gramStart"/>
      <w:r w:rsidRPr="00205DE2">
        <w:rPr>
          <w:rFonts w:cstheme="minorHAnsi"/>
        </w:rPr>
        <w:t>six week</w:t>
      </w:r>
      <w:proofErr w:type="gramEnd"/>
      <w:r w:rsidRPr="00205DE2">
        <w:rPr>
          <w:rFonts w:cstheme="minorHAnsi"/>
        </w:rPr>
        <w:t xml:space="preserve"> consultation will run from 18</w:t>
      </w:r>
      <w:r w:rsidRPr="00205DE2">
        <w:rPr>
          <w:rFonts w:cstheme="minorHAnsi"/>
          <w:vertAlign w:val="superscript"/>
        </w:rPr>
        <w:t>th</w:t>
      </w:r>
      <w:r w:rsidRPr="00205DE2">
        <w:rPr>
          <w:rFonts w:cstheme="minorHAnsi"/>
        </w:rPr>
        <w:t xml:space="preserve"> October until 28</w:t>
      </w:r>
      <w:r w:rsidRPr="00205DE2">
        <w:rPr>
          <w:rFonts w:cstheme="minorHAnsi"/>
          <w:vertAlign w:val="superscript"/>
        </w:rPr>
        <w:t>th</w:t>
      </w:r>
      <w:r w:rsidRPr="00205DE2">
        <w:rPr>
          <w:rFonts w:cstheme="minorHAnsi"/>
        </w:rPr>
        <w:t xml:space="preserve"> November 2021 and is for comments on this policy only.</w:t>
      </w:r>
    </w:p>
    <w:p w14:paraId="0FF01297" w14:textId="77777777" w:rsidR="00C26CB5" w:rsidRPr="00205DE2" w:rsidRDefault="00C26CB5" w:rsidP="00C26CB5">
      <w:pPr>
        <w:spacing w:after="0" w:line="240" w:lineRule="auto"/>
        <w:rPr>
          <w:rFonts w:cstheme="minorHAnsi"/>
        </w:rPr>
      </w:pPr>
      <w:r w:rsidRPr="00205DE2">
        <w:rPr>
          <w:rFonts w:cstheme="minorHAnsi"/>
        </w:rPr>
        <w:t xml:space="preserve"> </w:t>
      </w:r>
    </w:p>
    <w:p w14:paraId="0805E4A1" w14:textId="77777777" w:rsidR="00C26CB5" w:rsidRPr="00205DE2" w:rsidRDefault="00C26CB5" w:rsidP="00C26CB5">
      <w:pPr>
        <w:spacing w:after="0" w:line="240" w:lineRule="auto"/>
        <w:rPr>
          <w:rFonts w:cstheme="minorHAnsi"/>
        </w:rPr>
      </w:pPr>
      <w:r w:rsidRPr="00205DE2">
        <w:rPr>
          <w:rFonts w:cstheme="minorHAnsi"/>
        </w:rPr>
        <w:t xml:space="preserve">The policy and supporting Appendix E - Former Dairy Crest Site Development Brief are attached for ease and is published on the Totnes Town Council website Neighbourhood Plan page which can be can be accessed at  </w:t>
      </w:r>
      <w:hyperlink r:id="rId17" w:history="1">
        <w:r w:rsidRPr="00205DE2">
          <w:rPr>
            <w:rStyle w:val="Hyperlink"/>
            <w:rFonts w:cstheme="minorHAnsi"/>
          </w:rPr>
          <w:t>https://www.totnestowncouncil.gov.uk/your-community/neighbourhood-plan/</w:t>
        </w:r>
      </w:hyperlink>
      <w:r w:rsidRPr="00205DE2">
        <w:rPr>
          <w:rFonts w:cstheme="minorHAnsi"/>
        </w:rPr>
        <w:t xml:space="preserve"> </w:t>
      </w:r>
    </w:p>
    <w:p w14:paraId="6520A9AF" w14:textId="77777777" w:rsidR="00C26CB5" w:rsidRPr="00205DE2" w:rsidRDefault="00C26CB5" w:rsidP="00C26CB5">
      <w:pPr>
        <w:spacing w:after="0" w:line="240" w:lineRule="auto"/>
        <w:rPr>
          <w:rFonts w:cstheme="minorHAnsi"/>
        </w:rPr>
      </w:pPr>
    </w:p>
    <w:p w14:paraId="311A9D6E" w14:textId="77777777" w:rsidR="00C26CB5" w:rsidRPr="00205DE2" w:rsidRDefault="00C26CB5" w:rsidP="00C26CB5">
      <w:pPr>
        <w:spacing w:after="0" w:line="240" w:lineRule="auto"/>
        <w:rPr>
          <w:rFonts w:cstheme="minorHAnsi"/>
        </w:rPr>
      </w:pPr>
      <w:r w:rsidRPr="00205DE2">
        <w:rPr>
          <w:rFonts w:cstheme="minorHAnsi"/>
        </w:rPr>
        <w:t>Any comments on this new policy should be sent by 28</w:t>
      </w:r>
      <w:r w:rsidRPr="00205DE2">
        <w:rPr>
          <w:rFonts w:cstheme="minorHAnsi"/>
          <w:vertAlign w:val="superscript"/>
        </w:rPr>
        <w:t>th</w:t>
      </w:r>
      <w:r w:rsidRPr="00205DE2">
        <w:rPr>
          <w:rFonts w:cstheme="minorHAnsi"/>
        </w:rPr>
        <w:t xml:space="preserve"> November to administrator@totnestowncouncil.gov.uk or to Totnes Town Council, The Guildhall Offices, 5 Ramparts Walk, Totnes, TQ9 5QH. </w:t>
      </w:r>
    </w:p>
    <w:p w14:paraId="65164C4A" w14:textId="77777777" w:rsidR="00C26CB5" w:rsidRPr="00205DE2" w:rsidRDefault="00C26CB5" w:rsidP="00C26CB5">
      <w:pPr>
        <w:shd w:val="clear" w:color="auto" w:fill="FFFFFF"/>
        <w:spacing w:after="0" w:line="240" w:lineRule="auto"/>
        <w:rPr>
          <w:rFonts w:eastAsia="Times New Roman" w:cstheme="minorHAnsi"/>
        </w:rPr>
      </w:pPr>
      <w:r w:rsidRPr="00205DE2">
        <w:rPr>
          <w:rFonts w:eastAsia="Times New Roman" w:cstheme="minorHAnsi"/>
        </w:rPr>
        <w:t> </w:t>
      </w:r>
    </w:p>
    <w:p w14:paraId="2379B017" w14:textId="77777777" w:rsidR="00C26CB5" w:rsidRPr="00205DE2" w:rsidRDefault="00C26CB5" w:rsidP="00C26CB5">
      <w:pPr>
        <w:shd w:val="clear" w:color="auto" w:fill="FFFFFF"/>
        <w:spacing w:after="0" w:line="240" w:lineRule="auto"/>
        <w:rPr>
          <w:rFonts w:eastAsia="Times New Roman" w:cstheme="minorHAnsi"/>
        </w:rPr>
      </w:pPr>
      <w:r w:rsidRPr="00205DE2">
        <w:rPr>
          <w:rFonts w:eastAsia="Times New Roman" w:cstheme="minorHAnsi"/>
        </w:rPr>
        <w:t>All representations received will be acknowledged and formally recorded. In due course a Consultation Statement will be prepared and published setting out the response to the representations received. </w:t>
      </w:r>
    </w:p>
    <w:p w14:paraId="0E6529D7" w14:textId="77777777" w:rsidR="00C26CB5" w:rsidRPr="00205DE2" w:rsidRDefault="00C26CB5" w:rsidP="00C26CB5">
      <w:pPr>
        <w:spacing w:after="0" w:line="240" w:lineRule="auto"/>
        <w:rPr>
          <w:rFonts w:cstheme="minorHAnsi"/>
          <w:b/>
        </w:rPr>
      </w:pPr>
    </w:p>
    <w:p w14:paraId="5A02DB85" w14:textId="77777777" w:rsidR="00C26CB5" w:rsidRPr="00205DE2" w:rsidRDefault="00C26CB5" w:rsidP="00C26CB5">
      <w:pPr>
        <w:spacing w:after="0" w:line="240" w:lineRule="auto"/>
        <w:rPr>
          <w:rFonts w:cstheme="minorHAnsi"/>
        </w:rPr>
      </w:pPr>
      <w:r w:rsidRPr="00205DE2">
        <w:rPr>
          <w:rFonts w:cstheme="minorHAnsi"/>
        </w:rPr>
        <w:t>Kind Regards</w:t>
      </w:r>
    </w:p>
    <w:p w14:paraId="3AAC62EB" w14:textId="77777777" w:rsidR="00C26CB5" w:rsidRPr="00205DE2" w:rsidRDefault="00C26CB5" w:rsidP="00C26CB5">
      <w:pPr>
        <w:spacing w:after="0" w:line="240" w:lineRule="auto"/>
        <w:rPr>
          <w:rFonts w:cstheme="minorHAnsi"/>
        </w:rPr>
      </w:pPr>
    </w:p>
    <w:p w14:paraId="025BB6E7" w14:textId="77777777" w:rsidR="00C26CB5" w:rsidRPr="00205DE2" w:rsidRDefault="00C26CB5" w:rsidP="00C26CB5">
      <w:pPr>
        <w:spacing w:after="0" w:line="240" w:lineRule="auto"/>
        <w:rPr>
          <w:rFonts w:cstheme="minorHAnsi"/>
        </w:rPr>
      </w:pPr>
      <w:r w:rsidRPr="00205DE2">
        <w:rPr>
          <w:rFonts w:cstheme="minorHAnsi"/>
        </w:rPr>
        <w:t>Sara Halliday</w:t>
      </w:r>
    </w:p>
    <w:p w14:paraId="1384741E" w14:textId="77777777" w:rsidR="00C26CB5" w:rsidRPr="00205DE2" w:rsidRDefault="00C26CB5" w:rsidP="00C26CB5">
      <w:pPr>
        <w:spacing w:after="0" w:line="240" w:lineRule="auto"/>
        <w:rPr>
          <w:rFonts w:cstheme="minorHAnsi"/>
        </w:rPr>
      </w:pPr>
      <w:r w:rsidRPr="00205DE2">
        <w:rPr>
          <w:rFonts w:cstheme="minorHAnsi"/>
        </w:rPr>
        <w:t>Governance and Projects Manager</w:t>
      </w:r>
    </w:p>
    <w:p w14:paraId="5B675F37" w14:textId="77777777" w:rsidR="00C26CB5" w:rsidRPr="00205DE2" w:rsidRDefault="00C26CB5" w:rsidP="00C26CB5">
      <w:pPr>
        <w:spacing w:after="0" w:line="240" w:lineRule="auto"/>
        <w:rPr>
          <w:rFonts w:cstheme="minorHAnsi"/>
        </w:rPr>
      </w:pPr>
      <w:r w:rsidRPr="00205DE2">
        <w:rPr>
          <w:rFonts w:cstheme="minorHAnsi"/>
        </w:rPr>
        <w:t>Totnes Town Council</w:t>
      </w:r>
    </w:p>
    <w:p w14:paraId="6AE24DA9" w14:textId="77777777" w:rsidR="00C26CB5" w:rsidRDefault="00C26CB5" w:rsidP="00A02550">
      <w:pPr>
        <w:spacing w:after="0" w:line="240" w:lineRule="auto"/>
        <w:rPr>
          <w:rFonts w:ascii="Calibri" w:eastAsia="Times New Roman" w:hAnsi="Calibri" w:cs="Calibri"/>
          <w:lang w:eastAsia="zh-CN"/>
        </w:rPr>
      </w:pPr>
    </w:p>
    <w:p w14:paraId="64D0BE03" w14:textId="34AB87EC" w:rsidR="00F21A42" w:rsidRDefault="00F21A42" w:rsidP="00A02550">
      <w:pPr>
        <w:spacing w:after="0" w:line="240" w:lineRule="auto"/>
        <w:rPr>
          <w:rFonts w:ascii="Calibri" w:eastAsia="Times New Roman" w:hAnsi="Calibri" w:cs="Calibri"/>
          <w:lang w:eastAsia="zh-CN"/>
        </w:rPr>
      </w:pPr>
      <w:r>
        <w:rPr>
          <w:rFonts w:ascii="Calibri" w:eastAsia="Times New Roman" w:hAnsi="Calibri" w:cs="Calibri"/>
          <w:lang w:eastAsia="zh-CN"/>
        </w:rPr>
        <w:t xml:space="preserve">Members of the Public who </w:t>
      </w:r>
      <w:bookmarkStart w:id="8" w:name="_Hlk90643099"/>
      <w:r>
        <w:rPr>
          <w:rFonts w:ascii="Calibri" w:eastAsia="Times New Roman" w:hAnsi="Calibri" w:cs="Calibri"/>
          <w:lang w:eastAsia="zh-CN"/>
        </w:rPr>
        <w:t xml:space="preserve">contributed </w:t>
      </w:r>
      <w:r w:rsidR="00205DE2">
        <w:rPr>
          <w:rFonts w:ascii="Calibri" w:eastAsia="Times New Roman" w:hAnsi="Calibri" w:cs="Calibri"/>
          <w:lang w:eastAsia="zh-CN"/>
        </w:rPr>
        <w:t>as part of the</w:t>
      </w:r>
      <w:r>
        <w:rPr>
          <w:rFonts w:ascii="Calibri" w:eastAsia="Times New Roman" w:hAnsi="Calibri" w:cs="Calibri"/>
          <w:lang w:eastAsia="zh-CN"/>
        </w:rPr>
        <w:t xml:space="preserve"> Regulation 14 Consultation</w:t>
      </w:r>
      <w:bookmarkEnd w:id="8"/>
      <w:r>
        <w:rPr>
          <w:rFonts w:ascii="Calibri" w:eastAsia="Times New Roman" w:hAnsi="Calibri" w:cs="Calibri"/>
          <w:lang w:eastAsia="zh-CN"/>
        </w:rPr>
        <w:t>:</w:t>
      </w:r>
    </w:p>
    <w:p w14:paraId="32D43EF3" w14:textId="600F6F11" w:rsidR="00F21A42" w:rsidRDefault="00F21A42" w:rsidP="00A02550">
      <w:pPr>
        <w:spacing w:after="0" w:line="240" w:lineRule="auto"/>
        <w:rPr>
          <w:rFonts w:ascii="Calibri" w:eastAsia="Times New Roman" w:hAnsi="Calibri" w:cs="Calibri"/>
          <w:lang w:eastAsia="zh-CN"/>
        </w:rPr>
      </w:pPr>
    </w:p>
    <w:tbl>
      <w:tblPr>
        <w:tblStyle w:val="TableGrid"/>
        <w:tblW w:w="0" w:type="auto"/>
        <w:tblLook w:val="04A0" w:firstRow="1" w:lastRow="0" w:firstColumn="1" w:lastColumn="0" w:noHBand="0" w:noVBand="1"/>
      </w:tblPr>
      <w:tblGrid>
        <w:gridCol w:w="3005"/>
        <w:gridCol w:w="3005"/>
        <w:gridCol w:w="3006"/>
      </w:tblGrid>
      <w:tr w:rsidR="00F21A42" w:rsidRPr="003D13B9" w14:paraId="7DBDC30C" w14:textId="77777777" w:rsidTr="00F21A42">
        <w:tc>
          <w:tcPr>
            <w:tcW w:w="3005" w:type="dxa"/>
          </w:tcPr>
          <w:p w14:paraId="798ECF39" w14:textId="77777777" w:rsidR="009D4AC7" w:rsidRPr="003D13B9" w:rsidRDefault="009D4AC7" w:rsidP="009D4AC7">
            <w:pPr>
              <w:rPr>
                <w:rFonts w:ascii="Calibri" w:eastAsia="Times New Roman" w:hAnsi="Calibri" w:cs="Calibri"/>
                <w:sz w:val="20"/>
                <w:szCs w:val="20"/>
                <w:lang w:eastAsia="zh-CN"/>
              </w:rPr>
            </w:pPr>
            <w:r w:rsidRPr="003D13B9">
              <w:rPr>
                <w:rFonts w:ascii="Calibri" w:eastAsia="Times New Roman" w:hAnsi="Calibri" w:cs="Calibri"/>
                <w:sz w:val="20"/>
                <w:szCs w:val="20"/>
                <w:lang w:eastAsia="zh-CN"/>
              </w:rPr>
              <w:t>Charlotte Evans</w:t>
            </w:r>
          </w:p>
          <w:p w14:paraId="76B0BF41" w14:textId="77777777" w:rsidR="009D4AC7" w:rsidRPr="003D13B9" w:rsidRDefault="009D4AC7" w:rsidP="009D4AC7">
            <w:pPr>
              <w:rPr>
                <w:rFonts w:ascii="Calibri" w:eastAsia="Times New Roman" w:hAnsi="Calibri" w:cs="Calibri"/>
                <w:sz w:val="20"/>
                <w:szCs w:val="20"/>
                <w:lang w:eastAsia="zh-CN"/>
              </w:rPr>
            </w:pPr>
            <w:r w:rsidRPr="003D13B9">
              <w:rPr>
                <w:rFonts w:ascii="Calibri" w:eastAsia="Times New Roman" w:hAnsi="Calibri" w:cs="Calibri"/>
                <w:sz w:val="20"/>
                <w:szCs w:val="20"/>
                <w:lang w:eastAsia="zh-CN"/>
              </w:rPr>
              <w:t>Tony Newman</w:t>
            </w:r>
          </w:p>
          <w:p w14:paraId="75A6230F" w14:textId="77777777" w:rsidR="009D4AC7" w:rsidRPr="003D13B9" w:rsidRDefault="009D4AC7" w:rsidP="009D4AC7">
            <w:pPr>
              <w:rPr>
                <w:rFonts w:ascii="Calibri" w:eastAsia="Times New Roman" w:hAnsi="Calibri" w:cs="Calibri"/>
                <w:sz w:val="20"/>
                <w:szCs w:val="20"/>
                <w:lang w:eastAsia="zh-CN"/>
              </w:rPr>
            </w:pPr>
            <w:r w:rsidRPr="003D13B9">
              <w:rPr>
                <w:rFonts w:ascii="Calibri" w:eastAsia="Times New Roman" w:hAnsi="Calibri" w:cs="Calibri"/>
                <w:sz w:val="20"/>
                <w:szCs w:val="20"/>
                <w:lang w:eastAsia="zh-CN"/>
              </w:rPr>
              <w:lastRenderedPageBreak/>
              <w:t>Juliet Hancock</w:t>
            </w:r>
          </w:p>
          <w:p w14:paraId="02485278" w14:textId="019BFFCC" w:rsidR="00F21A42" w:rsidRPr="003D13B9" w:rsidRDefault="009D4AC7" w:rsidP="009D4AC7">
            <w:pPr>
              <w:rPr>
                <w:rFonts w:ascii="Calibri" w:eastAsia="Times New Roman" w:hAnsi="Calibri" w:cs="Calibri"/>
                <w:sz w:val="20"/>
                <w:szCs w:val="20"/>
                <w:lang w:eastAsia="zh-CN"/>
              </w:rPr>
            </w:pPr>
            <w:r w:rsidRPr="003D13B9">
              <w:rPr>
                <w:rFonts w:ascii="Calibri" w:eastAsia="Times New Roman" w:hAnsi="Calibri" w:cs="Calibri"/>
                <w:sz w:val="20"/>
                <w:szCs w:val="20"/>
                <w:lang w:eastAsia="zh-CN"/>
              </w:rPr>
              <w:t>Sue Boal</w:t>
            </w:r>
          </w:p>
        </w:tc>
        <w:tc>
          <w:tcPr>
            <w:tcW w:w="3005" w:type="dxa"/>
          </w:tcPr>
          <w:p w14:paraId="5E4AD695" w14:textId="77777777" w:rsidR="009D4AC7" w:rsidRPr="003D13B9" w:rsidRDefault="009D4AC7" w:rsidP="009D4AC7">
            <w:pPr>
              <w:rPr>
                <w:rFonts w:ascii="Calibri" w:eastAsia="Times New Roman" w:hAnsi="Calibri" w:cs="Calibri"/>
                <w:sz w:val="20"/>
                <w:szCs w:val="20"/>
                <w:lang w:eastAsia="zh-CN"/>
              </w:rPr>
            </w:pPr>
            <w:r w:rsidRPr="003D13B9">
              <w:rPr>
                <w:rFonts w:ascii="Calibri" w:eastAsia="Times New Roman" w:hAnsi="Calibri" w:cs="Calibri"/>
                <w:sz w:val="20"/>
                <w:szCs w:val="20"/>
                <w:lang w:eastAsia="zh-CN"/>
              </w:rPr>
              <w:lastRenderedPageBreak/>
              <w:t>Carolyn McClure</w:t>
            </w:r>
          </w:p>
          <w:p w14:paraId="7816FDDF" w14:textId="77777777" w:rsidR="009D4AC7" w:rsidRPr="003D13B9" w:rsidRDefault="009D4AC7" w:rsidP="009D4AC7">
            <w:pPr>
              <w:rPr>
                <w:rFonts w:ascii="Calibri" w:eastAsia="Times New Roman" w:hAnsi="Calibri" w:cs="Calibri"/>
                <w:sz w:val="20"/>
                <w:szCs w:val="20"/>
                <w:lang w:eastAsia="zh-CN"/>
              </w:rPr>
            </w:pPr>
            <w:proofErr w:type="spellStart"/>
            <w:r w:rsidRPr="003D13B9">
              <w:rPr>
                <w:rFonts w:ascii="Calibri" w:eastAsia="Times New Roman" w:hAnsi="Calibri" w:cs="Calibri"/>
                <w:sz w:val="20"/>
                <w:szCs w:val="20"/>
                <w:lang w:eastAsia="zh-CN"/>
              </w:rPr>
              <w:t>Glenyce</w:t>
            </w:r>
            <w:proofErr w:type="spellEnd"/>
            <w:r w:rsidRPr="003D13B9">
              <w:rPr>
                <w:rFonts w:ascii="Calibri" w:eastAsia="Times New Roman" w:hAnsi="Calibri" w:cs="Calibri"/>
                <w:sz w:val="20"/>
                <w:szCs w:val="20"/>
                <w:lang w:eastAsia="zh-CN"/>
              </w:rPr>
              <w:t xml:space="preserve"> Meacher</w:t>
            </w:r>
          </w:p>
          <w:p w14:paraId="25165BDC" w14:textId="77777777" w:rsidR="009D4AC7" w:rsidRPr="003D13B9" w:rsidRDefault="009D4AC7" w:rsidP="009D4AC7">
            <w:pPr>
              <w:rPr>
                <w:rFonts w:ascii="Calibri" w:eastAsia="Times New Roman" w:hAnsi="Calibri" w:cs="Calibri"/>
                <w:sz w:val="20"/>
                <w:szCs w:val="20"/>
                <w:lang w:eastAsia="zh-CN"/>
              </w:rPr>
            </w:pPr>
            <w:r w:rsidRPr="003D13B9">
              <w:rPr>
                <w:rFonts w:ascii="Calibri" w:eastAsia="Times New Roman" w:hAnsi="Calibri" w:cs="Calibri"/>
                <w:sz w:val="20"/>
                <w:szCs w:val="20"/>
                <w:lang w:eastAsia="zh-CN"/>
              </w:rPr>
              <w:lastRenderedPageBreak/>
              <w:t>Derek Meacher</w:t>
            </w:r>
          </w:p>
          <w:p w14:paraId="2B906B6F" w14:textId="65CEC689" w:rsidR="00F21A42" w:rsidRPr="003D13B9" w:rsidRDefault="009D4AC7" w:rsidP="009D4AC7">
            <w:pPr>
              <w:rPr>
                <w:rFonts w:ascii="Calibri" w:eastAsia="Times New Roman" w:hAnsi="Calibri" w:cs="Calibri"/>
                <w:sz w:val="20"/>
                <w:szCs w:val="20"/>
                <w:lang w:eastAsia="zh-CN"/>
              </w:rPr>
            </w:pPr>
            <w:r w:rsidRPr="003D13B9">
              <w:rPr>
                <w:rFonts w:ascii="Calibri" w:eastAsia="Times New Roman" w:hAnsi="Calibri" w:cs="Calibri"/>
                <w:sz w:val="20"/>
                <w:szCs w:val="20"/>
                <w:lang w:eastAsia="zh-CN"/>
              </w:rPr>
              <w:t>Robin Lacey</w:t>
            </w:r>
          </w:p>
        </w:tc>
        <w:tc>
          <w:tcPr>
            <w:tcW w:w="3006" w:type="dxa"/>
          </w:tcPr>
          <w:p w14:paraId="6D0A2A53" w14:textId="77777777" w:rsidR="009D4AC7" w:rsidRPr="003D13B9" w:rsidRDefault="009D4AC7" w:rsidP="009D4AC7">
            <w:pPr>
              <w:rPr>
                <w:rFonts w:ascii="Calibri" w:eastAsia="Times New Roman" w:hAnsi="Calibri" w:cs="Calibri"/>
                <w:sz w:val="20"/>
                <w:szCs w:val="20"/>
                <w:lang w:eastAsia="zh-CN"/>
              </w:rPr>
            </w:pPr>
            <w:proofErr w:type="spellStart"/>
            <w:r w:rsidRPr="003D13B9">
              <w:rPr>
                <w:rFonts w:ascii="Calibri" w:eastAsia="Times New Roman" w:hAnsi="Calibri" w:cs="Calibri"/>
                <w:sz w:val="20"/>
                <w:szCs w:val="20"/>
                <w:lang w:eastAsia="zh-CN"/>
              </w:rPr>
              <w:lastRenderedPageBreak/>
              <w:t>Gladmans</w:t>
            </w:r>
            <w:proofErr w:type="spellEnd"/>
            <w:r w:rsidRPr="003D13B9">
              <w:rPr>
                <w:rFonts w:ascii="Calibri" w:eastAsia="Times New Roman" w:hAnsi="Calibri" w:cs="Calibri"/>
                <w:sz w:val="20"/>
                <w:szCs w:val="20"/>
                <w:lang w:eastAsia="zh-CN"/>
              </w:rPr>
              <w:t xml:space="preserve"> Development Ltd</w:t>
            </w:r>
          </w:p>
          <w:p w14:paraId="3A069129" w14:textId="77777777" w:rsidR="009D4AC7" w:rsidRPr="003D13B9" w:rsidRDefault="009D4AC7" w:rsidP="009D4AC7">
            <w:pPr>
              <w:rPr>
                <w:rFonts w:ascii="Calibri" w:eastAsia="Times New Roman" w:hAnsi="Calibri" w:cs="Calibri"/>
                <w:sz w:val="20"/>
                <w:szCs w:val="20"/>
                <w:lang w:eastAsia="zh-CN"/>
              </w:rPr>
            </w:pPr>
            <w:r w:rsidRPr="003D13B9">
              <w:rPr>
                <w:rFonts w:ascii="Calibri" w:eastAsia="Times New Roman" w:hAnsi="Calibri" w:cs="Calibri"/>
                <w:sz w:val="20"/>
                <w:szCs w:val="20"/>
                <w:lang w:eastAsia="zh-CN"/>
              </w:rPr>
              <w:t xml:space="preserve">Tom Lowry </w:t>
            </w:r>
          </w:p>
          <w:p w14:paraId="28FBB806" w14:textId="77777777" w:rsidR="009D4AC7" w:rsidRPr="003D13B9" w:rsidRDefault="009D4AC7" w:rsidP="009D4AC7">
            <w:pPr>
              <w:rPr>
                <w:rFonts w:ascii="Calibri" w:eastAsia="Times New Roman" w:hAnsi="Calibri" w:cs="Calibri"/>
                <w:sz w:val="20"/>
                <w:szCs w:val="20"/>
                <w:lang w:eastAsia="zh-CN"/>
              </w:rPr>
            </w:pPr>
            <w:r w:rsidRPr="003D13B9">
              <w:rPr>
                <w:rFonts w:ascii="Calibri" w:eastAsia="Times New Roman" w:hAnsi="Calibri" w:cs="Calibri"/>
                <w:sz w:val="20"/>
                <w:szCs w:val="20"/>
                <w:lang w:eastAsia="zh-CN"/>
              </w:rPr>
              <w:lastRenderedPageBreak/>
              <w:t>Guy Baker</w:t>
            </w:r>
          </w:p>
          <w:p w14:paraId="5E765C3F" w14:textId="5BCF87C2" w:rsidR="00F21A42" w:rsidRPr="003D13B9" w:rsidRDefault="009D4AC7" w:rsidP="009D4AC7">
            <w:pPr>
              <w:rPr>
                <w:rFonts w:ascii="Calibri" w:eastAsia="Times New Roman" w:hAnsi="Calibri" w:cs="Calibri"/>
                <w:sz w:val="20"/>
                <w:szCs w:val="20"/>
                <w:lang w:eastAsia="zh-CN"/>
              </w:rPr>
            </w:pPr>
            <w:r w:rsidRPr="003D13B9">
              <w:rPr>
                <w:rFonts w:ascii="Calibri" w:eastAsia="Times New Roman" w:hAnsi="Calibri" w:cs="Calibri"/>
                <w:sz w:val="20"/>
                <w:szCs w:val="20"/>
                <w:lang w:eastAsia="zh-CN"/>
              </w:rPr>
              <w:t>Michael Rose</w:t>
            </w:r>
          </w:p>
        </w:tc>
      </w:tr>
    </w:tbl>
    <w:p w14:paraId="4B24D57D" w14:textId="670EBDFD" w:rsidR="00F21A42" w:rsidRDefault="00F21A42" w:rsidP="00A02550">
      <w:pPr>
        <w:spacing w:after="0" w:line="240" w:lineRule="auto"/>
        <w:rPr>
          <w:rFonts w:ascii="Calibri" w:eastAsia="Times New Roman" w:hAnsi="Calibri" w:cs="Calibri"/>
          <w:lang w:eastAsia="zh-CN"/>
        </w:rPr>
      </w:pPr>
    </w:p>
    <w:p w14:paraId="3B9B724B" w14:textId="37CD2E4C" w:rsidR="00130B6E" w:rsidRDefault="00130B6E" w:rsidP="00A02550">
      <w:pPr>
        <w:spacing w:after="0" w:line="240" w:lineRule="auto"/>
        <w:rPr>
          <w:rFonts w:ascii="Calibri" w:eastAsia="Times New Roman" w:hAnsi="Calibri" w:cs="Calibri"/>
          <w:lang w:eastAsia="zh-CN"/>
        </w:rPr>
      </w:pPr>
    </w:p>
    <w:p w14:paraId="5575FCD0" w14:textId="77777777" w:rsidR="00130B6E" w:rsidRDefault="00130B6E" w:rsidP="00A02550">
      <w:pPr>
        <w:spacing w:after="0" w:line="240" w:lineRule="auto"/>
        <w:rPr>
          <w:rFonts w:ascii="Calibri" w:eastAsia="Times New Roman" w:hAnsi="Calibri" w:cs="Calibri"/>
          <w:lang w:eastAsia="zh-CN"/>
        </w:rPr>
      </w:pPr>
    </w:p>
    <w:p w14:paraId="0DD77BD7" w14:textId="19187D4A" w:rsidR="00152037" w:rsidRDefault="00152037" w:rsidP="00152037">
      <w:pPr>
        <w:spacing w:after="0" w:line="240" w:lineRule="auto"/>
        <w:rPr>
          <w:rFonts w:ascii="Calibri" w:hAnsi="Calibri" w:cs="Calibri"/>
          <w:b/>
        </w:rPr>
      </w:pPr>
      <w:r>
        <w:rPr>
          <w:rFonts w:ascii="Calibri" w:hAnsi="Calibri" w:cs="Calibri"/>
          <w:b/>
        </w:rPr>
        <w:t xml:space="preserve">APPENDIX </w:t>
      </w:r>
      <w:r w:rsidR="00A65268">
        <w:rPr>
          <w:rFonts w:ascii="Calibri" w:hAnsi="Calibri" w:cs="Calibri"/>
          <w:b/>
        </w:rPr>
        <w:t>D</w:t>
      </w:r>
      <w:r>
        <w:rPr>
          <w:rFonts w:ascii="Calibri" w:hAnsi="Calibri" w:cs="Calibri"/>
          <w:b/>
        </w:rPr>
        <w:t xml:space="preserve"> – PUBLIC ENGAGEMENT EVENTS </w:t>
      </w:r>
      <w:r w:rsidR="00FE40F4">
        <w:rPr>
          <w:rFonts w:ascii="Calibri" w:hAnsi="Calibri" w:cs="Calibri"/>
          <w:b/>
        </w:rPr>
        <w:t xml:space="preserve">HELD </w:t>
      </w:r>
      <w:r>
        <w:rPr>
          <w:rFonts w:ascii="Calibri" w:hAnsi="Calibri" w:cs="Calibri"/>
          <w:b/>
        </w:rPr>
        <w:t>IN 2015 AND 2016</w:t>
      </w:r>
    </w:p>
    <w:p w14:paraId="1EB69424" w14:textId="77777777" w:rsidR="00152037" w:rsidRDefault="00152037" w:rsidP="00152037">
      <w:pPr>
        <w:spacing w:after="0" w:line="240" w:lineRule="auto"/>
        <w:rPr>
          <w:rFonts w:ascii="Calibri" w:hAnsi="Calibri" w:cs="Calibri"/>
          <w:b/>
        </w:rPr>
      </w:pPr>
    </w:p>
    <w:p w14:paraId="5D5DEE6C" w14:textId="77777777" w:rsidR="00152037" w:rsidRPr="003E2870" w:rsidRDefault="00152037" w:rsidP="00152037">
      <w:pPr>
        <w:spacing w:after="0" w:line="240" w:lineRule="auto"/>
        <w:rPr>
          <w:rFonts w:ascii="Calibri" w:hAnsi="Calibri" w:cs="Calibri"/>
          <w:b/>
        </w:rPr>
      </w:pPr>
      <w:r w:rsidRPr="003E2870">
        <w:rPr>
          <w:rFonts w:ascii="Calibri" w:hAnsi="Calibri" w:cs="Calibri"/>
          <w:b/>
        </w:rPr>
        <w:t>Housing Needs Survey</w:t>
      </w:r>
      <w:r>
        <w:rPr>
          <w:rFonts w:ascii="Calibri" w:hAnsi="Calibri" w:cs="Calibri"/>
          <w:b/>
        </w:rPr>
        <w:t xml:space="preserve"> (July 2015)</w:t>
      </w:r>
    </w:p>
    <w:p w14:paraId="00E73555" w14:textId="1B67A302" w:rsidR="00152037" w:rsidRPr="003E2870" w:rsidRDefault="00152037" w:rsidP="00152037">
      <w:pPr>
        <w:spacing w:after="0" w:line="240" w:lineRule="auto"/>
        <w:rPr>
          <w:rFonts w:ascii="Calibri" w:hAnsi="Calibri" w:cs="Calibri"/>
        </w:rPr>
      </w:pPr>
      <w:r w:rsidRPr="003E2870">
        <w:rPr>
          <w:rFonts w:ascii="Calibri" w:hAnsi="Calibri" w:cs="Calibri"/>
        </w:rPr>
        <w:t>The Totnes Housing Needs Survey formed an important element of the consultation process and is evidence that Totnes wants to see development on brown field and infill sites and community led development. It also showed that Totnes needs truly affordable housing for local people.</w:t>
      </w:r>
      <w:r w:rsidR="00EF7BE8">
        <w:rPr>
          <w:rFonts w:ascii="Calibri" w:hAnsi="Calibri" w:cs="Calibri"/>
        </w:rPr>
        <w:t xml:space="preserve"> </w:t>
      </w:r>
      <w:r w:rsidRPr="003E2870">
        <w:rPr>
          <w:rFonts w:ascii="Calibri" w:hAnsi="Calibri" w:cs="Calibri"/>
        </w:rPr>
        <w:t>5,000 surveys were delivered to homes and over 620 replies were returned to one of several community drop off points around Totnes</w:t>
      </w:r>
      <w:r>
        <w:rPr>
          <w:rFonts w:ascii="Calibri" w:hAnsi="Calibri" w:cs="Calibri"/>
        </w:rPr>
        <w:t>;</w:t>
      </w:r>
      <w:r w:rsidRPr="003E2870">
        <w:rPr>
          <w:rFonts w:ascii="Calibri" w:hAnsi="Calibri" w:cs="Calibri"/>
        </w:rPr>
        <w:t xml:space="preserve"> alternately people were able to submit their completed surveys online via Survey Monkey. The report / findings from the Housing Needs Survey can be found on the website. The Housing Evidence Report and strategy for the Totnes Neighbourhood Plan has been developed based on the findings of the Housing Needs Survey. </w:t>
      </w:r>
    </w:p>
    <w:p w14:paraId="40F5A2AB" w14:textId="77777777" w:rsidR="00152037" w:rsidRDefault="00152037" w:rsidP="00152037">
      <w:pPr>
        <w:spacing w:after="0" w:line="240" w:lineRule="auto"/>
        <w:rPr>
          <w:rFonts w:ascii="Calibri" w:hAnsi="Calibri" w:cs="Calibri"/>
          <w:b/>
        </w:rPr>
      </w:pPr>
    </w:p>
    <w:p w14:paraId="2A6E5B15" w14:textId="77777777" w:rsidR="00152037" w:rsidRPr="003E2870" w:rsidRDefault="00152037" w:rsidP="00152037">
      <w:pPr>
        <w:spacing w:after="0" w:line="240" w:lineRule="auto"/>
        <w:rPr>
          <w:rFonts w:ascii="Calibri" w:hAnsi="Calibri" w:cs="Calibri"/>
          <w:b/>
        </w:rPr>
      </w:pPr>
      <w:r w:rsidRPr="003E2870">
        <w:rPr>
          <w:rFonts w:ascii="Calibri" w:hAnsi="Calibri" w:cs="Calibri"/>
          <w:b/>
        </w:rPr>
        <w:t xml:space="preserve">Business </w:t>
      </w:r>
      <w:r>
        <w:rPr>
          <w:rFonts w:ascii="Calibri" w:hAnsi="Calibri" w:cs="Calibri"/>
          <w:b/>
        </w:rPr>
        <w:t>S</w:t>
      </w:r>
      <w:r w:rsidRPr="003E2870">
        <w:rPr>
          <w:rFonts w:ascii="Calibri" w:hAnsi="Calibri" w:cs="Calibri"/>
          <w:b/>
        </w:rPr>
        <w:t>urvey</w:t>
      </w:r>
      <w:r>
        <w:rPr>
          <w:rFonts w:ascii="Calibri" w:hAnsi="Calibri" w:cs="Calibri"/>
          <w:b/>
        </w:rPr>
        <w:t xml:space="preserve"> (October 2015)</w:t>
      </w:r>
    </w:p>
    <w:p w14:paraId="66A8F537" w14:textId="7160DBC1" w:rsidR="00152037" w:rsidRPr="003E2870" w:rsidRDefault="00152037" w:rsidP="00152037">
      <w:pPr>
        <w:spacing w:after="0" w:line="240" w:lineRule="auto"/>
        <w:rPr>
          <w:rFonts w:ascii="Calibri" w:hAnsi="Calibri" w:cs="Calibri"/>
        </w:rPr>
      </w:pPr>
      <w:r w:rsidRPr="003E2870">
        <w:rPr>
          <w:rFonts w:ascii="Calibri" w:hAnsi="Calibri" w:cs="Calibri"/>
        </w:rPr>
        <w:t xml:space="preserve">A survey went out to 325 businesses from across the town in </w:t>
      </w:r>
      <w:r>
        <w:rPr>
          <w:rFonts w:ascii="Calibri" w:hAnsi="Calibri" w:cs="Calibri"/>
        </w:rPr>
        <w:t>Octo</w:t>
      </w:r>
      <w:r w:rsidRPr="003E2870">
        <w:rPr>
          <w:rFonts w:ascii="Calibri" w:hAnsi="Calibri" w:cs="Calibri"/>
        </w:rPr>
        <w:t xml:space="preserve">ber 2015. Businesses in the town centre, industrial estate, Bridgetown and Follaton were targeted as were small businesses based at the REconomy Centre. 66 businesses responded to the survey. Full results of the survey and an example of the survey itself can be found on the website. </w:t>
      </w:r>
    </w:p>
    <w:p w14:paraId="7AD42ED8" w14:textId="77777777" w:rsidR="00152037" w:rsidRDefault="00152037" w:rsidP="00152037">
      <w:pPr>
        <w:spacing w:after="0" w:line="240" w:lineRule="auto"/>
        <w:rPr>
          <w:rFonts w:ascii="Calibri" w:hAnsi="Calibri" w:cs="Calibri"/>
          <w:b/>
        </w:rPr>
      </w:pPr>
    </w:p>
    <w:p w14:paraId="39161BF1" w14:textId="52689A37" w:rsidR="00152037" w:rsidRPr="003E2870" w:rsidRDefault="00152037" w:rsidP="00152037">
      <w:pPr>
        <w:spacing w:after="0" w:line="240" w:lineRule="auto"/>
        <w:rPr>
          <w:rFonts w:ascii="Calibri" w:hAnsi="Calibri" w:cs="Calibri"/>
          <w:b/>
        </w:rPr>
      </w:pPr>
      <w:r w:rsidRPr="003E2870">
        <w:rPr>
          <w:rFonts w:ascii="Calibri" w:hAnsi="Calibri" w:cs="Calibri"/>
          <w:b/>
        </w:rPr>
        <w:t xml:space="preserve">Public </w:t>
      </w:r>
      <w:r w:rsidR="00DE4A3B">
        <w:rPr>
          <w:rFonts w:ascii="Calibri" w:hAnsi="Calibri" w:cs="Calibri"/>
          <w:b/>
        </w:rPr>
        <w:t>Launch</w:t>
      </w:r>
      <w:r w:rsidRPr="003E2870">
        <w:rPr>
          <w:rFonts w:ascii="Calibri" w:hAnsi="Calibri" w:cs="Calibri"/>
          <w:b/>
        </w:rPr>
        <w:t xml:space="preserve"> </w:t>
      </w:r>
      <w:r>
        <w:rPr>
          <w:rFonts w:ascii="Calibri" w:hAnsi="Calibri" w:cs="Calibri"/>
          <w:b/>
        </w:rPr>
        <w:t>C</w:t>
      </w:r>
      <w:r w:rsidRPr="003E2870">
        <w:rPr>
          <w:rFonts w:ascii="Calibri" w:hAnsi="Calibri" w:cs="Calibri"/>
          <w:b/>
        </w:rPr>
        <w:t xml:space="preserve">onsultation </w:t>
      </w:r>
      <w:r>
        <w:rPr>
          <w:rFonts w:ascii="Calibri" w:hAnsi="Calibri" w:cs="Calibri"/>
          <w:b/>
        </w:rPr>
        <w:t>E</w:t>
      </w:r>
      <w:r w:rsidRPr="003E2870">
        <w:rPr>
          <w:rFonts w:ascii="Calibri" w:hAnsi="Calibri" w:cs="Calibri"/>
          <w:b/>
        </w:rPr>
        <w:t>vent (July 2015)</w:t>
      </w:r>
    </w:p>
    <w:p w14:paraId="203AAF9D" w14:textId="77777777" w:rsidR="00152037" w:rsidRPr="003E2870" w:rsidRDefault="00152037" w:rsidP="00152037">
      <w:pPr>
        <w:spacing w:after="0" w:line="240" w:lineRule="auto"/>
        <w:rPr>
          <w:rFonts w:ascii="Calibri" w:hAnsi="Calibri" w:cs="Calibri"/>
        </w:rPr>
      </w:pPr>
      <w:r w:rsidRPr="003E2870">
        <w:rPr>
          <w:rFonts w:ascii="Calibri" w:hAnsi="Calibri" w:cs="Calibri"/>
        </w:rPr>
        <w:t xml:space="preserve">The drop in event that took place on 18 July 2015 took place in </w:t>
      </w:r>
      <w:r>
        <w:rPr>
          <w:rFonts w:ascii="Calibri" w:hAnsi="Calibri" w:cs="Calibri"/>
        </w:rPr>
        <w:t>T</w:t>
      </w:r>
      <w:r w:rsidRPr="003E2870">
        <w:rPr>
          <w:rFonts w:ascii="Calibri" w:hAnsi="Calibri" w:cs="Calibri"/>
        </w:rPr>
        <w:t>he Mansion’s function space in the centre of Totnes. Tabletop exhibitions, interactive maps, flip charts, information leaflets and questionnaires were presented by the Steering Group and a considerable amount of face to face dialogue took place with a broad range of people during this event. Approximately 150 people took part in the event.</w:t>
      </w:r>
    </w:p>
    <w:p w14:paraId="066FE352" w14:textId="77777777" w:rsidR="00152037" w:rsidRDefault="00152037" w:rsidP="00152037">
      <w:pPr>
        <w:spacing w:after="0" w:line="240" w:lineRule="auto"/>
        <w:rPr>
          <w:rFonts w:ascii="Calibri" w:hAnsi="Calibri" w:cs="Calibri"/>
          <w:b/>
        </w:rPr>
      </w:pPr>
    </w:p>
    <w:p w14:paraId="0D7066A2" w14:textId="77777777" w:rsidR="00152037" w:rsidRPr="003E2870" w:rsidRDefault="00152037" w:rsidP="00152037">
      <w:pPr>
        <w:spacing w:after="0" w:line="240" w:lineRule="auto"/>
        <w:rPr>
          <w:rFonts w:ascii="Calibri" w:hAnsi="Calibri" w:cs="Calibri"/>
          <w:b/>
        </w:rPr>
      </w:pPr>
      <w:r w:rsidRPr="003E2870">
        <w:rPr>
          <w:rFonts w:ascii="Calibri" w:hAnsi="Calibri" w:cs="Calibri"/>
          <w:b/>
        </w:rPr>
        <w:t xml:space="preserve">KEVICC Year 10 Workshop </w:t>
      </w:r>
      <w:r>
        <w:rPr>
          <w:rFonts w:ascii="Calibri" w:hAnsi="Calibri" w:cs="Calibri"/>
          <w:b/>
        </w:rPr>
        <w:t xml:space="preserve">(October 2015) </w:t>
      </w:r>
      <w:r w:rsidRPr="003E2870">
        <w:rPr>
          <w:rFonts w:ascii="Calibri" w:hAnsi="Calibri" w:cs="Calibri"/>
          <w:b/>
        </w:rPr>
        <w:t>and the Grove Primary School</w:t>
      </w:r>
      <w:r>
        <w:rPr>
          <w:rFonts w:ascii="Calibri" w:hAnsi="Calibri" w:cs="Calibri"/>
          <w:b/>
        </w:rPr>
        <w:t xml:space="preserve"> (February 2016)</w:t>
      </w:r>
      <w:r w:rsidRPr="003E2870">
        <w:rPr>
          <w:rFonts w:ascii="Calibri" w:hAnsi="Calibri" w:cs="Calibri"/>
          <w:b/>
        </w:rPr>
        <w:t xml:space="preserve"> </w:t>
      </w:r>
    </w:p>
    <w:p w14:paraId="2C1DFDEA" w14:textId="2A49C578" w:rsidR="00152037" w:rsidRPr="003E2870" w:rsidRDefault="00152037" w:rsidP="00152037">
      <w:pPr>
        <w:spacing w:after="0" w:line="240" w:lineRule="auto"/>
        <w:rPr>
          <w:rFonts w:ascii="Calibri" w:hAnsi="Calibri" w:cs="Calibri"/>
        </w:rPr>
      </w:pPr>
      <w:r w:rsidRPr="003E2870">
        <w:rPr>
          <w:rFonts w:ascii="Calibri" w:hAnsi="Calibri" w:cs="Calibri"/>
        </w:rPr>
        <w:t xml:space="preserve">The KEVICC event involved 105 students and their teachers in a one-day workshop with various sessions including a SWOT of Totnes, Blue Sky Visioning, </w:t>
      </w:r>
      <w:r>
        <w:rPr>
          <w:rFonts w:ascii="Calibri" w:hAnsi="Calibri" w:cs="Calibri"/>
        </w:rPr>
        <w:t>t</w:t>
      </w:r>
      <w:r w:rsidRPr="003E2870">
        <w:rPr>
          <w:rFonts w:ascii="Calibri" w:hAnsi="Calibri" w:cs="Calibri"/>
        </w:rPr>
        <w:t xml:space="preserve">heme workshops and final presentations. Priorities from the students aligned with those of the general public consultations. Their </w:t>
      </w:r>
      <w:r>
        <w:rPr>
          <w:rFonts w:ascii="Calibri" w:hAnsi="Calibri" w:cs="Calibri"/>
        </w:rPr>
        <w:t>v</w:t>
      </w:r>
      <w:r w:rsidRPr="003E2870">
        <w:rPr>
          <w:rFonts w:ascii="Calibri" w:hAnsi="Calibri" w:cs="Calibri"/>
        </w:rPr>
        <w:t xml:space="preserve">ision for </w:t>
      </w:r>
      <w:r>
        <w:rPr>
          <w:rFonts w:ascii="Calibri" w:hAnsi="Calibri" w:cs="Calibri"/>
        </w:rPr>
        <w:t>t</w:t>
      </w:r>
      <w:r w:rsidRPr="003E2870">
        <w:rPr>
          <w:rFonts w:ascii="Calibri" w:hAnsi="Calibri" w:cs="Calibri"/>
        </w:rPr>
        <w:t xml:space="preserve">ask group areas form the headline findings for the </w:t>
      </w:r>
      <w:r>
        <w:rPr>
          <w:rFonts w:ascii="Calibri" w:hAnsi="Calibri" w:cs="Calibri"/>
        </w:rPr>
        <w:t>t</w:t>
      </w:r>
      <w:r w:rsidRPr="003E2870">
        <w:rPr>
          <w:rFonts w:ascii="Calibri" w:hAnsi="Calibri" w:cs="Calibri"/>
        </w:rPr>
        <w:t>heme reports consultation. A similar event hel</w:t>
      </w:r>
      <w:r>
        <w:rPr>
          <w:rFonts w:ascii="Calibri" w:hAnsi="Calibri" w:cs="Calibri"/>
        </w:rPr>
        <w:t xml:space="preserve">d </w:t>
      </w:r>
      <w:r w:rsidRPr="003E2870">
        <w:rPr>
          <w:rFonts w:ascii="Calibri" w:hAnsi="Calibri" w:cs="Calibri"/>
        </w:rPr>
        <w:t xml:space="preserve">with the Grove school involved 30 pupils. </w:t>
      </w:r>
    </w:p>
    <w:p w14:paraId="15A2C22B" w14:textId="77777777" w:rsidR="00152037" w:rsidRDefault="00152037" w:rsidP="00152037">
      <w:pPr>
        <w:spacing w:after="0" w:line="240" w:lineRule="auto"/>
        <w:rPr>
          <w:rFonts w:ascii="Calibri" w:hAnsi="Calibri" w:cs="Calibri"/>
          <w:b/>
        </w:rPr>
      </w:pPr>
    </w:p>
    <w:p w14:paraId="1FFF9C07" w14:textId="77777777" w:rsidR="00152037" w:rsidRPr="003E2870" w:rsidRDefault="00152037" w:rsidP="00152037">
      <w:pPr>
        <w:spacing w:after="0" w:line="240" w:lineRule="auto"/>
        <w:rPr>
          <w:rFonts w:ascii="Calibri" w:hAnsi="Calibri" w:cs="Calibri"/>
        </w:rPr>
      </w:pPr>
      <w:r w:rsidRPr="003E2870">
        <w:rPr>
          <w:rFonts w:ascii="Calibri" w:hAnsi="Calibri" w:cs="Calibri"/>
          <w:b/>
        </w:rPr>
        <w:t xml:space="preserve">Public </w:t>
      </w:r>
      <w:r>
        <w:rPr>
          <w:rFonts w:ascii="Calibri" w:hAnsi="Calibri" w:cs="Calibri"/>
          <w:b/>
        </w:rPr>
        <w:t>W</w:t>
      </w:r>
      <w:r w:rsidRPr="003E2870">
        <w:rPr>
          <w:rFonts w:ascii="Calibri" w:hAnsi="Calibri" w:cs="Calibri"/>
          <w:b/>
        </w:rPr>
        <w:t>orkshop</w:t>
      </w:r>
      <w:r w:rsidRPr="003E2870">
        <w:rPr>
          <w:rFonts w:ascii="Calibri" w:hAnsi="Calibri" w:cs="Calibri"/>
        </w:rPr>
        <w:t xml:space="preserve"> </w:t>
      </w:r>
      <w:r>
        <w:rPr>
          <w:rFonts w:ascii="Calibri" w:hAnsi="Calibri" w:cs="Calibri"/>
        </w:rPr>
        <w:t>(</w:t>
      </w:r>
      <w:r w:rsidRPr="003E2870">
        <w:rPr>
          <w:rFonts w:ascii="Calibri" w:hAnsi="Calibri" w:cs="Calibri"/>
          <w:b/>
        </w:rPr>
        <w:t>November 2015</w:t>
      </w:r>
      <w:r>
        <w:rPr>
          <w:rFonts w:ascii="Calibri" w:hAnsi="Calibri" w:cs="Calibri"/>
          <w:b/>
        </w:rPr>
        <w:t>)</w:t>
      </w:r>
      <w:r w:rsidRPr="003E2870">
        <w:rPr>
          <w:rFonts w:ascii="Calibri" w:hAnsi="Calibri" w:cs="Calibri"/>
          <w:b/>
        </w:rPr>
        <w:t xml:space="preserve"> </w:t>
      </w:r>
      <w:r w:rsidRPr="003E2870">
        <w:rPr>
          <w:rFonts w:ascii="Calibri" w:hAnsi="Calibri" w:cs="Calibri"/>
        </w:rPr>
        <w:t xml:space="preserve"> </w:t>
      </w:r>
    </w:p>
    <w:p w14:paraId="2C11790F" w14:textId="77777777" w:rsidR="00152037" w:rsidRPr="003E2870" w:rsidRDefault="00152037" w:rsidP="00152037">
      <w:pPr>
        <w:spacing w:after="0" w:line="240" w:lineRule="auto"/>
        <w:rPr>
          <w:rFonts w:ascii="Calibri" w:hAnsi="Calibri" w:cs="Calibri"/>
        </w:rPr>
      </w:pPr>
      <w:r w:rsidRPr="003E2870">
        <w:rPr>
          <w:rFonts w:ascii="Calibri" w:hAnsi="Calibri" w:cs="Calibri"/>
        </w:rPr>
        <w:t xml:space="preserve">This workshop focussed on </w:t>
      </w:r>
      <w:r>
        <w:rPr>
          <w:rFonts w:ascii="Calibri" w:hAnsi="Calibri" w:cs="Calibri"/>
        </w:rPr>
        <w:t>v</w:t>
      </w:r>
      <w:r w:rsidRPr="003E2870">
        <w:rPr>
          <w:rFonts w:ascii="Calibri" w:hAnsi="Calibri" w:cs="Calibri"/>
        </w:rPr>
        <w:t xml:space="preserve">isioning, </w:t>
      </w:r>
      <w:r>
        <w:rPr>
          <w:rFonts w:ascii="Calibri" w:hAnsi="Calibri" w:cs="Calibri"/>
        </w:rPr>
        <w:t>p</w:t>
      </w:r>
      <w:r w:rsidRPr="003E2870">
        <w:rPr>
          <w:rFonts w:ascii="Calibri" w:hAnsi="Calibri" w:cs="Calibri"/>
        </w:rPr>
        <w:t>riorities and next steps. It is important to note that although none of the individual consultation activities that formed this event could be said to be statistically representative of the population of the whole of Totnes, the fact that similar themes, issues and comments emerged gave the results significance. All consultations fed into the wider the evidence base and was reported back to the community through individual reports on the website and shared at subsequent events.</w:t>
      </w:r>
    </w:p>
    <w:p w14:paraId="355DF6FD" w14:textId="77777777" w:rsidR="00152037" w:rsidRDefault="00152037" w:rsidP="00152037">
      <w:pPr>
        <w:spacing w:after="0" w:line="240" w:lineRule="auto"/>
        <w:rPr>
          <w:rFonts w:ascii="Calibri" w:hAnsi="Calibri" w:cs="Calibri"/>
          <w:b/>
        </w:rPr>
      </w:pPr>
    </w:p>
    <w:p w14:paraId="70D906C6" w14:textId="77777777" w:rsidR="00152037" w:rsidRPr="003E2870" w:rsidRDefault="00152037" w:rsidP="00152037">
      <w:pPr>
        <w:spacing w:after="0" w:line="240" w:lineRule="auto"/>
        <w:rPr>
          <w:rFonts w:ascii="Calibri" w:hAnsi="Calibri" w:cs="Calibri"/>
          <w:b/>
        </w:rPr>
      </w:pPr>
      <w:r w:rsidRPr="003E2870">
        <w:rPr>
          <w:rFonts w:ascii="Calibri" w:hAnsi="Calibri" w:cs="Calibri"/>
          <w:b/>
        </w:rPr>
        <w:t xml:space="preserve">Vision and Objectives Consultation </w:t>
      </w:r>
      <w:r>
        <w:rPr>
          <w:rFonts w:ascii="Calibri" w:hAnsi="Calibri" w:cs="Calibri"/>
          <w:b/>
        </w:rPr>
        <w:t>(</w:t>
      </w:r>
      <w:r w:rsidRPr="003E2870">
        <w:rPr>
          <w:rFonts w:ascii="Calibri" w:hAnsi="Calibri" w:cs="Calibri"/>
          <w:b/>
        </w:rPr>
        <w:t>October/ November 2016</w:t>
      </w:r>
      <w:r>
        <w:rPr>
          <w:rFonts w:ascii="Calibri" w:hAnsi="Calibri" w:cs="Calibri"/>
          <w:b/>
        </w:rPr>
        <w:t>)</w:t>
      </w:r>
    </w:p>
    <w:p w14:paraId="559F594A" w14:textId="523A0159" w:rsidR="004F41BC" w:rsidRDefault="00152037" w:rsidP="008F4343">
      <w:pPr>
        <w:spacing w:after="0" w:line="240" w:lineRule="auto"/>
        <w:rPr>
          <w:rFonts w:ascii="Calibri" w:eastAsia="Times New Roman" w:hAnsi="Calibri" w:cs="Calibri"/>
          <w:lang w:eastAsia="zh-CN"/>
        </w:rPr>
      </w:pPr>
      <w:r w:rsidRPr="003E2870">
        <w:rPr>
          <w:rFonts w:ascii="Calibri" w:hAnsi="Calibri" w:cs="Calibri"/>
        </w:rPr>
        <w:t>This stage in the process reflected back and tested with the community the priorities, which they had expressed through workshops and consult</w:t>
      </w:r>
      <w:r>
        <w:rPr>
          <w:rFonts w:ascii="Calibri" w:hAnsi="Calibri" w:cs="Calibri"/>
        </w:rPr>
        <w:t>a</w:t>
      </w:r>
      <w:r w:rsidRPr="003E2870">
        <w:rPr>
          <w:rFonts w:ascii="Calibri" w:hAnsi="Calibri" w:cs="Calibri"/>
        </w:rPr>
        <w:t>tion</w:t>
      </w:r>
      <w:r w:rsidR="004C193E">
        <w:rPr>
          <w:rFonts w:ascii="Calibri" w:hAnsi="Calibri" w:cs="Calibri"/>
        </w:rPr>
        <w:t xml:space="preserve"> events</w:t>
      </w:r>
      <w:r w:rsidRPr="003E2870">
        <w:rPr>
          <w:rFonts w:ascii="Calibri" w:hAnsi="Calibri" w:cs="Calibri"/>
        </w:rPr>
        <w:t xml:space="preserve">. This was achieved through conversations at series of Pop Ups at </w:t>
      </w:r>
      <w:r>
        <w:rPr>
          <w:rFonts w:ascii="Calibri" w:hAnsi="Calibri" w:cs="Calibri"/>
        </w:rPr>
        <w:t>f</w:t>
      </w:r>
      <w:r w:rsidRPr="003E2870">
        <w:rPr>
          <w:rFonts w:ascii="Calibri" w:hAnsi="Calibri" w:cs="Calibri"/>
        </w:rPr>
        <w:t xml:space="preserve">estivals, public meetings and other events and locations across the town. </w:t>
      </w:r>
      <w:r>
        <w:rPr>
          <w:rFonts w:ascii="Calibri" w:hAnsi="Calibri" w:cs="Calibri"/>
        </w:rPr>
        <w:t>There were an e</w:t>
      </w:r>
      <w:r w:rsidRPr="003E2870">
        <w:rPr>
          <w:rFonts w:ascii="Calibri" w:hAnsi="Calibri" w:cs="Calibri"/>
        </w:rPr>
        <w:t>stimated 400 contacts with individuals during this process.</w:t>
      </w:r>
    </w:p>
    <w:p w14:paraId="4671FA33" w14:textId="1D9840B5" w:rsidR="004F41BC" w:rsidRDefault="004F41BC" w:rsidP="001D57D5">
      <w:pPr>
        <w:rPr>
          <w:rFonts w:ascii="Calibri" w:eastAsia="Times New Roman" w:hAnsi="Calibri" w:cs="Calibri"/>
          <w:lang w:eastAsia="zh-CN"/>
        </w:rPr>
      </w:pPr>
    </w:p>
    <w:p w14:paraId="74F732D9" w14:textId="4A669988" w:rsidR="004F41BC" w:rsidRDefault="004F41BC" w:rsidP="001D57D5">
      <w:pPr>
        <w:rPr>
          <w:rFonts w:ascii="Calibri" w:eastAsia="Times New Roman" w:hAnsi="Calibri" w:cs="Calibri"/>
          <w:lang w:eastAsia="zh-CN"/>
        </w:rPr>
      </w:pPr>
    </w:p>
    <w:p w14:paraId="5D1CC30E" w14:textId="3373E952" w:rsidR="004F41BC" w:rsidRDefault="004F41BC" w:rsidP="001D57D5">
      <w:pPr>
        <w:rPr>
          <w:rFonts w:ascii="Calibri" w:eastAsia="Times New Roman" w:hAnsi="Calibri" w:cs="Calibri"/>
          <w:lang w:eastAsia="zh-CN"/>
        </w:rPr>
      </w:pPr>
    </w:p>
    <w:p w14:paraId="4843E99B" w14:textId="77777777" w:rsidR="001D57D5" w:rsidRPr="00EB605F" w:rsidRDefault="001D57D5" w:rsidP="00181632">
      <w:pPr>
        <w:spacing w:after="0" w:line="240" w:lineRule="auto"/>
        <w:rPr>
          <w:rFonts w:ascii="Calibri" w:hAnsi="Calibri" w:cs="Calibri"/>
          <w:b/>
        </w:rPr>
      </w:pPr>
    </w:p>
    <w:sectPr w:rsidR="001D57D5" w:rsidRPr="00EB605F" w:rsidSect="00337FE1">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FE991" w14:textId="77777777" w:rsidR="00CA54A6" w:rsidRDefault="00CA54A6" w:rsidP="006C72D2">
      <w:pPr>
        <w:spacing w:after="0" w:line="240" w:lineRule="auto"/>
      </w:pPr>
      <w:r>
        <w:separator/>
      </w:r>
    </w:p>
  </w:endnote>
  <w:endnote w:type="continuationSeparator" w:id="0">
    <w:p w14:paraId="2E1CC3C3" w14:textId="77777777" w:rsidR="00CA54A6" w:rsidRDefault="00CA54A6" w:rsidP="006C7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367225"/>
      <w:docPartObj>
        <w:docPartGallery w:val="Page Numbers (Bottom of Page)"/>
        <w:docPartUnique/>
      </w:docPartObj>
    </w:sdtPr>
    <w:sdtEndPr>
      <w:rPr>
        <w:noProof/>
      </w:rPr>
    </w:sdtEndPr>
    <w:sdtContent>
      <w:p w14:paraId="2573CC36" w14:textId="6706E654" w:rsidR="00CA54A6" w:rsidRDefault="00CA54A6" w:rsidP="00E647FB">
        <w:pPr>
          <w:pStyle w:val="Footer"/>
          <w:jc w:val="right"/>
          <w:rPr>
            <w:noProof/>
          </w:rPr>
        </w:pPr>
        <w:r>
          <w:t>Totnes Neighbourhood Pan – Statement of Consultation, September 202</w:t>
        </w:r>
        <w:r w:rsidR="00235F84">
          <w:t>2</w:t>
        </w:r>
        <w:r>
          <w:t xml:space="preserve"> (page </w:t>
        </w:r>
        <w:r>
          <w:fldChar w:fldCharType="begin"/>
        </w:r>
        <w:r>
          <w:instrText xml:space="preserve"> PAGE   \* MERGEFORMAT </w:instrText>
        </w:r>
        <w:r>
          <w:fldChar w:fldCharType="separate"/>
        </w:r>
        <w:r>
          <w:rPr>
            <w:noProof/>
          </w:rPr>
          <w:t>1</w:t>
        </w:r>
        <w:r>
          <w:rPr>
            <w:noProof/>
          </w:rPr>
          <w:fldChar w:fldCharType="end"/>
        </w:r>
        <w:r>
          <w:rPr>
            <w:noProof/>
          </w:rPr>
          <w:t>)</w:t>
        </w:r>
      </w:p>
    </w:sdtContent>
  </w:sdt>
  <w:p w14:paraId="666E0A75" w14:textId="77777777" w:rsidR="00CA54A6" w:rsidRDefault="00CA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B20A7" w14:textId="77777777" w:rsidR="00CA54A6" w:rsidRDefault="00CA54A6" w:rsidP="006C72D2">
      <w:pPr>
        <w:spacing w:after="0" w:line="240" w:lineRule="auto"/>
      </w:pPr>
      <w:r>
        <w:separator/>
      </w:r>
    </w:p>
  </w:footnote>
  <w:footnote w:type="continuationSeparator" w:id="0">
    <w:p w14:paraId="476D0D0B" w14:textId="77777777" w:rsidR="00CA54A6" w:rsidRDefault="00CA54A6" w:rsidP="006C72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4454"/>
    <w:multiLevelType w:val="hybridMultilevel"/>
    <w:tmpl w:val="FEB87784"/>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0926DD3"/>
    <w:multiLevelType w:val="hybridMultilevel"/>
    <w:tmpl w:val="307A3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DD7DD4"/>
    <w:multiLevelType w:val="hybridMultilevel"/>
    <w:tmpl w:val="079A1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207A1C"/>
    <w:multiLevelType w:val="hybridMultilevel"/>
    <w:tmpl w:val="3B360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1C3C52"/>
    <w:multiLevelType w:val="hybridMultilevel"/>
    <w:tmpl w:val="EFFE9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53014"/>
    <w:multiLevelType w:val="hybridMultilevel"/>
    <w:tmpl w:val="337A4066"/>
    <w:lvl w:ilvl="0" w:tplc="FD08A31C">
      <w:start w:val="1"/>
      <w:numFmt w:val="bullet"/>
      <w:lvlText w:val=""/>
      <w:lvlJc w:val="left"/>
      <w:pPr>
        <w:tabs>
          <w:tab w:val="num" w:pos="720"/>
        </w:tabs>
        <w:ind w:left="720" w:hanging="360"/>
      </w:pPr>
      <w:rPr>
        <w:rFonts w:ascii="Wingdings 3" w:hAnsi="Wingdings 3" w:hint="default"/>
      </w:rPr>
    </w:lvl>
    <w:lvl w:ilvl="1" w:tplc="0B1807C8" w:tentative="1">
      <w:start w:val="1"/>
      <w:numFmt w:val="bullet"/>
      <w:lvlText w:val=""/>
      <w:lvlJc w:val="left"/>
      <w:pPr>
        <w:tabs>
          <w:tab w:val="num" w:pos="1440"/>
        </w:tabs>
        <w:ind w:left="1440" w:hanging="360"/>
      </w:pPr>
      <w:rPr>
        <w:rFonts w:ascii="Wingdings 3" w:hAnsi="Wingdings 3" w:hint="default"/>
      </w:rPr>
    </w:lvl>
    <w:lvl w:ilvl="2" w:tplc="FAC63000" w:tentative="1">
      <w:start w:val="1"/>
      <w:numFmt w:val="bullet"/>
      <w:lvlText w:val=""/>
      <w:lvlJc w:val="left"/>
      <w:pPr>
        <w:tabs>
          <w:tab w:val="num" w:pos="2160"/>
        </w:tabs>
        <w:ind w:left="2160" w:hanging="360"/>
      </w:pPr>
      <w:rPr>
        <w:rFonts w:ascii="Wingdings 3" w:hAnsi="Wingdings 3" w:hint="default"/>
      </w:rPr>
    </w:lvl>
    <w:lvl w:ilvl="3" w:tplc="E69EE02E" w:tentative="1">
      <w:start w:val="1"/>
      <w:numFmt w:val="bullet"/>
      <w:lvlText w:val=""/>
      <w:lvlJc w:val="left"/>
      <w:pPr>
        <w:tabs>
          <w:tab w:val="num" w:pos="2880"/>
        </w:tabs>
        <w:ind w:left="2880" w:hanging="360"/>
      </w:pPr>
      <w:rPr>
        <w:rFonts w:ascii="Wingdings 3" w:hAnsi="Wingdings 3" w:hint="default"/>
      </w:rPr>
    </w:lvl>
    <w:lvl w:ilvl="4" w:tplc="E2A8DB3C" w:tentative="1">
      <w:start w:val="1"/>
      <w:numFmt w:val="bullet"/>
      <w:lvlText w:val=""/>
      <w:lvlJc w:val="left"/>
      <w:pPr>
        <w:tabs>
          <w:tab w:val="num" w:pos="3600"/>
        </w:tabs>
        <w:ind w:left="3600" w:hanging="360"/>
      </w:pPr>
      <w:rPr>
        <w:rFonts w:ascii="Wingdings 3" w:hAnsi="Wingdings 3" w:hint="default"/>
      </w:rPr>
    </w:lvl>
    <w:lvl w:ilvl="5" w:tplc="3B1294B8" w:tentative="1">
      <w:start w:val="1"/>
      <w:numFmt w:val="bullet"/>
      <w:lvlText w:val=""/>
      <w:lvlJc w:val="left"/>
      <w:pPr>
        <w:tabs>
          <w:tab w:val="num" w:pos="4320"/>
        </w:tabs>
        <w:ind w:left="4320" w:hanging="360"/>
      </w:pPr>
      <w:rPr>
        <w:rFonts w:ascii="Wingdings 3" w:hAnsi="Wingdings 3" w:hint="default"/>
      </w:rPr>
    </w:lvl>
    <w:lvl w:ilvl="6" w:tplc="D80E414E" w:tentative="1">
      <w:start w:val="1"/>
      <w:numFmt w:val="bullet"/>
      <w:lvlText w:val=""/>
      <w:lvlJc w:val="left"/>
      <w:pPr>
        <w:tabs>
          <w:tab w:val="num" w:pos="5040"/>
        </w:tabs>
        <w:ind w:left="5040" w:hanging="360"/>
      </w:pPr>
      <w:rPr>
        <w:rFonts w:ascii="Wingdings 3" w:hAnsi="Wingdings 3" w:hint="default"/>
      </w:rPr>
    </w:lvl>
    <w:lvl w:ilvl="7" w:tplc="9848A0B2" w:tentative="1">
      <w:start w:val="1"/>
      <w:numFmt w:val="bullet"/>
      <w:lvlText w:val=""/>
      <w:lvlJc w:val="left"/>
      <w:pPr>
        <w:tabs>
          <w:tab w:val="num" w:pos="5760"/>
        </w:tabs>
        <w:ind w:left="5760" w:hanging="360"/>
      </w:pPr>
      <w:rPr>
        <w:rFonts w:ascii="Wingdings 3" w:hAnsi="Wingdings 3" w:hint="default"/>
      </w:rPr>
    </w:lvl>
    <w:lvl w:ilvl="8" w:tplc="53EC0BE8"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ADE4033"/>
    <w:multiLevelType w:val="hybridMultilevel"/>
    <w:tmpl w:val="3410B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7C51B3"/>
    <w:multiLevelType w:val="hybridMultilevel"/>
    <w:tmpl w:val="31EA6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874024"/>
    <w:multiLevelType w:val="hybridMultilevel"/>
    <w:tmpl w:val="A9DCD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9A4138"/>
    <w:multiLevelType w:val="hybridMultilevel"/>
    <w:tmpl w:val="05CCE02C"/>
    <w:lvl w:ilvl="0" w:tplc="0080803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8A5704E"/>
    <w:multiLevelType w:val="hybridMultilevel"/>
    <w:tmpl w:val="5096E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FC14E6"/>
    <w:multiLevelType w:val="hybridMultilevel"/>
    <w:tmpl w:val="36D873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3A72F8"/>
    <w:multiLevelType w:val="hybridMultilevel"/>
    <w:tmpl w:val="DE004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5236B2"/>
    <w:multiLevelType w:val="hybridMultilevel"/>
    <w:tmpl w:val="FC7CE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B06C7E"/>
    <w:multiLevelType w:val="hybridMultilevel"/>
    <w:tmpl w:val="8CD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F91626"/>
    <w:multiLevelType w:val="hybridMultilevel"/>
    <w:tmpl w:val="C7C431FE"/>
    <w:lvl w:ilvl="0" w:tplc="0809000F">
      <w:start w:val="1"/>
      <w:numFmt w:val="decimal"/>
      <w:lvlText w:val="%1."/>
      <w:lvlJc w:val="left"/>
      <w:pPr>
        <w:ind w:left="872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A42727"/>
    <w:multiLevelType w:val="hybridMultilevel"/>
    <w:tmpl w:val="58760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0477515">
    <w:abstractNumId w:val="3"/>
  </w:num>
  <w:num w:numId="2" w16cid:durableId="946738957">
    <w:abstractNumId w:val="11"/>
  </w:num>
  <w:num w:numId="3" w16cid:durableId="1413821225">
    <w:abstractNumId w:val="15"/>
  </w:num>
  <w:num w:numId="4" w16cid:durableId="912856729">
    <w:abstractNumId w:val="4"/>
  </w:num>
  <w:num w:numId="5" w16cid:durableId="435636776">
    <w:abstractNumId w:val="14"/>
  </w:num>
  <w:num w:numId="6" w16cid:durableId="1656035408">
    <w:abstractNumId w:val="2"/>
  </w:num>
  <w:num w:numId="7" w16cid:durableId="1524784469">
    <w:abstractNumId w:val="12"/>
  </w:num>
  <w:num w:numId="8" w16cid:durableId="208954746">
    <w:abstractNumId w:val="7"/>
  </w:num>
  <w:num w:numId="9" w16cid:durableId="1011302740">
    <w:abstractNumId w:val="1"/>
  </w:num>
  <w:num w:numId="10" w16cid:durableId="1889296328">
    <w:abstractNumId w:val="13"/>
  </w:num>
  <w:num w:numId="11" w16cid:durableId="1504395582">
    <w:abstractNumId w:val="8"/>
  </w:num>
  <w:num w:numId="12" w16cid:durableId="1284995806">
    <w:abstractNumId w:val="5"/>
  </w:num>
  <w:num w:numId="13" w16cid:durableId="2099785173">
    <w:abstractNumId w:val="0"/>
  </w:num>
  <w:num w:numId="14" w16cid:durableId="1144616126">
    <w:abstractNumId w:val="16"/>
  </w:num>
  <w:num w:numId="15" w16cid:durableId="129441927">
    <w:abstractNumId w:val="6"/>
  </w:num>
  <w:num w:numId="16" w16cid:durableId="839005749">
    <w:abstractNumId w:val="9"/>
  </w:num>
  <w:num w:numId="17" w16cid:durableId="72993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3DB"/>
    <w:rsid w:val="00000CB2"/>
    <w:rsid w:val="00007B5E"/>
    <w:rsid w:val="00016984"/>
    <w:rsid w:val="00017B36"/>
    <w:rsid w:val="00023EAC"/>
    <w:rsid w:val="00027D7F"/>
    <w:rsid w:val="00045877"/>
    <w:rsid w:val="0005535A"/>
    <w:rsid w:val="0006566B"/>
    <w:rsid w:val="00065F06"/>
    <w:rsid w:val="00081257"/>
    <w:rsid w:val="00092C25"/>
    <w:rsid w:val="00097CEC"/>
    <w:rsid w:val="000A06FB"/>
    <w:rsid w:val="000A7202"/>
    <w:rsid w:val="000B66D7"/>
    <w:rsid w:val="000C7E58"/>
    <w:rsid w:val="000D2A03"/>
    <w:rsid w:val="000D583F"/>
    <w:rsid w:val="000D68A4"/>
    <w:rsid w:val="000E2F1F"/>
    <w:rsid w:val="000E6A77"/>
    <w:rsid w:val="00100174"/>
    <w:rsid w:val="00122D41"/>
    <w:rsid w:val="00130B6E"/>
    <w:rsid w:val="00152037"/>
    <w:rsid w:val="00153D37"/>
    <w:rsid w:val="00174DEB"/>
    <w:rsid w:val="001806BA"/>
    <w:rsid w:val="00181632"/>
    <w:rsid w:val="00187216"/>
    <w:rsid w:val="001876C3"/>
    <w:rsid w:val="001940CC"/>
    <w:rsid w:val="001C2316"/>
    <w:rsid w:val="001C6E3E"/>
    <w:rsid w:val="001C77B6"/>
    <w:rsid w:val="001D57D5"/>
    <w:rsid w:val="001D6B1D"/>
    <w:rsid w:val="001E2CBA"/>
    <w:rsid w:val="001F50D8"/>
    <w:rsid w:val="00202D51"/>
    <w:rsid w:val="00205DE2"/>
    <w:rsid w:val="002136B9"/>
    <w:rsid w:val="00213F09"/>
    <w:rsid w:val="002202D7"/>
    <w:rsid w:val="00235F84"/>
    <w:rsid w:val="00250371"/>
    <w:rsid w:val="002555F9"/>
    <w:rsid w:val="00263394"/>
    <w:rsid w:val="00271402"/>
    <w:rsid w:val="0027326F"/>
    <w:rsid w:val="00285681"/>
    <w:rsid w:val="00290829"/>
    <w:rsid w:val="002965E6"/>
    <w:rsid w:val="002C06D4"/>
    <w:rsid w:val="002C3ACE"/>
    <w:rsid w:val="002E2E39"/>
    <w:rsid w:val="002E423F"/>
    <w:rsid w:val="003071CE"/>
    <w:rsid w:val="00317837"/>
    <w:rsid w:val="00325444"/>
    <w:rsid w:val="00327ECF"/>
    <w:rsid w:val="00337FE1"/>
    <w:rsid w:val="00341A4B"/>
    <w:rsid w:val="00350761"/>
    <w:rsid w:val="00355EDC"/>
    <w:rsid w:val="00363CDF"/>
    <w:rsid w:val="00365EF0"/>
    <w:rsid w:val="00374E67"/>
    <w:rsid w:val="00376816"/>
    <w:rsid w:val="00391F49"/>
    <w:rsid w:val="0039366E"/>
    <w:rsid w:val="003B0017"/>
    <w:rsid w:val="003C496D"/>
    <w:rsid w:val="003C73DA"/>
    <w:rsid w:val="003D13B9"/>
    <w:rsid w:val="003E2870"/>
    <w:rsid w:val="003E3C57"/>
    <w:rsid w:val="003E64BD"/>
    <w:rsid w:val="00416670"/>
    <w:rsid w:val="0042259C"/>
    <w:rsid w:val="00424215"/>
    <w:rsid w:val="00435DD1"/>
    <w:rsid w:val="004516A9"/>
    <w:rsid w:val="00464A6F"/>
    <w:rsid w:val="004930B9"/>
    <w:rsid w:val="00497FD3"/>
    <w:rsid w:val="004A2102"/>
    <w:rsid w:val="004A54DB"/>
    <w:rsid w:val="004B074E"/>
    <w:rsid w:val="004B1E99"/>
    <w:rsid w:val="004B34C5"/>
    <w:rsid w:val="004B4494"/>
    <w:rsid w:val="004C193E"/>
    <w:rsid w:val="004C57CD"/>
    <w:rsid w:val="004C73D6"/>
    <w:rsid w:val="004D3BE8"/>
    <w:rsid w:val="004E34F2"/>
    <w:rsid w:val="004F3AC8"/>
    <w:rsid w:val="004F41BC"/>
    <w:rsid w:val="004F4F97"/>
    <w:rsid w:val="00501069"/>
    <w:rsid w:val="00504D02"/>
    <w:rsid w:val="0051004A"/>
    <w:rsid w:val="005105B5"/>
    <w:rsid w:val="00523485"/>
    <w:rsid w:val="00583D9D"/>
    <w:rsid w:val="00593422"/>
    <w:rsid w:val="005C1B7A"/>
    <w:rsid w:val="005C79DB"/>
    <w:rsid w:val="005C7E8C"/>
    <w:rsid w:val="005D2CDC"/>
    <w:rsid w:val="005D5F05"/>
    <w:rsid w:val="005E08C0"/>
    <w:rsid w:val="005E24FE"/>
    <w:rsid w:val="005E2D5F"/>
    <w:rsid w:val="005F49E4"/>
    <w:rsid w:val="005F7048"/>
    <w:rsid w:val="005F71AF"/>
    <w:rsid w:val="0060335F"/>
    <w:rsid w:val="0060419F"/>
    <w:rsid w:val="00615CC6"/>
    <w:rsid w:val="0063484F"/>
    <w:rsid w:val="00654D3D"/>
    <w:rsid w:val="00666B7F"/>
    <w:rsid w:val="00671235"/>
    <w:rsid w:val="00681E0D"/>
    <w:rsid w:val="006A3E71"/>
    <w:rsid w:val="006A6DD2"/>
    <w:rsid w:val="006C1843"/>
    <w:rsid w:val="006C72D2"/>
    <w:rsid w:val="006D2CC7"/>
    <w:rsid w:val="006D5C09"/>
    <w:rsid w:val="006D7F00"/>
    <w:rsid w:val="00701CE3"/>
    <w:rsid w:val="007235CF"/>
    <w:rsid w:val="00725A02"/>
    <w:rsid w:val="00734263"/>
    <w:rsid w:val="00735599"/>
    <w:rsid w:val="00745D2B"/>
    <w:rsid w:val="00763550"/>
    <w:rsid w:val="00784C9B"/>
    <w:rsid w:val="00787A74"/>
    <w:rsid w:val="007A2341"/>
    <w:rsid w:val="007A4CDF"/>
    <w:rsid w:val="007A7A39"/>
    <w:rsid w:val="007B5838"/>
    <w:rsid w:val="007C42DA"/>
    <w:rsid w:val="007D2CAA"/>
    <w:rsid w:val="007D49F6"/>
    <w:rsid w:val="007F4741"/>
    <w:rsid w:val="00817AAD"/>
    <w:rsid w:val="008266EF"/>
    <w:rsid w:val="00850801"/>
    <w:rsid w:val="00856311"/>
    <w:rsid w:val="008572A7"/>
    <w:rsid w:val="00876467"/>
    <w:rsid w:val="00884F87"/>
    <w:rsid w:val="0088661D"/>
    <w:rsid w:val="008879AC"/>
    <w:rsid w:val="00887E1F"/>
    <w:rsid w:val="00894F2B"/>
    <w:rsid w:val="008B2879"/>
    <w:rsid w:val="008B29C9"/>
    <w:rsid w:val="008B427E"/>
    <w:rsid w:val="008D1AB0"/>
    <w:rsid w:val="008E29E3"/>
    <w:rsid w:val="008F4343"/>
    <w:rsid w:val="009039D8"/>
    <w:rsid w:val="009066A0"/>
    <w:rsid w:val="0090748C"/>
    <w:rsid w:val="00916F8D"/>
    <w:rsid w:val="00920936"/>
    <w:rsid w:val="009219CA"/>
    <w:rsid w:val="00923DEF"/>
    <w:rsid w:val="009834CA"/>
    <w:rsid w:val="009870B4"/>
    <w:rsid w:val="00994D6A"/>
    <w:rsid w:val="009A2FDD"/>
    <w:rsid w:val="009B60DB"/>
    <w:rsid w:val="009D2CE9"/>
    <w:rsid w:val="009D4AC7"/>
    <w:rsid w:val="009D596F"/>
    <w:rsid w:val="009E0A1B"/>
    <w:rsid w:val="00A02550"/>
    <w:rsid w:val="00A0785F"/>
    <w:rsid w:val="00A52937"/>
    <w:rsid w:val="00A55343"/>
    <w:rsid w:val="00A60A49"/>
    <w:rsid w:val="00A65268"/>
    <w:rsid w:val="00A7422A"/>
    <w:rsid w:val="00A773DC"/>
    <w:rsid w:val="00AA24AC"/>
    <w:rsid w:val="00AA4848"/>
    <w:rsid w:val="00AC1929"/>
    <w:rsid w:val="00AC642D"/>
    <w:rsid w:val="00AD2D8A"/>
    <w:rsid w:val="00AF05FD"/>
    <w:rsid w:val="00AF6324"/>
    <w:rsid w:val="00B06497"/>
    <w:rsid w:val="00B1393C"/>
    <w:rsid w:val="00B1484A"/>
    <w:rsid w:val="00B16B54"/>
    <w:rsid w:val="00B27F03"/>
    <w:rsid w:val="00B36D7A"/>
    <w:rsid w:val="00B72602"/>
    <w:rsid w:val="00B956FE"/>
    <w:rsid w:val="00BA4564"/>
    <w:rsid w:val="00BB09EE"/>
    <w:rsid w:val="00BC12AC"/>
    <w:rsid w:val="00BC64E9"/>
    <w:rsid w:val="00BD5D13"/>
    <w:rsid w:val="00BE4C80"/>
    <w:rsid w:val="00BF195C"/>
    <w:rsid w:val="00BF31DD"/>
    <w:rsid w:val="00C13850"/>
    <w:rsid w:val="00C15231"/>
    <w:rsid w:val="00C2223F"/>
    <w:rsid w:val="00C23757"/>
    <w:rsid w:val="00C26CB5"/>
    <w:rsid w:val="00C3113E"/>
    <w:rsid w:val="00C32FC5"/>
    <w:rsid w:val="00C3322E"/>
    <w:rsid w:val="00C36154"/>
    <w:rsid w:val="00C379E6"/>
    <w:rsid w:val="00C44918"/>
    <w:rsid w:val="00C521FD"/>
    <w:rsid w:val="00C71D27"/>
    <w:rsid w:val="00C73415"/>
    <w:rsid w:val="00C81C4A"/>
    <w:rsid w:val="00C8306F"/>
    <w:rsid w:val="00C855AC"/>
    <w:rsid w:val="00CA4CBC"/>
    <w:rsid w:val="00CA54A6"/>
    <w:rsid w:val="00CC6B2A"/>
    <w:rsid w:val="00CD24C6"/>
    <w:rsid w:val="00D211A6"/>
    <w:rsid w:val="00D214E4"/>
    <w:rsid w:val="00D309FC"/>
    <w:rsid w:val="00D3162D"/>
    <w:rsid w:val="00D342A8"/>
    <w:rsid w:val="00D569A9"/>
    <w:rsid w:val="00D56EDE"/>
    <w:rsid w:val="00D743EA"/>
    <w:rsid w:val="00D75D66"/>
    <w:rsid w:val="00D76B92"/>
    <w:rsid w:val="00D771BE"/>
    <w:rsid w:val="00D80F7F"/>
    <w:rsid w:val="00DA099D"/>
    <w:rsid w:val="00DA318B"/>
    <w:rsid w:val="00DA3A84"/>
    <w:rsid w:val="00DA49E8"/>
    <w:rsid w:val="00DA6C1F"/>
    <w:rsid w:val="00DA73D3"/>
    <w:rsid w:val="00DB62E7"/>
    <w:rsid w:val="00DC0B36"/>
    <w:rsid w:val="00DC7B82"/>
    <w:rsid w:val="00DE4A3B"/>
    <w:rsid w:val="00DE5F70"/>
    <w:rsid w:val="00E05A46"/>
    <w:rsid w:val="00E07176"/>
    <w:rsid w:val="00E41307"/>
    <w:rsid w:val="00E45FD6"/>
    <w:rsid w:val="00E525F8"/>
    <w:rsid w:val="00E54F65"/>
    <w:rsid w:val="00E5789C"/>
    <w:rsid w:val="00E647FB"/>
    <w:rsid w:val="00E762BD"/>
    <w:rsid w:val="00E82A02"/>
    <w:rsid w:val="00E83C76"/>
    <w:rsid w:val="00E963DB"/>
    <w:rsid w:val="00EA33C6"/>
    <w:rsid w:val="00EB605F"/>
    <w:rsid w:val="00EE7D0F"/>
    <w:rsid w:val="00EF328B"/>
    <w:rsid w:val="00EF7BE8"/>
    <w:rsid w:val="00F00E88"/>
    <w:rsid w:val="00F160FC"/>
    <w:rsid w:val="00F21A42"/>
    <w:rsid w:val="00F26E69"/>
    <w:rsid w:val="00F315A2"/>
    <w:rsid w:val="00F3503C"/>
    <w:rsid w:val="00F460BA"/>
    <w:rsid w:val="00F91C87"/>
    <w:rsid w:val="00FA5A0D"/>
    <w:rsid w:val="00FA635C"/>
    <w:rsid w:val="00FD11DF"/>
    <w:rsid w:val="00FE40F4"/>
    <w:rsid w:val="00FF55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95B775"/>
  <w15:docId w15:val="{E0A76AF2-D4ED-4C6B-8154-F9CC0522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984"/>
    <w:pPr>
      <w:ind w:left="720"/>
      <w:contextualSpacing/>
    </w:pPr>
  </w:style>
  <w:style w:type="paragraph" w:customStyle="1" w:styleId="Default">
    <w:name w:val="Default"/>
    <w:rsid w:val="00065F0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065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6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D7A"/>
    <w:rPr>
      <w:rFonts w:ascii="Tahoma" w:hAnsi="Tahoma" w:cs="Tahoma"/>
      <w:sz w:val="16"/>
      <w:szCs w:val="16"/>
    </w:rPr>
  </w:style>
  <w:style w:type="paragraph" w:styleId="Header">
    <w:name w:val="header"/>
    <w:basedOn w:val="Normal"/>
    <w:link w:val="HeaderChar"/>
    <w:uiPriority w:val="99"/>
    <w:unhideWhenUsed/>
    <w:rsid w:val="006C72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2D2"/>
  </w:style>
  <w:style w:type="paragraph" w:styleId="Footer">
    <w:name w:val="footer"/>
    <w:basedOn w:val="Normal"/>
    <w:link w:val="FooterChar"/>
    <w:uiPriority w:val="99"/>
    <w:unhideWhenUsed/>
    <w:rsid w:val="006C72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2D2"/>
  </w:style>
  <w:style w:type="paragraph" w:styleId="NormalWeb">
    <w:name w:val="Normal (Web)"/>
    <w:basedOn w:val="Normal"/>
    <w:uiPriority w:val="99"/>
    <w:semiHidden/>
    <w:unhideWhenUsed/>
    <w:rsid w:val="00374E67"/>
    <w:pPr>
      <w:spacing w:before="100" w:beforeAutospacing="1" w:after="100" w:afterAutospacing="1" w:line="240" w:lineRule="auto"/>
    </w:pPr>
    <w:rPr>
      <w:rFonts w:ascii="Times" w:hAnsi="Times" w:cs="Times New Roman"/>
      <w:sz w:val="20"/>
      <w:szCs w:val="20"/>
      <w:lang w:eastAsia="en-US"/>
    </w:rPr>
  </w:style>
  <w:style w:type="character" w:customStyle="1" w:styleId="apple-converted-space">
    <w:name w:val="apple-converted-space"/>
    <w:basedOn w:val="DefaultParagraphFont"/>
    <w:rsid w:val="00CA4CBC"/>
  </w:style>
  <w:style w:type="character" w:styleId="Hyperlink">
    <w:name w:val="Hyperlink"/>
    <w:basedOn w:val="DefaultParagraphFont"/>
    <w:uiPriority w:val="99"/>
    <w:unhideWhenUsed/>
    <w:rsid w:val="00F160FC"/>
    <w:rPr>
      <w:color w:val="0000FF" w:themeColor="hyperlink"/>
      <w:u w:val="single"/>
    </w:rPr>
  </w:style>
  <w:style w:type="character" w:styleId="UnresolvedMention">
    <w:name w:val="Unresolved Mention"/>
    <w:basedOn w:val="DefaultParagraphFont"/>
    <w:uiPriority w:val="99"/>
    <w:semiHidden/>
    <w:unhideWhenUsed/>
    <w:rsid w:val="00F160FC"/>
    <w:rPr>
      <w:color w:val="605E5C"/>
      <w:shd w:val="clear" w:color="auto" w:fill="E1DFDD"/>
    </w:rPr>
  </w:style>
  <w:style w:type="paragraph" w:styleId="Revision">
    <w:name w:val="Revision"/>
    <w:hidden/>
    <w:uiPriority w:val="99"/>
    <w:semiHidden/>
    <w:rsid w:val="00D80F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308755">
      <w:bodyDiv w:val="1"/>
      <w:marLeft w:val="0"/>
      <w:marRight w:val="0"/>
      <w:marTop w:val="0"/>
      <w:marBottom w:val="0"/>
      <w:divBdr>
        <w:top w:val="none" w:sz="0" w:space="0" w:color="auto"/>
        <w:left w:val="none" w:sz="0" w:space="0" w:color="auto"/>
        <w:bottom w:val="none" w:sz="0" w:space="0" w:color="auto"/>
        <w:right w:val="none" w:sz="0" w:space="0" w:color="auto"/>
      </w:divBdr>
    </w:div>
    <w:div w:id="464542732">
      <w:bodyDiv w:val="1"/>
      <w:marLeft w:val="0"/>
      <w:marRight w:val="0"/>
      <w:marTop w:val="0"/>
      <w:marBottom w:val="0"/>
      <w:divBdr>
        <w:top w:val="none" w:sz="0" w:space="0" w:color="auto"/>
        <w:left w:val="none" w:sz="0" w:space="0" w:color="auto"/>
        <w:bottom w:val="none" w:sz="0" w:space="0" w:color="auto"/>
        <w:right w:val="none" w:sz="0" w:space="0" w:color="auto"/>
      </w:divBdr>
    </w:div>
    <w:div w:id="588467945">
      <w:bodyDiv w:val="1"/>
      <w:marLeft w:val="0"/>
      <w:marRight w:val="0"/>
      <w:marTop w:val="0"/>
      <w:marBottom w:val="0"/>
      <w:divBdr>
        <w:top w:val="none" w:sz="0" w:space="0" w:color="auto"/>
        <w:left w:val="none" w:sz="0" w:space="0" w:color="auto"/>
        <w:bottom w:val="none" w:sz="0" w:space="0" w:color="auto"/>
        <w:right w:val="none" w:sz="0" w:space="0" w:color="auto"/>
      </w:divBdr>
    </w:div>
    <w:div w:id="701059234">
      <w:bodyDiv w:val="1"/>
      <w:marLeft w:val="0"/>
      <w:marRight w:val="0"/>
      <w:marTop w:val="0"/>
      <w:marBottom w:val="0"/>
      <w:divBdr>
        <w:top w:val="none" w:sz="0" w:space="0" w:color="auto"/>
        <w:left w:val="none" w:sz="0" w:space="0" w:color="auto"/>
        <w:bottom w:val="none" w:sz="0" w:space="0" w:color="auto"/>
        <w:right w:val="none" w:sz="0" w:space="0" w:color="auto"/>
      </w:divBdr>
      <w:divsChild>
        <w:div w:id="362637320">
          <w:marLeft w:val="432"/>
          <w:marRight w:val="0"/>
          <w:marTop w:val="120"/>
          <w:marBottom w:val="0"/>
          <w:divBdr>
            <w:top w:val="none" w:sz="0" w:space="0" w:color="auto"/>
            <w:left w:val="none" w:sz="0" w:space="0" w:color="auto"/>
            <w:bottom w:val="none" w:sz="0" w:space="0" w:color="auto"/>
            <w:right w:val="none" w:sz="0" w:space="0" w:color="auto"/>
          </w:divBdr>
        </w:div>
        <w:div w:id="593973645">
          <w:marLeft w:val="432"/>
          <w:marRight w:val="0"/>
          <w:marTop w:val="120"/>
          <w:marBottom w:val="0"/>
          <w:divBdr>
            <w:top w:val="none" w:sz="0" w:space="0" w:color="auto"/>
            <w:left w:val="none" w:sz="0" w:space="0" w:color="auto"/>
            <w:bottom w:val="none" w:sz="0" w:space="0" w:color="auto"/>
            <w:right w:val="none" w:sz="0" w:space="0" w:color="auto"/>
          </w:divBdr>
        </w:div>
      </w:divsChild>
    </w:div>
    <w:div w:id="707949050">
      <w:bodyDiv w:val="1"/>
      <w:marLeft w:val="0"/>
      <w:marRight w:val="0"/>
      <w:marTop w:val="0"/>
      <w:marBottom w:val="0"/>
      <w:divBdr>
        <w:top w:val="none" w:sz="0" w:space="0" w:color="auto"/>
        <w:left w:val="none" w:sz="0" w:space="0" w:color="auto"/>
        <w:bottom w:val="none" w:sz="0" w:space="0" w:color="auto"/>
        <w:right w:val="none" w:sz="0" w:space="0" w:color="auto"/>
      </w:divBdr>
    </w:div>
    <w:div w:id="764497600">
      <w:bodyDiv w:val="1"/>
      <w:marLeft w:val="0"/>
      <w:marRight w:val="0"/>
      <w:marTop w:val="0"/>
      <w:marBottom w:val="0"/>
      <w:divBdr>
        <w:top w:val="none" w:sz="0" w:space="0" w:color="auto"/>
        <w:left w:val="none" w:sz="0" w:space="0" w:color="auto"/>
        <w:bottom w:val="none" w:sz="0" w:space="0" w:color="auto"/>
        <w:right w:val="none" w:sz="0" w:space="0" w:color="auto"/>
      </w:divBdr>
    </w:div>
    <w:div w:id="860120064">
      <w:bodyDiv w:val="1"/>
      <w:marLeft w:val="0"/>
      <w:marRight w:val="0"/>
      <w:marTop w:val="0"/>
      <w:marBottom w:val="0"/>
      <w:divBdr>
        <w:top w:val="none" w:sz="0" w:space="0" w:color="auto"/>
        <w:left w:val="none" w:sz="0" w:space="0" w:color="auto"/>
        <w:bottom w:val="none" w:sz="0" w:space="0" w:color="auto"/>
        <w:right w:val="none" w:sz="0" w:space="0" w:color="auto"/>
      </w:divBdr>
    </w:div>
    <w:div w:id="1209606789">
      <w:bodyDiv w:val="1"/>
      <w:marLeft w:val="0"/>
      <w:marRight w:val="0"/>
      <w:marTop w:val="0"/>
      <w:marBottom w:val="0"/>
      <w:divBdr>
        <w:top w:val="none" w:sz="0" w:space="0" w:color="auto"/>
        <w:left w:val="none" w:sz="0" w:space="0" w:color="auto"/>
        <w:bottom w:val="none" w:sz="0" w:space="0" w:color="auto"/>
        <w:right w:val="none" w:sz="0" w:space="0" w:color="auto"/>
      </w:divBdr>
    </w:div>
    <w:div w:id="1338727212">
      <w:bodyDiv w:val="1"/>
      <w:marLeft w:val="0"/>
      <w:marRight w:val="0"/>
      <w:marTop w:val="0"/>
      <w:marBottom w:val="0"/>
      <w:divBdr>
        <w:top w:val="none" w:sz="0" w:space="0" w:color="auto"/>
        <w:left w:val="none" w:sz="0" w:space="0" w:color="auto"/>
        <w:bottom w:val="none" w:sz="0" w:space="0" w:color="auto"/>
        <w:right w:val="none" w:sz="0" w:space="0" w:color="auto"/>
      </w:divBdr>
    </w:div>
    <w:div w:id="1382706116">
      <w:bodyDiv w:val="1"/>
      <w:marLeft w:val="0"/>
      <w:marRight w:val="0"/>
      <w:marTop w:val="0"/>
      <w:marBottom w:val="0"/>
      <w:divBdr>
        <w:top w:val="none" w:sz="0" w:space="0" w:color="auto"/>
        <w:left w:val="none" w:sz="0" w:space="0" w:color="auto"/>
        <w:bottom w:val="none" w:sz="0" w:space="0" w:color="auto"/>
        <w:right w:val="none" w:sz="0" w:space="0" w:color="auto"/>
      </w:divBdr>
    </w:div>
    <w:div w:id="1389374428">
      <w:bodyDiv w:val="1"/>
      <w:marLeft w:val="0"/>
      <w:marRight w:val="0"/>
      <w:marTop w:val="0"/>
      <w:marBottom w:val="0"/>
      <w:divBdr>
        <w:top w:val="none" w:sz="0" w:space="0" w:color="auto"/>
        <w:left w:val="none" w:sz="0" w:space="0" w:color="auto"/>
        <w:bottom w:val="none" w:sz="0" w:space="0" w:color="auto"/>
        <w:right w:val="none" w:sz="0" w:space="0" w:color="auto"/>
      </w:divBdr>
    </w:div>
    <w:div w:id="1487748979">
      <w:bodyDiv w:val="1"/>
      <w:marLeft w:val="0"/>
      <w:marRight w:val="0"/>
      <w:marTop w:val="0"/>
      <w:marBottom w:val="0"/>
      <w:divBdr>
        <w:top w:val="none" w:sz="0" w:space="0" w:color="auto"/>
        <w:left w:val="none" w:sz="0" w:space="0" w:color="auto"/>
        <w:bottom w:val="none" w:sz="0" w:space="0" w:color="auto"/>
        <w:right w:val="none" w:sz="0" w:space="0" w:color="auto"/>
      </w:divBdr>
    </w:div>
    <w:div w:id="1616450548">
      <w:bodyDiv w:val="1"/>
      <w:marLeft w:val="0"/>
      <w:marRight w:val="0"/>
      <w:marTop w:val="0"/>
      <w:marBottom w:val="0"/>
      <w:divBdr>
        <w:top w:val="none" w:sz="0" w:space="0" w:color="auto"/>
        <w:left w:val="none" w:sz="0" w:space="0" w:color="auto"/>
        <w:bottom w:val="none" w:sz="0" w:space="0" w:color="auto"/>
        <w:right w:val="none" w:sz="0" w:space="0" w:color="auto"/>
      </w:divBdr>
    </w:div>
    <w:div w:id="1624194879">
      <w:bodyDiv w:val="1"/>
      <w:marLeft w:val="0"/>
      <w:marRight w:val="0"/>
      <w:marTop w:val="0"/>
      <w:marBottom w:val="0"/>
      <w:divBdr>
        <w:top w:val="none" w:sz="0" w:space="0" w:color="auto"/>
        <w:left w:val="none" w:sz="0" w:space="0" w:color="auto"/>
        <w:bottom w:val="none" w:sz="0" w:space="0" w:color="auto"/>
        <w:right w:val="none" w:sz="0" w:space="0" w:color="auto"/>
      </w:divBdr>
    </w:div>
    <w:div w:id="1683360222">
      <w:bodyDiv w:val="1"/>
      <w:marLeft w:val="0"/>
      <w:marRight w:val="0"/>
      <w:marTop w:val="0"/>
      <w:marBottom w:val="0"/>
      <w:divBdr>
        <w:top w:val="none" w:sz="0" w:space="0" w:color="auto"/>
        <w:left w:val="none" w:sz="0" w:space="0" w:color="auto"/>
        <w:bottom w:val="none" w:sz="0" w:space="0" w:color="auto"/>
        <w:right w:val="none" w:sz="0" w:space="0" w:color="auto"/>
      </w:divBdr>
    </w:div>
    <w:div w:id="1724863255">
      <w:bodyDiv w:val="1"/>
      <w:marLeft w:val="0"/>
      <w:marRight w:val="0"/>
      <w:marTop w:val="0"/>
      <w:marBottom w:val="0"/>
      <w:divBdr>
        <w:top w:val="none" w:sz="0" w:space="0" w:color="auto"/>
        <w:left w:val="none" w:sz="0" w:space="0" w:color="auto"/>
        <w:bottom w:val="none" w:sz="0" w:space="0" w:color="auto"/>
        <w:right w:val="none" w:sz="0" w:space="0" w:color="auto"/>
      </w:divBdr>
    </w:div>
    <w:div w:id="1755778447">
      <w:bodyDiv w:val="1"/>
      <w:marLeft w:val="0"/>
      <w:marRight w:val="0"/>
      <w:marTop w:val="0"/>
      <w:marBottom w:val="0"/>
      <w:divBdr>
        <w:top w:val="none" w:sz="0" w:space="0" w:color="auto"/>
        <w:left w:val="none" w:sz="0" w:space="0" w:color="auto"/>
        <w:bottom w:val="none" w:sz="0" w:space="0" w:color="auto"/>
        <w:right w:val="none" w:sz="0" w:space="0" w:color="auto"/>
      </w:divBdr>
    </w:div>
    <w:div w:id="1863668782">
      <w:bodyDiv w:val="1"/>
      <w:marLeft w:val="0"/>
      <w:marRight w:val="0"/>
      <w:marTop w:val="0"/>
      <w:marBottom w:val="0"/>
      <w:divBdr>
        <w:top w:val="none" w:sz="0" w:space="0" w:color="auto"/>
        <w:left w:val="none" w:sz="0" w:space="0" w:color="auto"/>
        <w:bottom w:val="none" w:sz="0" w:space="0" w:color="auto"/>
        <w:right w:val="none" w:sz="0" w:space="0" w:color="auto"/>
      </w:divBdr>
    </w:div>
    <w:div w:id="1886524186">
      <w:bodyDiv w:val="1"/>
      <w:marLeft w:val="0"/>
      <w:marRight w:val="0"/>
      <w:marTop w:val="0"/>
      <w:marBottom w:val="0"/>
      <w:divBdr>
        <w:top w:val="none" w:sz="0" w:space="0" w:color="auto"/>
        <w:left w:val="none" w:sz="0" w:space="0" w:color="auto"/>
        <w:bottom w:val="none" w:sz="0" w:space="0" w:color="auto"/>
        <w:right w:val="none" w:sz="0" w:space="0" w:color="auto"/>
      </w:divBdr>
    </w:div>
    <w:div w:id="203326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totnesneighbourhoodplan.org/public-consultation-on-the-draft-totnes-neighbourhood-pla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istrator@totnestowncouncil.gov.uk" TargetMode="External"/><Relationship Id="rId17" Type="http://schemas.openxmlformats.org/officeDocument/2006/relationships/hyperlink" Target="https://www.totnestowncouncil.gov.uk/your-community/neighbourhood-plan/" TargetMode="External"/><Relationship Id="rId2" Type="http://schemas.openxmlformats.org/officeDocument/2006/relationships/numbering" Target="numbering.xml"/><Relationship Id="rId16" Type="http://schemas.openxmlformats.org/officeDocument/2006/relationships/hyperlink" Target="https://www.totnestowncouncil.gov.uk/your-community/neighbourhood-pla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tnesneighbourhoodplan.org/public-consultation-on-the-draft-totnes-neighbourhood-plan/" TargetMode="External"/><Relationship Id="rId5" Type="http://schemas.openxmlformats.org/officeDocument/2006/relationships/webSettings" Target="webSettings.xml"/><Relationship Id="rId15" Type="http://schemas.openxmlformats.org/officeDocument/2006/relationships/hyperlink" Target="https://www.totnestowncouncil.gov.uk/your-community/neighbourhood-plan/" TargetMode="External"/><Relationship Id="rId10" Type="http://schemas.openxmlformats.org/officeDocument/2006/relationships/hyperlink" Target="http://www.totnestowncounci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otnesneighbourhoodplan" TargetMode="External"/><Relationship Id="rId14" Type="http://schemas.openxmlformats.org/officeDocument/2006/relationships/hyperlink" Target="mailto:administrator@totnestown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1A913-95F1-4ECA-A907-BC78562FE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29</Pages>
  <Words>9922</Words>
  <Characters>56559</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Visitor</dc:creator>
  <cp:lastModifiedBy>Governance</cp:lastModifiedBy>
  <cp:revision>17</cp:revision>
  <cp:lastPrinted>2020-02-25T11:27:00Z</cp:lastPrinted>
  <dcterms:created xsi:type="dcterms:W3CDTF">2021-12-09T14:17:00Z</dcterms:created>
  <dcterms:modified xsi:type="dcterms:W3CDTF">2022-10-10T14:14:00Z</dcterms:modified>
</cp:coreProperties>
</file>