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E8015C6" w:rsidR="00B45E03" w:rsidRDefault="00B45E03" w:rsidP="0097584A">
      <w:pPr>
        <w:pStyle w:val="Heading1"/>
        <w:jc w:val="center"/>
        <w:rPr>
          <w:b/>
          <w:bCs/>
          <w:color w:val="auto"/>
        </w:rPr>
      </w:pPr>
      <w:r w:rsidRPr="003A0884">
        <w:rPr>
          <w:b/>
          <w:bCs/>
          <w:color w:val="auto"/>
        </w:rPr>
        <w:t xml:space="preserve">MONDAY </w:t>
      </w:r>
      <w:r w:rsidR="00671331">
        <w:rPr>
          <w:b/>
          <w:bCs/>
          <w:color w:val="auto"/>
        </w:rPr>
        <w:t>23</w:t>
      </w:r>
      <w:r w:rsidR="00671331" w:rsidRPr="00671331">
        <w:rPr>
          <w:b/>
          <w:bCs/>
          <w:color w:val="auto"/>
          <w:vertAlign w:val="superscript"/>
        </w:rPr>
        <w:t>RD</w:t>
      </w:r>
      <w:r w:rsidR="00671331">
        <w:rPr>
          <w:b/>
          <w:bCs/>
          <w:color w:val="auto"/>
        </w:rPr>
        <w:t xml:space="preserve"> JANUARY</w:t>
      </w:r>
      <w:r w:rsidRPr="003A0884">
        <w:rPr>
          <w:b/>
          <w:bCs/>
          <w:color w:val="auto"/>
        </w:rPr>
        <w:t xml:space="preserve"> 202</w:t>
      </w:r>
      <w:r w:rsidR="00671331">
        <w:rPr>
          <w:b/>
          <w:bCs/>
          <w:color w:val="auto"/>
        </w:rPr>
        <w:t>3</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34552293"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671331">
        <w:rPr>
          <w:rFonts w:asciiTheme="minorHAnsi" w:hAnsiTheme="minorHAnsi" w:cstheme="minorHAnsi"/>
          <w:b/>
          <w:bCs/>
          <w:sz w:val="24"/>
          <w:szCs w:val="24"/>
        </w:rPr>
        <w:t>23</w:t>
      </w:r>
      <w:r w:rsidR="00671331" w:rsidRPr="00671331">
        <w:rPr>
          <w:rFonts w:asciiTheme="minorHAnsi" w:hAnsiTheme="minorHAnsi" w:cstheme="minorHAnsi"/>
          <w:b/>
          <w:bCs/>
          <w:sz w:val="24"/>
          <w:szCs w:val="24"/>
          <w:vertAlign w:val="superscript"/>
        </w:rPr>
        <w:t>rd</w:t>
      </w:r>
      <w:r w:rsidR="00671331">
        <w:rPr>
          <w:rFonts w:asciiTheme="minorHAnsi" w:hAnsiTheme="minorHAnsi" w:cstheme="minorHAnsi"/>
          <w:b/>
          <w:bCs/>
          <w:sz w:val="24"/>
          <w:szCs w:val="24"/>
        </w:rPr>
        <w:t xml:space="preserve"> January</w:t>
      </w:r>
      <w:r w:rsidRPr="00F96800">
        <w:rPr>
          <w:rFonts w:asciiTheme="minorHAnsi" w:hAnsiTheme="minorHAnsi" w:cstheme="minorHAnsi"/>
          <w:b/>
          <w:bCs/>
          <w:sz w:val="24"/>
          <w:szCs w:val="24"/>
        </w:rPr>
        <w:t xml:space="preserve"> 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21684383"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024364">
        <w:rPr>
          <w:rFonts w:asciiTheme="minorHAnsi" w:hAnsiTheme="minorHAnsi" w:cstheme="minorHAnsi"/>
          <w:sz w:val="24"/>
          <w:szCs w:val="24"/>
        </w:rPr>
        <w:t xml:space="preserve">R, Hendriksen, </w:t>
      </w:r>
      <w:r w:rsidRPr="00F96800">
        <w:rPr>
          <w:rFonts w:asciiTheme="minorHAnsi" w:hAnsiTheme="minorHAnsi" w:cstheme="minorHAnsi"/>
          <w:sz w:val="24"/>
          <w:szCs w:val="24"/>
        </w:rPr>
        <w:t>J Hodgson</w:t>
      </w:r>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B021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B0213">
      <w:pPr>
        <w:spacing w:after="0" w:line="240" w:lineRule="auto"/>
        <w:rPr>
          <w:rFonts w:asciiTheme="minorHAnsi" w:hAnsiTheme="minorHAnsi" w:cstheme="minorHAnsi"/>
          <w:sz w:val="12"/>
          <w:szCs w:val="12"/>
        </w:rPr>
      </w:pPr>
    </w:p>
    <w:p w14:paraId="2A810F83" w14:textId="0DA5D420" w:rsidR="009B69D9" w:rsidRPr="009B69D9" w:rsidRDefault="00B45E03" w:rsidP="00AB0213">
      <w:pPr>
        <w:pStyle w:val="Heading3"/>
        <w:numPr>
          <w:ilvl w:val="0"/>
          <w:numId w:val="1"/>
        </w:numPr>
        <w:spacing w:before="0" w:line="240" w:lineRule="auto"/>
        <w:ind w:left="0"/>
        <w:rPr>
          <w:b/>
          <w:bCs/>
          <w:color w:val="auto"/>
        </w:rPr>
      </w:pPr>
      <w:r w:rsidRPr="00436491">
        <w:rPr>
          <w:b/>
          <w:bCs/>
          <w:color w:val="auto"/>
        </w:rPr>
        <w:t>CONFIRMATION OF MINUTES</w:t>
      </w:r>
    </w:p>
    <w:p w14:paraId="3DE97F21" w14:textId="2DDE01C3"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671331">
        <w:rPr>
          <w:rFonts w:asciiTheme="minorHAnsi" w:hAnsiTheme="minorHAnsi" w:cstheme="minorHAnsi"/>
          <w:sz w:val="24"/>
          <w:szCs w:val="24"/>
        </w:rPr>
        <w:t>12</w:t>
      </w:r>
      <w:r w:rsidR="00671331" w:rsidRPr="00671331">
        <w:rPr>
          <w:rFonts w:asciiTheme="minorHAnsi" w:hAnsiTheme="minorHAnsi" w:cstheme="minorHAnsi"/>
          <w:sz w:val="24"/>
          <w:szCs w:val="24"/>
          <w:vertAlign w:val="superscript"/>
        </w:rPr>
        <w:t>th</w:t>
      </w:r>
      <w:r w:rsidR="00671331">
        <w:rPr>
          <w:rFonts w:asciiTheme="minorHAnsi" w:hAnsiTheme="minorHAnsi" w:cstheme="minorHAnsi"/>
          <w:sz w:val="24"/>
          <w:szCs w:val="24"/>
        </w:rPr>
        <w:t xml:space="preserve"> Dec</w:t>
      </w:r>
      <w:r w:rsidR="00DC2B1E">
        <w:rPr>
          <w:rFonts w:asciiTheme="minorHAnsi" w:hAnsiTheme="minorHAnsi" w:cstheme="minorHAnsi"/>
          <w:sz w:val="24"/>
          <w:szCs w:val="24"/>
        </w:rPr>
        <w:t>em</w:t>
      </w:r>
      <w:r w:rsidR="00AB0E83">
        <w:rPr>
          <w:rFonts w:asciiTheme="minorHAnsi" w:hAnsiTheme="minorHAnsi" w:cstheme="minorHAnsi"/>
          <w:sz w:val="24"/>
          <w:szCs w:val="24"/>
        </w:rPr>
        <w:t>ber</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83E5D03" w14:textId="77777777" w:rsidR="0044526F" w:rsidRPr="000024BD" w:rsidRDefault="0044526F" w:rsidP="00AA64E9">
      <w:pPr>
        <w:spacing w:after="0" w:line="240" w:lineRule="auto"/>
        <w:rPr>
          <w:rFonts w:asciiTheme="minorHAnsi" w:hAnsiTheme="minorHAnsi" w:cstheme="minorHAnsi"/>
          <w:sz w:val="12"/>
          <w:szCs w:val="12"/>
        </w:rPr>
      </w:pPr>
      <w:bookmarkStart w:id="1" w:name="_Hlk98236704"/>
    </w:p>
    <w:p w14:paraId="52787D42" w14:textId="77777777" w:rsidR="00671331" w:rsidRPr="001E23E2" w:rsidRDefault="00671331" w:rsidP="00671331">
      <w:pPr>
        <w:pStyle w:val="Heading3"/>
        <w:numPr>
          <w:ilvl w:val="0"/>
          <w:numId w:val="1"/>
        </w:numPr>
        <w:spacing w:before="0" w:line="240" w:lineRule="auto"/>
        <w:ind w:left="0"/>
        <w:rPr>
          <w:b/>
          <w:bCs/>
          <w:color w:val="auto"/>
        </w:rPr>
      </w:pPr>
      <w:r w:rsidRPr="001E23E2">
        <w:rPr>
          <w:b/>
          <w:bCs/>
          <w:color w:val="auto"/>
        </w:rPr>
        <w:t>TREE WORKS APPLICATIONS</w:t>
      </w:r>
      <w:r>
        <w:rPr>
          <w:b/>
          <w:bCs/>
          <w:color w:val="auto"/>
        </w:rPr>
        <w:t xml:space="preserve"> </w:t>
      </w:r>
    </w:p>
    <w:p w14:paraId="736A1D26" w14:textId="77777777" w:rsidR="00671331" w:rsidRPr="00075DD3" w:rsidRDefault="00671331" w:rsidP="00075DD3">
      <w:pPr>
        <w:spacing w:after="0" w:line="240" w:lineRule="auto"/>
        <w:rPr>
          <w:rFonts w:asciiTheme="minorHAnsi" w:hAnsiTheme="minorHAnsi" w:cstheme="minorHAnsi"/>
          <w:sz w:val="24"/>
          <w:szCs w:val="24"/>
        </w:rPr>
      </w:pPr>
      <w:r w:rsidRPr="00075DD3">
        <w:rPr>
          <w:rFonts w:asciiTheme="minorHAnsi" w:hAnsiTheme="minorHAnsi" w:cstheme="minorHAnsi"/>
          <w:sz w:val="24"/>
          <w:szCs w:val="24"/>
        </w:rPr>
        <w:t>To make recommendations on the following tree works applications:</w:t>
      </w:r>
    </w:p>
    <w:p w14:paraId="5F8C35E0" w14:textId="399A1538" w:rsidR="00671331" w:rsidRPr="00563BBD" w:rsidRDefault="00671331" w:rsidP="00075DD3">
      <w:pPr>
        <w:pStyle w:val="Heading3"/>
        <w:spacing w:before="0" w:line="240" w:lineRule="auto"/>
        <w:rPr>
          <w:rFonts w:asciiTheme="minorHAnsi" w:hAnsiTheme="minorHAnsi" w:cstheme="minorHAnsi"/>
          <w:color w:val="auto"/>
          <w:sz w:val="12"/>
          <w:szCs w:val="12"/>
        </w:rPr>
      </w:pPr>
    </w:p>
    <w:p w14:paraId="672CDC55" w14:textId="74FE97D3" w:rsidR="00671331" w:rsidRDefault="00895C1A"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671331" w:rsidRPr="00075DD3">
        <w:rPr>
          <w:rFonts w:asciiTheme="minorHAnsi" w:hAnsiTheme="minorHAnsi" w:cstheme="minorHAnsi"/>
          <w:sz w:val="24"/>
          <w:szCs w:val="24"/>
        </w:rPr>
        <w:t xml:space="preserve">a.  4424/22/TPO – Crown reduction of </w:t>
      </w:r>
      <w:r w:rsidR="00671331" w:rsidRPr="00075DD3">
        <w:rPr>
          <w:sz w:val="24"/>
          <w:szCs w:val="24"/>
        </w:rPr>
        <w:t xml:space="preserve">G1: Alder, T3, T4, T5, T6 &amp; T8: </w:t>
      </w:r>
      <w:proofErr w:type="spellStart"/>
      <w:r w:rsidR="00671331" w:rsidRPr="00075DD3">
        <w:rPr>
          <w:sz w:val="24"/>
          <w:szCs w:val="24"/>
        </w:rPr>
        <w:t>Robinia</w:t>
      </w:r>
      <w:proofErr w:type="spellEnd"/>
      <w:r w:rsidR="00671331" w:rsidRPr="00075DD3">
        <w:rPr>
          <w:sz w:val="24"/>
          <w:szCs w:val="24"/>
        </w:rPr>
        <w:t xml:space="preserve">, and T7 - Rowan and crown raise of T1 &amp; T2: Ash </w:t>
      </w:r>
      <w:r w:rsidR="00671331" w:rsidRPr="00075DD3">
        <w:rPr>
          <w:rFonts w:asciiTheme="minorHAnsi" w:hAnsiTheme="minorHAnsi" w:cstheme="minorHAnsi"/>
          <w:sz w:val="24"/>
          <w:szCs w:val="24"/>
        </w:rPr>
        <w:t xml:space="preserve">China Blue, Station Road, Totnes, TQ9 5JR. See </w:t>
      </w:r>
      <w:hyperlink r:id="rId8" w:history="1">
        <w:r w:rsidR="00C264A7" w:rsidRPr="00075DD3">
          <w:rPr>
            <w:rStyle w:val="Hyperlink"/>
            <w:rFonts w:asciiTheme="minorHAnsi" w:hAnsiTheme="minorHAnsi" w:cstheme="minorHAnsi"/>
            <w:sz w:val="24"/>
            <w:szCs w:val="24"/>
          </w:rPr>
          <w:t>https://apps.southhams.gov.uk/PlanningSearchMVC/Home/Details/224424</w:t>
        </w:r>
      </w:hyperlink>
      <w:r w:rsidR="00C264A7" w:rsidRPr="00075DD3">
        <w:rPr>
          <w:rFonts w:asciiTheme="minorHAnsi" w:hAnsiTheme="minorHAnsi" w:cstheme="minorHAnsi"/>
          <w:sz w:val="24"/>
          <w:szCs w:val="24"/>
        </w:rPr>
        <w:t xml:space="preserve"> </w:t>
      </w:r>
    </w:p>
    <w:p w14:paraId="3A95F096" w14:textId="77777777" w:rsidR="00075DD3" w:rsidRPr="00075DD3" w:rsidRDefault="00075DD3" w:rsidP="00075DD3">
      <w:pPr>
        <w:spacing w:after="0" w:line="240" w:lineRule="auto"/>
        <w:rPr>
          <w:rFonts w:asciiTheme="minorHAnsi" w:hAnsiTheme="minorHAnsi" w:cstheme="minorHAnsi"/>
          <w:sz w:val="12"/>
          <w:szCs w:val="12"/>
        </w:rPr>
      </w:pPr>
    </w:p>
    <w:p w14:paraId="45FC38DD" w14:textId="112B9B48" w:rsidR="00671331" w:rsidRDefault="00895C1A"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671331" w:rsidRPr="00075DD3">
        <w:rPr>
          <w:rFonts w:asciiTheme="minorHAnsi" w:hAnsiTheme="minorHAnsi" w:cstheme="minorHAnsi"/>
          <w:sz w:val="24"/>
          <w:szCs w:val="24"/>
        </w:rPr>
        <w:t xml:space="preserve">b.  0038/23/TCA – T1: Magnolia - Crown height reduction by 1.5 metres to previous points leaving, Lateral reduction on the northern side of the canopy back by 2 metres to appropriate pruning points, Lateral reduction on the Southern side of the canopy back by 1 metre to appropriate pruning points, Lateral reduction on eastern &amp; western sides by 1-1.5 metres the reductions will contain the tree and make it more aesthetically pleasing. Northgate Lodge, Castle Street, Totnes, TQ9 5NX. See </w:t>
      </w:r>
      <w:hyperlink r:id="rId9" w:history="1">
        <w:r w:rsidR="00C264A7" w:rsidRPr="00075DD3">
          <w:rPr>
            <w:rStyle w:val="Hyperlink"/>
            <w:rFonts w:asciiTheme="minorHAnsi" w:hAnsiTheme="minorHAnsi" w:cstheme="minorHAnsi"/>
            <w:sz w:val="24"/>
            <w:szCs w:val="24"/>
          </w:rPr>
          <w:t>https://apps.southhams.gov.uk/PlanningSearchMVC/Home/LARefSearch</w:t>
        </w:r>
      </w:hyperlink>
      <w:r w:rsidR="00C264A7" w:rsidRPr="00075DD3">
        <w:rPr>
          <w:rFonts w:asciiTheme="minorHAnsi" w:hAnsiTheme="minorHAnsi" w:cstheme="minorHAnsi"/>
          <w:sz w:val="24"/>
          <w:szCs w:val="24"/>
        </w:rPr>
        <w:t xml:space="preserve"> </w:t>
      </w:r>
    </w:p>
    <w:p w14:paraId="5239178B" w14:textId="7349013D" w:rsidR="00563BBD" w:rsidRPr="00563BBD" w:rsidRDefault="00563BBD" w:rsidP="00075DD3">
      <w:pPr>
        <w:spacing w:after="0" w:line="240" w:lineRule="auto"/>
        <w:rPr>
          <w:rFonts w:asciiTheme="minorHAnsi" w:hAnsiTheme="minorHAnsi" w:cstheme="minorHAnsi"/>
          <w:sz w:val="12"/>
          <w:szCs w:val="12"/>
        </w:rPr>
      </w:pPr>
    </w:p>
    <w:p w14:paraId="2027494F" w14:textId="77777777" w:rsidR="00563BBD" w:rsidRDefault="00563BBD"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and to note:</w:t>
      </w:r>
    </w:p>
    <w:p w14:paraId="4E370305" w14:textId="77777777" w:rsidR="00563BBD" w:rsidRPr="00563BBD" w:rsidRDefault="00563BBD" w:rsidP="00075DD3">
      <w:pPr>
        <w:spacing w:after="0" w:line="240" w:lineRule="auto"/>
        <w:rPr>
          <w:rFonts w:asciiTheme="minorHAnsi" w:hAnsiTheme="minorHAnsi" w:cstheme="minorHAnsi"/>
          <w:sz w:val="12"/>
          <w:szCs w:val="12"/>
        </w:rPr>
      </w:pPr>
    </w:p>
    <w:p w14:paraId="52C187E1" w14:textId="4179CDEE" w:rsidR="00563BBD" w:rsidRDefault="00895C1A"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563BBD">
        <w:rPr>
          <w:rFonts w:asciiTheme="minorHAnsi" w:hAnsiTheme="minorHAnsi" w:cstheme="minorHAnsi"/>
          <w:sz w:val="24"/>
          <w:szCs w:val="24"/>
        </w:rPr>
        <w:t xml:space="preserve">c.  0094/23/TCA – T1: Katsura Tree – pollard tree to 5m at its highest point to stop further damage to phone lines. Totnes Museum, 70 Fore Street, Totnes, TQ9 5RU. See </w:t>
      </w:r>
      <w:hyperlink r:id="rId10" w:history="1">
        <w:r w:rsidR="00563BBD" w:rsidRPr="00766196">
          <w:rPr>
            <w:rStyle w:val="Hyperlink"/>
            <w:rFonts w:asciiTheme="minorHAnsi" w:hAnsiTheme="minorHAnsi" w:cstheme="minorHAnsi"/>
            <w:sz w:val="24"/>
            <w:szCs w:val="24"/>
          </w:rPr>
          <w:t>https://apps.southhams.gov.uk/PlanningSearchMVC/Home/Details/230094</w:t>
        </w:r>
      </w:hyperlink>
      <w:r w:rsidR="00563BBD">
        <w:rPr>
          <w:rFonts w:asciiTheme="minorHAnsi" w:hAnsiTheme="minorHAnsi" w:cstheme="minorHAnsi"/>
          <w:sz w:val="24"/>
          <w:szCs w:val="24"/>
        </w:rPr>
        <w:t xml:space="preserve"> </w:t>
      </w:r>
    </w:p>
    <w:p w14:paraId="7886F495" w14:textId="77777777" w:rsidR="00075DD3" w:rsidRPr="00075DD3" w:rsidRDefault="00075DD3" w:rsidP="00075DD3">
      <w:pPr>
        <w:spacing w:after="0" w:line="240" w:lineRule="auto"/>
        <w:rPr>
          <w:rFonts w:asciiTheme="minorHAnsi" w:hAnsiTheme="minorHAnsi" w:cstheme="minorHAnsi"/>
          <w:sz w:val="12"/>
          <w:szCs w:val="12"/>
        </w:rPr>
      </w:pPr>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Pr="00563BBD" w:rsidRDefault="00E113F9" w:rsidP="00C264A7">
      <w:pPr>
        <w:spacing w:after="0" w:line="240" w:lineRule="auto"/>
        <w:rPr>
          <w:rFonts w:asciiTheme="minorHAnsi" w:hAnsiTheme="minorHAnsi" w:cstheme="minorHAnsi"/>
          <w:bCs/>
          <w:sz w:val="12"/>
          <w:szCs w:val="12"/>
        </w:rPr>
      </w:pPr>
    </w:p>
    <w:p w14:paraId="5E59C029" w14:textId="0BC60951" w:rsidR="00DC2B1E" w:rsidRPr="00075DD3" w:rsidRDefault="002F6534" w:rsidP="00C264A7">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D72D80" w:rsidRPr="00075DD3">
        <w:rPr>
          <w:rFonts w:asciiTheme="minorHAnsi" w:hAnsiTheme="minorHAnsi" w:cstheme="minorHAnsi"/>
          <w:bCs/>
          <w:sz w:val="24"/>
          <w:szCs w:val="24"/>
        </w:rPr>
        <w:t>a.</w:t>
      </w:r>
      <w:r w:rsidR="00D55DA5" w:rsidRPr="00075DD3">
        <w:rPr>
          <w:rFonts w:asciiTheme="minorHAnsi" w:hAnsiTheme="minorHAnsi" w:cstheme="minorHAnsi"/>
          <w:bCs/>
          <w:sz w:val="24"/>
          <w:szCs w:val="24"/>
        </w:rPr>
        <w:t xml:space="preserve">  </w:t>
      </w:r>
      <w:r w:rsidR="00C264A7" w:rsidRPr="00075DD3">
        <w:rPr>
          <w:rFonts w:asciiTheme="minorHAnsi" w:hAnsiTheme="minorHAnsi" w:cstheme="minorHAnsi"/>
          <w:bCs/>
          <w:sz w:val="24"/>
          <w:szCs w:val="24"/>
        </w:rPr>
        <w:t>1522</w:t>
      </w:r>
      <w:r w:rsidR="00DC2B1E" w:rsidRPr="00075DD3">
        <w:rPr>
          <w:rFonts w:asciiTheme="minorHAnsi" w:hAnsiTheme="minorHAnsi" w:cstheme="minorHAnsi"/>
          <w:bCs/>
          <w:sz w:val="24"/>
          <w:szCs w:val="24"/>
        </w:rPr>
        <w:t xml:space="preserve">/22/FUL </w:t>
      </w:r>
      <w:r w:rsidR="00C85FDB" w:rsidRPr="00075DD3">
        <w:rPr>
          <w:rFonts w:asciiTheme="minorHAnsi" w:hAnsiTheme="minorHAnsi" w:cstheme="minorHAnsi"/>
          <w:bCs/>
          <w:sz w:val="24"/>
          <w:szCs w:val="24"/>
        </w:rPr>
        <w:t xml:space="preserve">- </w:t>
      </w:r>
      <w:r w:rsidR="00C264A7" w:rsidRPr="00075DD3">
        <w:rPr>
          <w:rFonts w:asciiTheme="minorHAnsi" w:hAnsiTheme="minorHAnsi" w:cstheme="minorHAnsi"/>
          <w:bCs/>
          <w:sz w:val="24"/>
          <w:szCs w:val="24"/>
        </w:rPr>
        <w:t>READVERTISEMENT (revised plans) Construction of 6No. two-storey residential dwellings with associated landscaping</w:t>
      </w:r>
      <w:r w:rsidR="00DC2B1E" w:rsidRPr="00075DD3">
        <w:rPr>
          <w:rFonts w:asciiTheme="minorHAnsi" w:hAnsiTheme="minorHAnsi" w:cstheme="minorHAnsi"/>
          <w:bCs/>
          <w:sz w:val="24"/>
          <w:szCs w:val="24"/>
        </w:rPr>
        <w:t>.</w:t>
      </w:r>
      <w:r w:rsidR="00C264A7" w:rsidRPr="00075DD3">
        <w:rPr>
          <w:rFonts w:asciiTheme="minorHAnsi" w:hAnsiTheme="minorHAnsi" w:cstheme="minorHAnsi"/>
          <w:bCs/>
          <w:sz w:val="24"/>
          <w:szCs w:val="24"/>
        </w:rPr>
        <w:t xml:space="preserve"> Proposed Development Site East, Dartington Lane, Dartington TQ9 5LB.</w:t>
      </w:r>
      <w:r w:rsidR="00C85FDB" w:rsidRPr="00075DD3">
        <w:rPr>
          <w:rFonts w:asciiTheme="minorHAnsi" w:hAnsiTheme="minorHAnsi" w:cstheme="minorHAnsi"/>
          <w:bCs/>
          <w:sz w:val="24"/>
          <w:szCs w:val="24"/>
        </w:rPr>
        <w:t xml:space="preserve"> See </w:t>
      </w:r>
      <w:hyperlink r:id="rId11" w:history="1">
        <w:r w:rsidR="00C264A7" w:rsidRPr="00075DD3">
          <w:rPr>
            <w:rStyle w:val="Hyperlink"/>
            <w:rFonts w:asciiTheme="minorHAnsi" w:hAnsiTheme="minorHAnsi" w:cstheme="minorHAnsi"/>
            <w:bCs/>
            <w:sz w:val="24"/>
            <w:szCs w:val="24"/>
          </w:rPr>
          <w:t>http://apps.southhams.gov.uk/PlanningSearchMVC/Home/Details/221522</w:t>
        </w:r>
      </w:hyperlink>
      <w:r w:rsidR="00C264A7" w:rsidRPr="00075DD3">
        <w:rPr>
          <w:rFonts w:asciiTheme="minorHAnsi" w:hAnsiTheme="minorHAnsi" w:cstheme="minorHAnsi"/>
          <w:bCs/>
          <w:sz w:val="24"/>
          <w:szCs w:val="24"/>
        </w:rPr>
        <w:t xml:space="preserve"> </w:t>
      </w:r>
    </w:p>
    <w:p w14:paraId="0D8575E6" w14:textId="77777777" w:rsidR="00D55DA5" w:rsidRPr="00075DD3" w:rsidRDefault="00D55DA5" w:rsidP="00C264A7">
      <w:pPr>
        <w:spacing w:after="0" w:line="240" w:lineRule="auto"/>
        <w:rPr>
          <w:rFonts w:asciiTheme="minorHAnsi" w:hAnsiTheme="minorHAnsi" w:cstheme="minorHAnsi"/>
          <w:bCs/>
          <w:sz w:val="12"/>
          <w:szCs w:val="12"/>
        </w:rPr>
      </w:pPr>
    </w:p>
    <w:p w14:paraId="27E861E8" w14:textId="4EDE8A49" w:rsidR="00DC2B1E" w:rsidRPr="00075DD3" w:rsidRDefault="002F6534" w:rsidP="00C264A7">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1C24AF" w:rsidRPr="00075DD3">
        <w:rPr>
          <w:rFonts w:asciiTheme="minorHAnsi" w:hAnsiTheme="minorHAnsi" w:cstheme="minorHAnsi"/>
          <w:bCs/>
          <w:sz w:val="24"/>
          <w:szCs w:val="24"/>
        </w:rPr>
        <w:t>b.</w:t>
      </w:r>
      <w:r w:rsidR="00D87C78" w:rsidRPr="00075DD3">
        <w:rPr>
          <w:rFonts w:asciiTheme="minorHAnsi" w:hAnsiTheme="minorHAnsi" w:cstheme="minorHAnsi"/>
          <w:bCs/>
          <w:sz w:val="24"/>
          <w:szCs w:val="24"/>
        </w:rPr>
        <w:t xml:space="preserve">  </w:t>
      </w:r>
      <w:r w:rsidR="00C264A7" w:rsidRPr="00075DD3">
        <w:rPr>
          <w:rFonts w:asciiTheme="minorHAnsi" w:hAnsiTheme="minorHAnsi" w:cstheme="minorHAnsi"/>
          <w:bCs/>
          <w:sz w:val="24"/>
          <w:szCs w:val="24"/>
        </w:rPr>
        <w:t>1523</w:t>
      </w:r>
      <w:r w:rsidR="00DC2B1E" w:rsidRPr="00075DD3">
        <w:rPr>
          <w:rFonts w:asciiTheme="minorHAnsi" w:hAnsiTheme="minorHAnsi" w:cstheme="minorHAnsi"/>
          <w:bCs/>
          <w:sz w:val="24"/>
          <w:szCs w:val="24"/>
        </w:rPr>
        <w:t>/22/FUL</w:t>
      </w:r>
      <w:r w:rsidR="00C85FDB" w:rsidRPr="00075DD3">
        <w:rPr>
          <w:rFonts w:asciiTheme="minorHAnsi" w:hAnsiTheme="minorHAnsi" w:cstheme="minorHAnsi"/>
          <w:bCs/>
          <w:sz w:val="24"/>
          <w:szCs w:val="24"/>
        </w:rPr>
        <w:t xml:space="preserve"> - </w:t>
      </w:r>
      <w:r w:rsidR="00C264A7" w:rsidRPr="00075DD3">
        <w:rPr>
          <w:rFonts w:asciiTheme="minorHAnsi" w:hAnsiTheme="minorHAnsi" w:cstheme="minorHAnsi"/>
          <w:bCs/>
          <w:sz w:val="24"/>
          <w:szCs w:val="24"/>
        </w:rPr>
        <w:t>READVERTISEMENT (revised plans) Construction of 39No. two-storey dwellings with associated landscaping.  Proposed Development Site West, Dartington Lane, Dartington.</w:t>
      </w:r>
      <w:r w:rsidR="00DC2B1E" w:rsidRPr="00075DD3">
        <w:rPr>
          <w:rFonts w:asciiTheme="minorHAnsi" w:hAnsiTheme="minorHAnsi" w:cstheme="minorHAnsi"/>
          <w:bCs/>
          <w:sz w:val="24"/>
          <w:szCs w:val="24"/>
        </w:rPr>
        <w:t xml:space="preserve"> </w:t>
      </w:r>
      <w:r w:rsidR="00C85FDB" w:rsidRPr="00075DD3">
        <w:rPr>
          <w:rFonts w:asciiTheme="minorHAnsi" w:hAnsiTheme="minorHAnsi" w:cstheme="minorHAnsi"/>
          <w:bCs/>
          <w:sz w:val="24"/>
          <w:szCs w:val="24"/>
        </w:rPr>
        <w:t xml:space="preserve">See </w:t>
      </w:r>
      <w:hyperlink r:id="rId12" w:history="1">
        <w:r w:rsidR="00C264A7" w:rsidRPr="00075DD3">
          <w:rPr>
            <w:rStyle w:val="Hyperlink"/>
            <w:rFonts w:asciiTheme="minorHAnsi" w:hAnsiTheme="minorHAnsi" w:cstheme="minorHAnsi"/>
            <w:bCs/>
            <w:sz w:val="24"/>
            <w:szCs w:val="24"/>
          </w:rPr>
          <w:t>http://apps.southhams.gov.uk/PlanningSearchMVC/Home/Details/221523</w:t>
        </w:r>
      </w:hyperlink>
      <w:r w:rsidR="00C264A7" w:rsidRPr="00075DD3">
        <w:rPr>
          <w:rFonts w:asciiTheme="minorHAnsi" w:hAnsiTheme="minorHAnsi" w:cstheme="minorHAnsi"/>
          <w:bCs/>
          <w:sz w:val="24"/>
          <w:szCs w:val="24"/>
        </w:rPr>
        <w:t xml:space="preserve"> </w:t>
      </w:r>
    </w:p>
    <w:p w14:paraId="34E61893" w14:textId="240E908B" w:rsidR="00175EE2" w:rsidRPr="00075DD3" w:rsidRDefault="00175EE2" w:rsidP="00C264A7">
      <w:pPr>
        <w:spacing w:after="0" w:line="240" w:lineRule="auto"/>
        <w:rPr>
          <w:rFonts w:asciiTheme="minorHAnsi" w:hAnsiTheme="minorHAnsi" w:cstheme="minorHAnsi"/>
          <w:bCs/>
          <w:sz w:val="12"/>
          <w:szCs w:val="12"/>
        </w:rPr>
      </w:pPr>
    </w:p>
    <w:p w14:paraId="386A36C0" w14:textId="2A0C6EF3" w:rsidR="00C264A7" w:rsidRPr="00075DD3" w:rsidRDefault="002F6534" w:rsidP="00075DD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1C24AF" w:rsidRPr="00075DD3">
        <w:rPr>
          <w:rFonts w:asciiTheme="minorHAnsi" w:hAnsiTheme="minorHAnsi" w:cstheme="minorHAnsi"/>
          <w:bCs/>
          <w:sz w:val="24"/>
          <w:szCs w:val="24"/>
        </w:rPr>
        <w:t>c.  3</w:t>
      </w:r>
      <w:r w:rsidR="00C264A7" w:rsidRPr="00075DD3">
        <w:rPr>
          <w:rFonts w:asciiTheme="minorHAnsi" w:hAnsiTheme="minorHAnsi" w:cstheme="minorHAnsi"/>
          <w:bCs/>
          <w:sz w:val="24"/>
          <w:szCs w:val="24"/>
        </w:rPr>
        <w:t>829</w:t>
      </w:r>
      <w:r w:rsidR="001C24AF" w:rsidRPr="00075DD3">
        <w:rPr>
          <w:rFonts w:asciiTheme="minorHAnsi" w:hAnsiTheme="minorHAnsi" w:cstheme="minorHAnsi"/>
          <w:bCs/>
          <w:sz w:val="24"/>
          <w:szCs w:val="24"/>
        </w:rPr>
        <w:t>/22/</w:t>
      </w:r>
      <w:r w:rsidR="00C264A7" w:rsidRPr="00075DD3">
        <w:rPr>
          <w:rFonts w:asciiTheme="minorHAnsi" w:hAnsiTheme="minorHAnsi" w:cstheme="minorHAnsi"/>
          <w:bCs/>
          <w:sz w:val="24"/>
          <w:szCs w:val="24"/>
        </w:rPr>
        <w:t>FUL</w:t>
      </w:r>
      <w:r w:rsidR="001C24AF" w:rsidRPr="00075DD3">
        <w:rPr>
          <w:rFonts w:asciiTheme="minorHAnsi" w:hAnsiTheme="minorHAnsi" w:cstheme="minorHAnsi"/>
          <w:bCs/>
          <w:sz w:val="24"/>
          <w:szCs w:val="24"/>
        </w:rPr>
        <w:t xml:space="preserve"> – </w:t>
      </w:r>
      <w:r w:rsidR="00C264A7" w:rsidRPr="00075DD3">
        <w:rPr>
          <w:rFonts w:asciiTheme="minorHAnsi" w:hAnsiTheme="minorHAnsi" w:cstheme="minorHAnsi"/>
          <w:bCs/>
          <w:sz w:val="24"/>
          <w:szCs w:val="24"/>
        </w:rPr>
        <w:t>Demolition of existing house &amp; rebuilding to create a new 4 bed house (retrospective)</w:t>
      </w:r>
      <w:r w:rsidR="001C24AF" w:rsidRPr="00075DD3">
        <w:rPr>
          <w:rFonts w:asciiTheme="minorHAnsi" w:hAnsiTheme="minorHAnsi" w:cstheme="minorHAnsi"/>
          <w:bCs/>
          <w:sz w:val="24"/>
          <w:szCs w:val="24"/>
        </w:rPr>
        <w:t xml:space="preserve">. </w:t>
      </w:r>
      <w:proofErr w:type="spellStart"/>
      <w:r w:rsidR="00C264A7" w:rsidRPr="00075DD3">
        <w:rPr>
          <w:rFonts w:asciiTheme="minorHAnsi" w:hAnsiTheme="minorHAnsi" w:cstheme="minorHAnsi"/>
          <w:bCs/>
          <w:sz w:val="24"/>
          <w:szCs w:val="24"/>
        </w:rPr>
        <w:t>Robinswood</w:t>
      </w:r>
      <w:proofErr w:type="spellEnd"/>
      <w:r w:rsidR="00C264A7" w:rsidRPr="00075DD3">
        <w:rPr>
          <w:rFonts w:asciiTheme="minorHAnsi" w:hAnsiTheme="minorHAnsi" w:cstheme="minorHAnsi"/>
          <w:bCs/>
          <w:sz w:val="24"/>
          <w:szCs w:val="24"/>
        </w:rPr>
        <w:t>, Jubilee Road</w:t>
      </w:r>
      <w:r w:rsidR="001C24AF" w:rsidRPr="00075DD3">
        <w:rPr>
          <w:rFonts w:asciiTheme="minorHAnsi" w:hAnsiTheme="minorHAnsi" w:cstheme="minorHAnsi"/>
          <w:bCs/>
          <w:sz w:val="24"/>
          <w:szCs w:val="24"/>
        </w:rPr>
        <w:t>, Totnes, TQ9 5</w:t>
      </w:r>
      <w:r w:rsidR="00C264A7" w:rsidRPr="00075DD3">
        <w:rPr>
          <w:rFonts w:asciiTheme="minorHAnsi" w:hAnsiTheme="minorHAnsi" w:cstheme="minorHAnsi"/>
          <w:bCs/>
          <w:sz w:val="24"/>
          <w:szCs w:val="24"/>
        </w:rPr>
        <w:t>BW</w:t>
      </w:r>
      <w:r w:rsidR="001C24AF" w:rsidRPr="00075DD3">
        <w:rPr>
          <w:rFonts w:asciiTheme="minorHAnsi" w:hAnsiTheme="minorHAnsi" w:cstheme="minorHAnsi"/>
          <w:bCs/>
          <w:sz w:val="24"/>
          <w:szCs w:val="24"/>
        </w:rPr>
        <w:t xml:space="preserve">. See </w:t>
      </w:r>
    </w:p>
    <w:p w14:paraId="700C7E6B" w14:textId="4FD3A620" w:rsidR="001C24AF" w:rsidRPr="00075DD3" w:rsidRDefault="00024364" w:rsidP="00075DD3">
      <w:pPr>
        <w:pStyle w:val="NormalWeb"/>
        <w:spacing w:before="0" w:beforeAutospacing="0" w:after="0" w:afterAutospacing="0"/>
        <w:rPr>
          <w:sz w:val="24"/>
          <w:szCs w:val="24"/>
        </w:rPr>
      </w:pPr>
      <w:hyperlink r:id="rId13" w:history="1">
        <w:r w:rsidR="00C264A7" w:rsidRPr="00075DD3">
          <w:rPr>
            <w:rStyle w:val="Hyperlink"/>
            <w:rFonts w:asciiTheme="minorHAnsi" w:hAnsiTheme="minorHAnsi" w:cstheme="minorHAnsi"/>
            <w:bCs/>
            <w:sz w:val="24"/>
            <w:szCs w:val="24"/>
          </w:rPr>
          <w:t>http://apps.southhams.gov.uk/PlanningSearchMVC/Home/Details/223829</w:t>
        </w:r>
      </w:hyperlink>
      <w:r w:rsidR="00C264A7" w:rsidRPr="00075DD3">
        <w:rPr>
          <w:rFonts w:asciiTheme="minorHAnsi" w:hAnsiTheme="minorHAnsi" w:cstheme="minorHAnsi"/>
          <w:bCs/>
          <w:sz w:val="24"/>
          <w:szCs w:val="24"/>
        </w:rPr>
        <w:t xml:space="preserve"> </w:t>
      </w:r>
    </w:p>
    <w:p w14:paraId="5DCBD739" w14:textId="77777777" w:rsidR="001C24AF" w:rsidRPr="00075DD3" w:rsidRDefault="001C24AF" w:rsidP="00075DD3">
      <w:pPr>
        <w:spacing w:after="0" w:line="240" w:lineRule="auto"/>
        <w:rPr>
          <w:rFonts w:asciiTheme="minorHAnsi" w:hAnsiTheme="minorHAnsi" w:cstheme="minorHAnsi"/>
          <w:bCs/>
          <w:sz w:val="12"/>
          <w:szCs w:val="12"/>
        </w:rPr>
      </w:pPr>
    </w:p>
    <w:p w14:paraId="36FE43A1" w14:textId="0A8C762D" w:rsidR="00075DD3" w:rsidRPr="00075DD3" w:rsidRDefault="002F6534" w:rsidP="00075DD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87C78" w:rsidRPr="00075DD3">
        <w:rPr>
          <w:rFonts w:asciiTheme="minorHAnsi" w:hAnsiTheme="minorHAnsi" w:cstheme="minorHAnsi"/>
          <w:bCs/>
          <w:sz w:val="24"/>
          <w:szCs w:val="24"/>
        </w:rPr>
        <w:t xml:space="preserve">d.  </w:t>
      </w:r>
      <w:r w:rsidR="00075DD3" w:rsidRPr="00075DD3">
        <w:rPr>
          <w:rFonts w:asciiTheme="minorHAnsi" w:hAnsiTheme="minorHAnsi" w:cstheme="minorHAnsi"/>
          <w:bCs/>
          <w:sz w:val="24"/>
          <w:szCs w:val="24"/>
        </w:rPr>
        <w:t>2790</w:t>
      </w:r>
      <w:r w:rsidR="00796CA2" w:rsidRPr="00075DD3">
        <w:rPr>
          <w:rFonts w:asciiTheme="minorHAnsi" w:hAnsiTheme="minorHAnsi" w:cstheme="minorHAnsi"/>
          <w:bCs/>
          <w:sz w:val="24"/>
          <w:szCs w:val="24"/>
        </w:rPr>
        <w:t>/22/</w:t>
      </w:r>
      <w:r w:rsidR="00075DD3" w:rsidRPr="00075DD3">
        <w:rPr>
          <w:rFonts w:asciiTheme="minorHAnsi" w:hAnsiTheme="minorHAnsi" w:cstheme="minorHAnsi"/>
          <w:bCs/>
          <w:sz w:val="24"/>
          <w:szCs w:val="24"/>
        </w:rPr>
        <w:t>FUL</w:t>
      </w:r>
      <w:r w:rsidR="00796CA2" w:rsidRPr="00075DD3">
        <w:rPr>
          <w:rFonts w:asciiTheme="minorHAnsi" w:hAnsiTheme="minorHAnsi" w:cstheme="minorHAnsi"/>
          <w:bCs/>
          <w:sz w:val="24"/>
          <w:szCs w:val="24"/>
        </w:rPr>
        <w:t xml:space="preserve"> - </w:t>
      </w:r>
      <w:r w:rsidR="00075DD3" w:rsidRPr="00075DD3">
        <w:rPr>
          <w:rFonts w:asciiTheme="minorHAnsi" w:hAnsiTheme="minorHAnsi" w:cstheme="minorHAnsi"/>
          <w:sz w:val="24"/>
          <w:szCs w:val="24"/>
        </w:rPr>
        <w:t>Re-development works include internal refurbishment of site facilities</w:t>
      </w:r>
      <w:r w:rsidR="00075DD3">
        <w:rPr>
          <w:rFonts w:asciiTheme="minorHAnsi" w:hAnsiTheme="minorHAnsi" w:cstheme="minorHAnsi"/>
          <w:sz w:val="24"/>
          <w:szCs w:val="24"/>
        </w:rPr>
        <w:t xml:space="preserve"> </w:t>
      </w:r>
      <w:r w:rsidR="00075DD3" w:rsidRPr="00075DD3">
        <w:rPr>
          <w:rFonts w:asciiTheme="minorHAnsi" w:hAnsiTheme="minorHAnsi" w:cstheme="minorHAnsi"/>
          <w:sz w:val="24"/>
          <w:szCs w:val="24"/>
        </w:rPr>
        <w:t>block and installation of solar panels, replacement service points, installation of new barrier system, conversion of existing grass pitches into 47no. all-weather serviced pitches, a new tractor store &amp; prefabricated reception building</w:t>
      </w:r>
      <w:r w:rsidR="00D87C78" w:rsidRPr="00075DD3">
        <w:rPr>
          <w:rFonts w:asciiTheme="minorHAnsi" w:hAnsiTheme="minorHAnsi" w:cstheme="minorHAnsi"/>
          <w:sz w:val="24"/>
          <w:szCs w:val="24"/>
        </w:rPr>
        <w:t xml:space="preserve">. </w:t>
      </w:r>
      <w:r w:rsidR="00075DD3">
        <w:rPr>
          <w:rFonts w:asciiTheme="minorHAnsi" w:hAnsiTheme="minorHAnsi" w:cstheme="minorHAnsi"/>
          <w:sz w:val="24"/>
          <w:szCs w:val="24"/>
        </w:rPr>
        <w:t xml:space="preserve">Quay Caravan Club Site, Steamer Quay Road, </w:t>
      </w:r>
      <w:r w:rsidR="00D87C78" w:rsidRPr="00075DD3">
        <w:rPr>
          <w:rFonts w:asciiTheme="minorHAnsi" w:hAnsiTheme="minorHAnsi" w:cstheme="minorHAnsi"/>
          <w:bCs/>
          <w:sz w:val="24"/>
          <w:szCs w:val="24"/>
        </w:rPr>
        <w:t>Totnes, TQ9 5</w:t>
      </w:r>
      <w:r w:rsidR="00075DD3">
        <w:rPr>
          <w:rFonts w:asciiTheme="minorHAnsi" w:hAnsiTheme="minorHAnsi" w:cstheme="minorHAnsi"/>
          <w:bCs/>
          <w:sz w:val="24"/>
          <w:szCs w:val="24"/>
        </w:rPr>
        <w:t>AL</w:t>
      </w:r>
      <w:r w:rsidR="00D87C78" w:rsidRPr="00075DD3">
        <w:rPr>
          <w:rFonts w:asciiTheme="minorHAnsi" w:hAnsiTheme="minorHAnsi" w:cstheme="minorHAnsi"/>
          <w:bCs/>
          <w:sz w:val="24"/>
          <w:szCs w:val="24"/>
        </w:rPr>
        <w:t>.</w:t>
      </w:r>
      <w:r w:rsidR="00075DD3">
        <w:rPr>
          <w:rFonts w:asciiTheme="minorHAnsi" w:hAnsiTheme="minorHAnsi" w:cstheme="minorHAnsi"/>
          <w:bCs/>
          <w:sz w:val="24"/>
          <w:szCs w:val="24"/>
        </w:rPr>
        <w:t xml:space="preserve"> S</w:t>
      </w:r>
      <w:r w:rsidR="00F607EA" w:rsidRPr="00075DD3">
        <w:rPr>
          <w:rFonts w:asciiTheme="minorHAnsi" w:hAnsiTheme="minorHAnsi" w:cstheme="minorHAnsi"/>
          <w:bCs/>
          <w:sz w:val="24"/>
          <w:szCs w:val="24"/>
        </w:rPr>
        <w:t>ee</w:t>
      </w:r>
      <w:r w:rsidR="00075DD3">
        <w:rPr>
          <w:rFonts w:asciiTheme="minorHAnsi" w:hAnsiTheme="minorHAnsi" w:cstheme="minorHAnsi"/>
          <w:bCs/>
          <w:sz w:val="24"/>
          <w:szCs w:val="24"/>
        </w:rPr>
        <w:t xml:space="preserve"> </w:t>
      </w:r>
      <w:r w:rsidR="00075DD3" w:rsidRPr="00075DD3">
        <w:rPr>
          <w:rFonts w:asciiTheme="minorHAnsi" w:hAnsiTheme="minorHAnsi" w:cstheme="minorHAnsi"/>
          <w:bCs/>
          <w:sz w:val="24"/>
          <w:szCs w:val="24"/>
        </w:rPr>
        <w:t xml:space="preserve">  </w:t>
      </w:r>
      <w:hyperlink r:id="rId14" w:history="1">
        <w:r w:rsidR="00075DD3" w:rsidRPr="005F4357">
          <w:rPr>
            <w:rStyle w:val="Hyperlink"/>
            <w:rFonts w:asciiTheme="minorHAnsi" w:hAnsiTheme="minorHAnsi" w:cstheme="minorHAnsi"/>
            <w:bCs/>
            <w:sz w:val="24"/>
            <w:szCs w:val="24"/>
          </w:rPr>
          <w:t>http://apps.southhams.gov.uk/PlanningSearchMVC/Home/Details/222790</w:t>
        </w:r>
      </w:hyperlink>
      <w:r w:rsidR="00075DD3">
        <w:rPr>
          <w:rFonts w:asciiTheme="minorHAnsi" w:hAnsiTheme="minorHAnsi" w:cstheme="minorHAnsi"/>
          <w:bCs/>
          <w:sz w:val="24"/>
          <w:szCs w:val="24"/>
        </w:rPr>
        <w:t xml:space="preserve"> </w:t>
      </w:r>
    </w:p>
    <w:p w14:paraId="2B154F85" w14:textId="77777777" w:rsidR="00D87C78" w:rsidRPr="00075DD3" w:rsidRDefault="00D87C78" w:rsidP="00075DD3">
      <w:pPr>
        <w:pStyle w:val="NormalWeb"/>
        <w:spacing w:before="0" w:beforeAutospacing="0" w:after="0" w:afterAutospacing="0"/>
        <w:rPr>
          <w:rFonts w:asciiTheme="minorHAnsi" w:hAnsiTheme="minorHAnsi" w:cstheme="minorHAnsi"/>
          <w:bCs/>
          <w:sz w:val="12"/>
          <w:szCs w:val="12"/>
        </w:rPr>
      </w:pPr>
    </w:p>
    <w:p w14:paraId="50992DB2" w14:textId="588BCD48" w:rsidR="00075DD3" w:rsidRPr="00075DD3" w:rsidRDefault="002F6534" w:rsidP="00075DD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4</w:t>
      </w:r>
      <w:r w:rsidR="00D87C78" w:rsidRPr="00075DD3">
        <w:rPr>
          <w:rFonts w:asciiTheme="minorHAnsi" w:hAnsiTheme="minorHAnsi" w:cstheme="minorHAnsi"/>
          <w:bCs/>
          <w:sz w:val="24"/>
          <w:szCs w:val="24"/>
        </w:rPr>
        <w:t>e</w:t>
      </w:r>
      <w:r w:rsidR="00175EE2" w:rsidRPr="00075DD3">
        <w:rPr>
          <w:rFonts w:asciiTheme="minorHAnsi" w:hAnsiTheme="minorHAnsi" w:cstheme="minorHAnsi"/>
          <w:bCs/>
          <w:sz w:val="24"/>
          <w:szCs w:val="24"/>
        </w:rPr>
        <w:t xml:space="preserve">.  </w:t>
      </w:r>
      <w:r w:rsidR="00075DD3">
        <w:rPr>
          <w:rFonts w:asciiTheme="minorHAnsi" w:hAnsiTheme="minorHAnsi" w:cstheme="minorHAnsi"/>
          <w:bCs/>
          <w:sz w:val="24"/>
          <w:szCs w:val="24"/>
        </w:rPr>
        <w:t>4022/22/FUL &amp; 4025/22</w:t>
      </w:r>
      <w:r w:rsidR="00175EE2" w:rsidRPr="00075DD3">
        <w:rPr>
          <w:rFonts w:asciiTheme="minorHAnsi" w:hAnsiTheme="minorHAnsi" w:cstheme="minorHAnsi"/>
          <w:bCs/>
          <w:sz w:val="24"/>
          <w:szCs w:val="24"/>
        </w:rPr>
        <w:t>/</w:t>
      </w:r>
      <w:r w:rsidR="002477B4" w:rsidRPr="00075DD3">
        <w:rPr>
          <w:rFonts w:asciiTheme="minorHAnsi" w:hAnsiTheme="minorHAnsi" w:cstheme="minorHAnsi"/>
          <w:bCs/>
          <w:sz w:val="24"/>
          <w:szCs w:val="24"/>
        </w:rPr>
        <w:t>LBC</w:t>
      </w:r>
      <w:r w:rsidR="00175EE2" w:rsidRPr="00075DD3">
        <w:rPr>
          <w:rFonts w:asciiTheme="minorHAnsi" w:hAnsiTheme="minorHAnsi" w:cstheme="minorHAnsi"/>
          <w:bCs/>
          <w:sz w:val="24"/>
          <w:szCs w:val="24"/>
        </w:rPr>
        <w:t xml:space="preserve"> </w:t>
      </w:r>
      <w:r w:rsidR="00D05F0B" w:rsidRPr="00075DD3">
        <w:rPr>
          <w:rFonts w:asciiTheme="minorHAnsi" w:hAnsiTheme="minorHAnsi" w:cstheme="minorHAnsi"/>
          <w:bCs/>
          <w:sz w:val="24"/>
          <w:szCs w:val="24"/>
        </w:rPr>
        <w:t>–</w:t>
      </w:r>
      <w:r w:rsidR="00175EE2" w:rsidRPr="00075DD3">
        <w:rPr>
          <w:rFonts w:asciiTheme="minorHAnsi" w:hAnsiTheme="minorHAnsi" w:cstheme="minorHAnsi"/>
          <w:bCs/>
          <w:sz w:val="24"/>
          <w:szCs w:val="24"/>
        </w:rPr>
        <w:t xml:space="preserve"> </w:t>
      </w:r>
      <w:r w:rsidR="00075DD3" w:rsidRPr="00075DD3">
        <w:rPr>
          <w:rFonts w:asciiTheme="minorHAnsi" w:hAnsiTheme="minorHAnsi" w:cstheme="minorHAnsi"/>
          <w:bCs/>
          <w:sz w:val="24"/>
          <w:szCs w:val="24"/>
        </w:rPr>
        <w:t>Listed Building consent for change of use application from staff room/storage space to one bed residential unit</w:t>
      </w:r>
      <w:r w:rsidR="002477B4" w:rsidRPr="00075DD3">
        <w:rPr>
          <w:rFonts w:asciiTheme="minorHAnsi" w:hAnsiTheme="minorHAnsi" w:cstheme="minorHAnsi"/>
          <w:sz w:val="24"/>
          <w:szCs w:val="24"/>
        </w:rPr>
        <w:t xml:space="preserve">. </w:t>
      </w:r>
      <w:r w:rsidR="00075DD3">
        <w:rPr>
          <w:rFonts w:asciiTheme="minorHAnsi" w:hAnsiTheme="minorHAnsi" w:cstheme="minorHAnsi"/>
          <w:sz w:val="24"/>
          <w:szCs w:val="24"/>
        </w:rPr>
        <w:t>37 Fore Street</w:t>
      </w:r>
      <w:r w:rsidR="00175EE2" w:rsidRPr="00075DD3">
        <w:rPr>
          <w:rFonts w:asciiTheme="minorHAnsi" w:hAnsiTheme="minorHAnsi" w:cstheme="minorHAnsi"/>
          <w:sz w:val="24"/>
          <w:szCs w:val="24"/>
        </w:rPr>
        <w:t>, Totnes</w:t>
      </w:r>
      <w:r w:rsidR="00175EE2" w:rsidRPr="00075DD3">
        <w:rPr>
          <w:rFonts w:asciiTheme="minorHAnsi" w:hAnsiTheme="minorHAnsi" w:cstheme="minorHAnsi"/>
          <w:bCs/>
          <w:sz w:val="24"/>
          <w:szCs w:val="24"/>
        </w:rPr>
        <w:t>, TQ9 5</w:t>
      </w:r>
      <w:r w:rsidR="00075DD3">
        <w:rPr>
          <w:rFonts w:asciiTheme="minorHAnsi" w:hAnsiTheme="minorHAnsi" w:cstheme="minorHAnsi"/>
          <w:bCs/>
          <w:sz w:val="24"/>
          <w:szCs w:val="24"/>
        </w:rPr>
        <w:t>HN</w:t>
      </w:r>
      <w:r w:rsidR="00175EE2" w:rsidRPr="00075DD3">
        <w:rPr>
          <w:rFonts w:asciiTheme="minorHAnsi" w:hAnsiTheme="minorHAnsi" w:cstheme="minorHAnsi"/>
          <w:bCs/>
          <w:sz w:val="24"/>
          <w:szCs w:val="24"/>
        </w:rPr>
        <w:t xml:space="preserve">. See </w:t>
      </w:r>
      <w:hyperlink r:id="rId15" w:history="1">
        <w:r w:rsidR="00075DD3" w:rsidRPr="005F4357">
          <w:rPr>
            <w:rStyle w:val="Hyperlink"/>
            <w:rFonts w:asciiTheme="minorHAnsi" w:hAnsiTheme="minorHAnsi" w:cstheme="minorHAnsi"/>
            <w:bCs/>
            <w:sz w:val="24"/>
            <w:szCs w:val="24"/>
          </w:rPr>
          <w:t>http://apps.southhams.gov.uk/PlanningSearchMVC/Home/Details/224022</w:t>
        </w:r>
      </w:hyperlink>
      <w:r w:rsidR="00075DD3">
        <w:rPr>
          <w:rFonts w:asciiTheme="minorHAnsi" w:hAnsiTheme="minorHAnsi" w:cstheme="minorHAnsi"/>
          <w:bCs/>
          <w:sz w:val="24"/>
          <w:szCs w:val="24"/>
        </w:rPr>
        <w:t xml:space="preserve"> and </w:t>
      </w:r>
      <w:r w:rsidR="00075DD3" w:rsidRPr="00075DD3">
        <w:rPr>
          <w:rFonts w:asciiTheme="minorHAnsi" w:hAnsiTheme="minorHAnsi" w:cstheme="minorHAnsi"/>
          <w:bCs/>
          <w:sz w:val="24"/>
          <w:szCs w:val="24"/>
        </w:rPr>
        <w:t xml:space="preserve"> </w:t>
      </w:r>
      <w:r w:rsidR="00075DD3">
        <w:rPr>
          <w:rFonts w:asciiTheme="minorHAnsi" w:hAnsiTheme="minorHAnsi" w:cstheme="minorHAnsi"/>
          <w:sz w:val="24"/>
          <w:szCs w:val="24"/>
        </w:rPr>
        <w:t xml:space="preserve"> </w:t>
      </w:r>
    </w:p>
    <w:p w14:paraId="65E6E15B" w14:textId="2C5BB581" w:rsidR="002477B4" w:rsidRPr="00075DD3" w:rsidRDefault="00024364" w:rsidP="00075DD3">
      <w:pPr>
        <w:pStyle w:val="NormalWeb"/>
        <w:spacing w:before="0" w:beforeAutospacing="0" w:after="0" w:afterAutospacing="0"/>
        <w:rPr>
          <w:rFonts w:asciiTheme="minorHAnsi" w:hAnsiTheme="minorHAnsi" w:cstheme="minorHAnsi"/>
          <w:bCs/>
          <w:sz w:val="24"/>
          <w:szCs w:val="24"/>
        </w:rPr>
      </w:pPr>
      <w:hyperlink r:id="rId16" w:history="1">
        <w:r w:rsidR="00075DD3" w:rsidRPr="005F4357">
          <w:rPr>
            <w:rStyle w:val="Hyperlink"/>
            <w:rFonts w:asciiTheme="minorHAnsi" w:hAnsiTheme="minorHAnsi" w:cstheme="minorHAnsi"/>
            <w:sz w:val="24"/>
            <w:szCs w:val="24"/>
          </w:rPr>
          <w:t>http://apps.southhams.gov.uk/PlanningSearchMVC/Home/Details/224025</w:t>
        </w:r>
      </w:hyperlink>
      <w:r w:rsidR="00075DD3">
        <w:rPr>
          <w:rFonts w:asciiTheme="minorHAnsi" w:hAnsiTheme="minorHAnsi" w:cstheme="minorHAnsi"/>
          <w:sz w:val="24"/>
          <w:szCs w:val="24"/>
        </w:rPr>
        <w:t xml:space="preserve"> </w:t>
      </w:r>
    </w:p>
    <w:bookmarkEnd w:id="1"/>
    <w:p w14:paraId="583F2CD8" w14:textId="77777777" w:rsidR="00FE7F8C" w:rsidRPr="00AB0213" w:rsidRDefault="00FE7F8C" w:rsidP="00075DD3">
      <w:pPr>
        <w:pStyle w:val="NormalWeb"/>
        <w:spacing w:before="0" w:beforeAutospacing="0" w:after="0" w:afterAutospacing="0"/>
        <w:rPr>
          <w:rFonts w:asciiTheme="minorHAnsi" w:hAnsiTheme="minorHAnsi" w:cstheme="minorHAnsi"/>
          <w:sz w:val="12"/>
          <w:szCs w:val="12"/>
        </w:rPr>
      </w:pPr>
    </w:p>
    <w:p w14:paraId="01862BD8" w14:textId="3FFBCCA9" w:rsidR="00D66201" w:rsidRDefault="00D66201" w:rsidP="00075DD3">
      <w:pPr>
        <w:pStyle w:val="NormalWeb"/>
        <w:spacing w:before="0" w:beforeAutospacing="0" w:after="0" w:afterAutospacing="0"/>
        <w:rPr>
          <w:rFonts w:asciiTheme="minorHAnsi" w:hAnsiTheme="minorHAnsi" w:cstheme="minorHAnsi"/>
          <w:sz w:val="24"/>
          <w:szCs w:val="24"/>
        </w:rPr>
      </w:pPr>
      <w:r w:rsidRPr="002477B4">
        <w:rPr>
          <w:rFonts w:asciiTheme="minorHAnsi" w:hAnsiTheme="minorHAnsi" w:cstheme="minorHAnsi"/>
          <w:sz w:val="24"/>
          <w:szCs w:val="24"/>
        </w:rPr>
        <w:t>and to note:</w:t>
      </w:r>
    </w:p>
    <w:p w14:paraId="39E74530" w14:textId="77777777" w:rsidR="00AB0213" w:rsidRPr="00AB0213" w:rsidRDefault="00AB0213" w:rsidP="00075DD3">
      <w:pPr>
        <w:pStyle w:val="NormalWeb"/>
        <w:spacing w:before="0" w:beforeAutospacing="0" w:after="0" w:afterAutospacing="0"/>
        <w:rPr>
          <w:rFonts w:asciiTheme="minorHAnsi" w:hAnsiTheme="minorHAnsi" w:cstheme="minorHAnsi"/>
          <w:sz w:val="12"/>
          <w:szCs w:val="12"/>
        </w:rPr>
      </w:pPr>
    </w:p>
    <w:p w14:paraId="399F5D80" w14:textId="2596831C" w:rsidR="00075DD3" w:rsidRPr="00075DD3" w:rsidRDefault="002F6534" w:rsidP="00075DD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4</w:t>
      </w:r>
      <w:r w:rsidR="00F607EA">
        <w:rPr>
          <w:rFonts w:asciiTheme="minorHAnsi" w:hAnsiTheme="minorHAnsi" w:cstheme="minorHAnsi"/>
          <w:sz w:val="24"/>
          <w:szCs w:val="24"/>
        </w:rPr>
        <w:t>f</w:t>
      </w:r>
      <w:r w:rsidR="00D66201" w:rsidRPr="002477B4">
        <w:rPr>
          <w:rFonts w:asciiTheme="minorHAnsi" w:hAnsiTheme="minorHAnsi" w:cstheme="minorHAnsi"/>
          <w:sz w:val="24"/>
          <w:szCs w:val="24"/>
        </w:rPr>
        <w:t>.   3</w:t>
      </w:r>
      <w:r w:rsidR="00DC2B1E" w:rsidRPr="002477B4">
        <w:rPr>
          <w:rFonts w:asciiTheme="minorHAnsi" w:hAnsiTheme="minorHAnsi" w:cstheme="minorHAnsi"/>
          <w:sz w:val="24"/>
          <w:szCs w:val="24"/>
        </w:rPr>
        <w:t>9</w:t>
      </w:r>
      <w:r w:rsidR="00075DD3">
        <w:rPr>
          <w:rFonts w:asciiTheme="minorHAnsi" w:hAnsiTheme="minorHAnsi" w:cstheme="minorHAnsi"/>
          <w:sz w:val="24"/>
          <w:szCs w:val="24"/>
        </w:rPr>
        <w:t>97</w:t>
      </w:r>
      <w:r w:rsidR="00DC2B1E" w:rsidRPr="002477B4">
        <w:rPr>
          <w:rFonts w:asciiTheme="minorHAnsi" w:hAnsiTheme="minorHAnsi" w:cstheme="minorHAnsi"/>
          <w:sz w:val="24"/>
          <w:szCs w:val="24"/>
        </w:rPr>
        <w:t>/22/</w:t>
      </w:r>
      <w:r w:rsidR="00075DD3">
        <w:rPr>
          <w:rFonts w:asciiTheme="minorHAnsi" w:hAnsiTheme="minorHAnsi" w:cstheme="minorHAnsi"/>
          <w:sz w:val="24"/>
          <w:szCs w:val="24"/>
        </w:rPr>
        <w:t xml:space="preserve">FUL </w:t>
      </w:r>
      <w:r w:rsidR="00D66201" w:rsidRPr="002477B4">
        <w:rPr>
          <w:rFonts w:asciiTheme="minorHAnsi" w:hAnsiTheme="minorHAnsi" w:cstheme="minorHAnsi"/>
          <w:sz w:val="24"/>
          <w:szCs w:val="24"/>
        </w:rPr>
        <w:t xml:space="preserve">- </w:t>
      </w:r>
      <w:r w:rsidR="00075DD3" w:rsidRPr="00075DD3">
        <w:rPr>
          <w:rFonts w:asciiTheme="minorHAnsi" w:hAnsiTheme="minorHAnsi" w:cstheme="minorHAnsi"/>
          <w:sz w:val="24"/>
          <w:szCs w:val="24"/>
        </w:rPr>
        <w:t>Change of use from residential (Class C3) to office space (Class E</w:t>
      </w:r>
      <w:r w:rsidR="00075DD3">
        <w:rPr>
          <w:rFonts w:asciiTheme="minorHAnsi" w:hAnsiTheme="minorHAnsi" w:cstheme="minorHAnsi"/>
          <w:sz w:val="24"/>
          <w:szCs w:val="24"/>
        </w:rPr>
        <w:t>)</w:t>
      </w:r>
      <w:r w:rsidR="00D66201" w:rsidRPr="002477B4">
        <w:rPr>
          <w:rFonts w:asciiTheme="minorHAnsi" w:hAnsiTheme="minorHAnsi" w:cstheme="minorHAnsi"/>
          <w:sz w:val="24"/>
          <w:szCs w:val="24"/>
        </w:rPr>
        <w:t xml:space="preserve">. </w:t>
      </w:r>
      <w:r w:rsidR="00075DD3">
        <w:rPr>
          <w:rFonts w:asciiTheme="minorHAnsi" w:hAnsiTheme="minorHAnsi" w:cstheme="minorHAnsi"/>
          <w:sz w:val="24"/>
          <w:szCs w:val="24"/>
        </w:rPr>
        <w:t xml:space="preserve">5A Ramparts Walk, </w:t>
      </w:r>
      <w:r w:rsidR="00D66201" w:rsidRPr="002477B4">
        <w:rPr>
          <w:rFonts w:asciiTheme="minorHAnsi" w:hAnsiTheme="minorHAnsi" w:cstheme="minorHAnsi"/>
          <w:sz w:val="24"/>
          <w:szCs w:val="24"/>
        </w:rPr>
        <w:t>Totnes, TQ9 5</w:t>
      </w:r>
      <w:r w:rsidR="00DC2B1E" w:rsidRPr="002477B4">
        <w:rPr>
          <w:rFonts w:asciiTheme="minorHAnsi" w:hAnsiTheme="minorHAnsi" w:cstheme="minorHAnsi"/>
          <w:sz w:val="24"/>
          <w:szCs w:val="24"/>
        </w:rPr>
        <w:t>Q</w:t>
      </w:r>
      <w:r w:rsidR="00075DD3">
        <w:rPr>
          <w:rFonts w:asciiTheme="minorHAnsi" w:hAnsiTheme="minorHAnsi" w:cstheme="minorHAnsi"/>
          <w:sz w:val="24"/>
          <w:szCs w:val="24"/>
        </w:rPr>
        <w:t>H</w:t>
      </w:r>
      <w:r w:rsidR="00DC2B1E" w:rsidRPr="002477B4">
        <w:rPr>
          <w:rFonts w:asciiTheme="minorHAnsi" w:hAnsiTheme="minorHAnsi" w:cstheme="minorHAnsi"/>
          <w:sz w:val="24"/>
          <w:szCs w:val="24"/>
        </w:rPr>
        <w:t xml:space="preserve">. See </w:t>
      </w:r>
      <w:r w:rsidR="00D66201" w:rsidRPr="002477B4">
        <w:rPr>
          <w:rFonts w:asciiTheme="minorHAnsi" w:hAnsiTheme="minorHAnsi" w:cstheme="minorHAnsi"/>
          <w:sz w:val="24"/>
          <w:szCs w:val="24"/>
        </w:rPr>
        <w:t xml:space="preserve"> </w:t>
      </w:r>
    </w:p>
    <w:p w14:paraId="4A7299B5" w14:textId="3EB7CDB7" w:rsidR="00DC2B1E" w:rsidRPr="002477B4" w:rsidRDefault="00024364" w:rsidP="00075DD3">
      <w:pPr>
        <w:pStyle w:val="NormalWeb"/>
        <w:spacing w:before="0" w:beforeAutospacing="0" w:after="0" w:afterAutospacing="0"/>
        <w:rPr>
          <w:rFonts w:asciiTheme="minorHAnsi" w:hAnsiTheme="minorHAnsi" w:cstheme="minorHAnsi"/>
          <w:sz w:val="24"/>
          <w:szCs w:val="24"/>
        </w:rPr>
      </w:pPr>
      <w:hyperlink r:id="rId17" w:history="1">
        <w:r w:rsidR="00075DD3" w:rsidRPr="005F4357">
          <w:rPr>
            <w:rStyle w:val="Hyperlink"/>
            <w:rFonts w:asciiTheme="minorHAnsi" w:hAnsiTheme="minorHAnsi" w:cstheme="minorHAnsi"/>
            <w:sz w:val="24"/>
            <w:szCs w:val="24"/>
          </w:rPr>
          <w:t>http://apps.southhams.gov.uk/PlanningSearchMVC/Home/Details/223997</w:t>
        </w:r>
      </w:hyperlink>
      <w:r w:rsidR="00075DD3">
        <w:rPr>
          <w:rFonts w:asciiTheme="minorHAnsi" w:hAnsiTheme="minorHAnsi" w:cstheme="minorHAnsi"/>
          <w:sz w:val="24"/>
          <w:szCs w:val="24"/>
        </w:rPr>
        <w:t xml:space="preserve"> </w:t>
      </w:r>
    </w:p>
    <w:p w14:paraId="4B28BD80" w14:textId="77777777" w:rsidR="00AA64E9" w:rsidRPr="00AA64E9" w:rsidRDefault="00AA64E9" w:rsidP="00075DD3">
      <w:pPr>
        <w:spacing w:after="0" w:line="240" w:lineRule="auto"/>
        <w:rPr>
          <w:rFonts w:asciiTheme="minorHAnsi" w:hAnsiTheme="minorHAnsi" w:cstheme="minorHAnsi"/>
          <w:sz w:val="12"/>
          <w:szCs w:val="12"/>
        </w:rPr>
      </w:pPr>
      <w:bookmarkStart w:id="2" w:name="_Hlk90390738"/>
      <w:bookmarkStart w:id="3" w:name="_Hlk93047175"/>
    </w:p>
    <w:p w14:paraId="5707A392" w14:textId="5FB688CF" w:rsidR="00C178E4" w:rsidRDefault="0072106F" w:rsidP="00075DD3">
      <w:pPr>
        <w:pStyle w:val="Heading3"/>
        <w:numPr>
          <w:ilvl w:val="0"/>
          <w:numId w:val="1"/>
        </w:numPr>
        <w:spacing w:before="0" w:line="240" w:lineRule="auto"/>
        <w:ind w:left="0"/>
        <w:rPr>
          <w:b/>
          <w:bCs/>
          <w:color w:val="auto"/>
        </w:rPr>
      </w:pPr>
      <w:r>
        <w:rPr>
          <w:b/>
          <w:bCs/>
          <w:color w:val="auto"/>
        </w:rPr>
        <w:lastRenderedPageBreak/>
        <w:t>SCAFFOLDING ON BOGAN HOUSE</w:t>
      </w:r>
    </w:p>
    <w:p w14:paraId="378C8A92" w14:textId="76F4D85C" w:rsidR="00C178E4" w:rsidRDefault="00C178E4" w:rsidP="007B4854">
      <w:pPr>
        <w:spacing w:after="0" w:line="240" w:lineRule="auto"/>
        <w:rPr>
          <w:rFonts w:asciiTheme="minorHAnsi" w:hAnsiTheme="minorHAnsi" w:cstheme="minorHAnsi"/>
          <w:sz w:val="24"/>
          <w:szCs w:val="24"/>
        </w:rPr>
      </w:pPr>
      <w:r w:rsidRPr="007B4854">
        <w:rPr>
          <w:rFonts w:asciiTheme="minorHAnsi" w:hAnsiTheme="minorHAnsi" w:cstheme="minorHAnsi"/>
          <w:sz w:val="24"/>
          <w:szCs w:val="24"/>
        </w:rPr>
        <w:t xml:space="preserve">To consider </w:t>
      </w:r>
      <w:r w:rsidR="00940276">
        <w:rPr>
          <w:rFonts w:asciiTheme="minorHAnsi" w:hAnsiTheme="minorHAnsi" w:cstheme="minorHAnsi"/>
          <w:sz w:val="24"/>
          <w:szCs w:val="24"/>
        </w:rPr>
        <w:t xml:space="preserve">a </w:t>
      </w:r>
      <w:r w:rsidR="0072106F">
        <w:rPr>
          <w:rFonts w:asciiTheme="minorHAnsi" w:hAnsiTheme="minorHAnsi" w:cstheme="minorHAnsi"/>
          <w:sz w:val="24"/>
          <w:szCs w:val="24"/>
        </w:rPr>
        <w:t xml:space="preserve">Council view on </w:t>
      </w:r>
      <w:r w:rsidR="00940276">
        <w:rPr>
          <w:rFonts w:asciiTheme="minorHAnsi" w:hAnsiTheme="minorHAnsi" w:cstheme="minorHAnsi"/>
          <w:sz w:val="24"/>
          <w:szCs w:val="24"/>
        </w:rPr>
        <w:t>scaffolding on Bogan House from April 2023 through until September/</w:t>
      </w:r>
      <w:r w:rsidR="00895C1A">
        <w:rPr>
          <w:rFonts w:asciiTheme="minorHAnsi" w:hAnsiTheme="minorHAnsi" w:cstheme="minorHAnsi"/>
          <w:sz w:val="24"/>
          <w:szCs w:val="24"/>
        </w:rPr>
        <w:t>A</w:t>
      </w:r>
      <w:r w:rsidR="00940276">
        <w:rPr>
          <w:rFonts w:asciiTheme="minorHAnsi" w:hAnsiTheme="minorHAnsi" w:cstheme="minorHAnsi"/>
          <w:sz w:val="24"/>
          <w:szCs w:val="24"/>
        </w:rPr>
        <w:t>utumn 2023 to undertake the repairs and renovation required. D</w:t>
      </w:r>
      <w:r w:rsidRPr="007B4854">
        <w:rPr>
          <w:rFonts w:asciiTheme="minorHAnsi" w:hAnsiTheme="minorHAnsi" w:cstheme="minorHAnsi"/>
          <w:sz w:val="24"/>
          <w:szCs w:val="24"/>
        </w:rPr>
        <w:t>ocument attached</w:t>
      </w:r>
      <w:r w:rsidR="00940276">
        <w:rPr>
          <w:rFonts w:asciiTheme="minorHAnsi" w:hAnsiTheme="minorHAnsi" w:cstheme="minorHAnsi"/>
          <w:sz w:val="24"/>
          <w:szCs w:val="24"/>
        </w:rPr>
        <w:t>.</w:t>
      </w:r>
    </w:p>
    <w:p w14:paraId="562CD3A6" w14:textId="77777777" w:rsidR="0072106F" w:rsidRPr="0072106F" w:rsidRDefault="0072106F" w:rsidP="007B4854">
      <w:pPr>
        <w:spacing w:after="0" w:line="240" w:lineRule="auto"/>
        <w:rPr>
          <w:rFonts w:asciiTheme="minorHAnsi" w:hAnsiTheme="minorHAnsi" w:cstheme="minorHAnsi"/>
          <w:sz w:val="12"/>
          <w:szCs w:val="12"/>
        </w:rPr>
      </w:pPr>
    </w:p>
    <w:bookmarkEnd w:id="2"/>
    <w:bookmarkEnd w:id="3"/>
    <w:p w14:paraId="1418D917" w14:textId="77777777" w:rsidR="00403D07" w:rsidRDefault="00403D07" w:rsidP="00403D07">
      <w:pPr>
        <w:pStyle w:val="Heading3"/>
        <w:numPr>
          <w:ilvl w:val="0"/>
          <w:numId w:val="1"/>
        </w:numPr>
        <w:spacing w:before="0" w:line="240" w:lineRule="auto"/>
        <w:ind w:left="0"/>
        <w:rPr>
          <w:b/>
          <w:bCs/>
          <w:color w:val="auto"/>
        </w:rPr>
      </w:pPr>
      <w:r>
        <w:rPr>
          <w:b/>
          <w:bCs/>
          <w:color w:val="auto"/>
        </w:rPr>
        <w:t>EVENTS ON SOUTH HAMS DISTRICT COUNCIL LAND</w:t>
      </w:r>
    </w:p>
    <w:p w14:paraId="184CF85C" w14:textId="78AB5785" w:rsidR="00403D07" w:rsidRDefault="00403D07" w:rsidP="00403D07">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 taking place on South Hams District Council land (no document):</w:t>
      </w:r>
    </w:p>
    <w:p w14:paraId="5BE0B351" w14:textId="77777777" w:rsidR="00403D07" w:rsidRPr="00AA64E9" w:rsidRDefault="00403D07" w:rsidP="00403D07">
      <w:pPr>
        <w:spacing w:after="0" w:line="240" w:lineRule="auto"/>
        <w:rPr>
          <w:rFonts w:asciiTheme="minorHAnsi" w:hAnsiTheme="minorHAnsi" w:cstheme="minorHAnsi"/>
          <w:sz w:val="12"/>
          <w:szCs w:val="12"/>
        </w:rPr>
      </w:pPr>
    </w:p>
    <w:p w14:paraId="564C18B8" w14:textId="3214DF82" w:rsidR="00403D07" w:rsidRDefault="0072106F" w:rsidP="00403D07">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Tetrathlon Youth Sporting Event</w:t>
      </w:r>
      <w:r w:rsidR="00403D07">
        <w:rPr>
          <w:rFonts w:asciiTheme="minorHAnsi" w:hAnsiTheme="minorHAnsi" w:cstheme="minorHAnsi"/>
          <w:sz w:val="24"/>
          <w:szCs w:val="24"/>
        </w:rPr>
        <w:t xml:space="preserve">, Saturday </w:t>
      </w:r>
      <w:r>
        <w:rPr>
          <w:rFonts w:asciiTheme="minorHAnsi" w:hAnsiTheme="minorHAnsi" w:cstheme="minorHAnsi"/>
          <w:sz w:val="24"/>
          <w:szCs w:val="24"/>
        </w:rPr>
        <w:t>1</w:t>
      </w:r>
      <w:r w:rsidRPr="0072106F">
        <w:rPr>
          <w:rFonts w:asciiTheme="minorHAnsi" w:hAnsiTheme="minorHAnsi" w:cstheme="minorHAnsi"/>
          <w:sz w:val="24"/>
          <w:szCs w:val="24"/>
          <w:vertAlign w:val="superscript"/>
        </w:rPr>
        <w:t>st</w:t>
      </w:r>
      <w:r>
        <w:rPr>
          <w:rFonts w:asciiTheme="minorHAnsi" w:hAnsiTheme="minorHAnsi" w:cstheme="minorHAnsi"/>
          <w:sz w:val="24"/>
          <w:szCs w:val="24"/>
        </w:rPr>
        <w:t xml:space="preserve"> July </w:t>
      </w:r>
      <w:r w:rsidR="00403D07">
        <w:rPr>
          <w:rFonts w:asciiTheme="minorHAnsi" w:hAnsiTheme="minorHAnsi" w:cstheme="minorHAnsi"/>
          <w:sz w:val="24"/>
          <w:szCs w:val="24"/>
        </w:rPr>
        <w:t>0</w:t>
      </w:r>
      <w:r>
        <w:rPr>
          <w:rFonts w:asciiTheme="minorHAnsi" w:hAnsiTheme="minorHAnsi" w:cstheme="minorHAnsi"/>
          <w:sz w:val="24"/>
          <w:szCs w:val="24"/>
        </w:rPr>
        <w:t>80</w:t>
      </w:r>
      <w:r w:rsidR="00403D07">
        <w:rPr>
          <w:rFonts w:asciiTheme="minorHAnsi" w:hAnsiTheme="minorHAnsi" w:cstheme="minorHAnsi"/>
          <w:sz w:val="24"/>
          <w:szCs w:val="24"/>
        </w:rPr>
        <w:t>0-1</w:t>
      </w:r>
      <w:r>
        <w:rPr>
          <w:rFonts w:asciiTheme="minorHAnsi" w:hAnsiTheme="minorHAnsi" w:cstheme="minorHAnsi"/>
          <w:sz w:val="24"/>
          <w:szCs w:val="24"/>
        </w:rPr>
        <w:t>4</w:t>
      </w:r>
      <w:r w:rsidR="00403D07">
        <w:rPr>
          <w:rFonts w:asciiTheme="minorHAnsi" w:hAnsiTheme="minorHAnsi" w:cstheme="minorHAnsi"/>
          <w:sz w:val="24"/>
          <w:szCs w:val="24"/>
        </w:rPr>
        <w:t>00hrs</w:t>
      </w:r>
      <w:r w:rsidR="00403D07" w:rsidRPr="00F65457">
        <w:rPr>
          <w:rFonts w:asciiTheme="minorHAnsi" w:hAnsiTheme="minorHAnsi" w:cstheme="minorHAnsi"/>
          <w:sz w:val="24"/>
          <w:szCs w:val="24"/>
        </w:rPr>
        <w:t xml:space="preserve">, </w:t>
      </w:r>
      <w:r>
        <w:rPr>
          <w:rFonts w:asciiTheme="minorHAnsi" w:hAnsiTheme="minorHAnsi" w:cstheme="minorHAnsi"/>
          <w:sz w:val="24"/>
          <w:szCs w:val="24"/>
        </w:rPr>
        <w:t>Borough Park</w:t>
      </w:r>
      <w:r w:rsidR="00403D07">
        <w:rPr>
          <w:rFonts w:asciiTheme="minorHAnsi" w:hAnsiTheme="minorHAnsi" w:cstheme="minorHAnsi"/>
          <w:sz w:val="24"/>
          <w:szCs w:val="24"/>
        </w:rPr>
        <w:t xml:space="preserve">. </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5A71CD39"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3207A8">
        <w:rPr>
          <w:rFonts w:asciiTheme="minorHAnsi" w:hAnsiTheme="minorHAnsi" w:cstheme="minorHAnsi"/>
          <w:sz w:val="24"/>
          <w:szCs w:val="24"/>
        </w:rPr>
        <w:t>2</w:t>
      </w:r>
      <w:r w:rsidR="0072106F">
        <w:rPr>
          <w:rFonts w:asciiTheme="minorHAnsi" w:hAnsiTheme="minorHAnsi" w:cstheme="minorHAnsi"/>
          <w:sz w:val="24"/>
          <w:szCs w:val="24"/>
        </w:rPr>
        <w:t>0</w:t>
      </w:r>
      <w:r w:rsidR="0072106F" w:rsidRPr="0072106F">
        <w:rPr>
          <w:rFonts w:asciiTheme="minorHAnsi" w:hAnsiTheme="minorHAnsi" w:cstheme="minorHAnsi"/>
          <w:sz w:val="24"/>
          <w:szCs w:val="24"/>
          <w:vertAlign w:val="superscript"/>
        </w:rPr>
        <w:t>th</w:t>
      </w:r>
      <w:r w:rsidR="0072106F">
        <w:rPr>
          <w:rFonts w:asciiTheme="minorHAnsi" w:hAnsiTheme="minorHAnsi" w:cstheme="minorHAnsi"/>
          <w:sz w:val="24"/>
          <w:szCs w:val="24"/>
        </w:rPr>
        <w:t xml:space="preserve"> Febr</w:t>
      </w:r>
      <w:r w:rsidR="003207A8">
        <w:rPr>
          <w:rFonts w:asciiTheme="minorHAnsi" w:hAnsiTheme="minorHAnsi" w:cstheme="minorHAnsi"/>
          <w:sz w:val="24"/>
          <w:szCs w:val="24"/>
        </w:rPr>
        <w:t>uary</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1C9F90EF" w14:textId="77777777" w:rsidR="0072106F" w:rsidRDefault="0072106F"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51968038" w:rsidR="00087CCC" w:rsidRPr="00087CCC" w:rsidRDefault="0072106F"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18</w:t>
      </w:r>
      <w:r w:rsidRPr="0072106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January</w:t>
      </w:r>
      <w:r w:rsidR="00087CCC" w:rsidRPr="00087CCC">
        <w:rPr>
          <w:rFonts w:asciiTheme="minorHAnsi" w:hAnsiTheme="minorHAnsi" w:cstheme="minorHAnsi"/>
          <w:bCs/>
          <w:sz w:val="24"/>
          <w:szCs w:val="24"/>
        </w:rPr>
        <w:t xml:space="preserve"> 202</w:t>
      </w:r>
      <w:r>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197BBFDA" w14:textId="1279B992" w:rsidR="00CB3935"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43D2460B" w:rsidR="00EC69B0" w:rsidRDefault="00EC69B0" w:rsidP="00AA64E9">
      <w:pPr>
        <w:spacing w:after="0" w:line="240" w:lineRule="auto"/>
        <w:rPr>
          <w:rFonts w:asciiTheme="minorHAnsi" w:hAnsiTheme="minorHAnsi" w:cstheme="minorHAnsi"/>
          <w:sz w:val="20"/>
          <w:szCs w:val="20"/>
        </w:rPr>
      </w:pPr>
    </w:p>
    <w:p w14:paraId="74D5E9B6" w14:textId="47B47B20" w:rsidR="002B03A8" w:rsidRDefault="002B03A8" w:rsidP="00AA64E9">
      <w:pPr>
        <w:spacing w:after="0" w:line="240" w:lineRule="auto"/>
        <w:rPr>
          <w:rFonts w:asciiTheme="minorHAnsi" w:hAnsiTheme="minorHAnsi" w:cstheme="minorHAnsi"/>
          <w:sz w:val="20"/>
          <w:szCs w:val="20"/>
        </w:rPr>
      </w:pPr>
    </w:p>
    <w:p w14:paraId="71E45416" w14:textId="5F7ACB8C" w:rsidR="00CA6B7D" w:rsidRDefault="00CA6B7D" w:rsidP="00AA64E9">
      <w:pPr>
        <w:spacing w:after="0" w:line="240" w:lineRule="auto"/>
        <w:rPr>
          <w:rFonts w:asciiTheme="minorHAnsi" w:hAnsiTheme="minorHAnsi" w:cstheme="minorHAnsi"/>
          <w:sz w:val="20"/>
          <w:szCs w:val="20"/>
        </w:rPr>
      </w:pP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4"/>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1"/>
  </w:num>
  <w:num w:numId="13" w16cid:durableId="488788084">
    <w:abstractNumId w:val="13"/>
  </w:num>
  <w:num w:numId="14" w16cid:durableId="1020349930">
    <w:abstractNumId w:val="12"/>
  </w:num>
  <w:num w:numId="15" w16cid:durableId="1839878701">
    <w:abstractNumId w:val="15"/>
  </w:num>
  <w:num w:numId="16" w16cid:durableId="348944473">
    <w:abstractNumId w:val="10"/>
  </w:num>
  <w:num w:numId="17" w16cid:durableId="76842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24364"/>
    <w:rsid w:val="00031F4C"/>
    <w:rsid w:val="000326AB"/>
    <w:rsid w:val="00040FBF"/>
    <w:rsid w:val="00053074"/>
    <w:rsid w:val="0005731D"/>
    <w:rsid w:val="00060D6A"/>
    <w:rsid w:val="000637E6"/>
    <w:rsid w:val="000714CC"/>
    <w:rsid w:val="00073212"/>
    <w:rsid w:val="00075DD3"/>
    <w:rsid w:val="00077AF6"/>
    <w:rsid w:val="00080284"/>
    <w:rsid w:val="0008278E"/>
    <w:rsid w:val="00087CCC"/>
    <w:rsid w:val="000A7BCA"/>
    <w:rsid w:val="000B479D"/>
    <w:rsid w:val="000B4BE9"/>
    <w:rsid w:val="000B61EA"/>
    <w:rsid w:val="000C137C"/>
    <w:rsid w:val="000C2299"/>
    <w:rsid w:val="000C3715"/>
    <w:rsid w:val="000C7114"/>
    <w:rsid w:val="000C7672"/>
    <w:rsid w:val="000D0912"/>
    <w:rsid w:val="000D6B55"/>
    <w:rsid w:val="000D7827"/>
    <w:rsid w:val="000F7664"/>
    <w:rsid w:val="001002F7"/>
    <w:rsid w:val="00105025"/>
    <w:rsid w:val="00111FA3"/>
    <w:rsid w:val="001262E7"/>
    <w:rsid w:val="00132409"/>
    <w:rsid w:val="001476D8"/>
    <w:rsid w:val="00153E95"/>
    <w:rsid w:val="00161520"/>
    <w:rsid w:val="00166926"/>
    <w:rsid w:val="0016701A"/>
    <w:rsid w:val="00171D67"/>
    <w:rsid w:val="0017326D"/>
    <w:rsid w:val="00175EE2"/>
    <w:rsid w:val="0019334D"/>
    <w:rsid w:val="001A7D0E"/>
    <w:rsid w:val="001B2AFC"/>
    <w:rsid w:val="001C24AF"/>
    <w:rsid w:val="001E23E2"/>
    <w:rsid w:val="001E52F4"/>
    <w:rsid w:val="00204675"/>
    <w:rsid w:val="0021753C"/>
    <w:rsid w:val="00217F11"/>
    <w:rsid w:val="00220433"/>
    <w:rsid w:val="0022106B"/>
    <w:rsid w:val="00221470"/>
    <w:rsid w:val="00233DA5"/>
    <w:rsid w:val="00242C48"/>
    <w:rsid w:val="002477B4"/>
    <w:rsid w:val="00265731"/>
    <w:rsid w:val="00271072"/>
    <w:rsid w:val="00274231"/>
    <w:rsid w:val="00295631"/>
    <w:rsid w:val="002A2F8A"/>
    <w:rsid w:val="002A3774"/>
    <w:rsid w:val="002B03A8"/>
    <w:rsid w:val="002C6B00"/>
    <w:rsid w:val="002E1696"/>
    <w:rsid w:val="002F6534"/>
    <w:rsid w:val="003067C2"/>
    <w:rsid w:val="00317C18"/>
    <w:rsid w:val="003207A8"/>
    <w:rsid w:val="00323C3E"/>
    <w:rsid w:val="0033475C"/>
    <w:rsid w:val="00335B68"/>
    <w:rsid w:val="00352F39"/>
    <w:rsid w:val="003558D0"/>
    <w:rsid w:val="00374A22"/>
    <w:rsid w:val="003936DE"/>
    <w:rsid w:val="003A0884"/>
    <w:rsid w:val="003A0DE1"/>
    <w:rsid w:val="003A20DB"/>
    <w:rsid w:val="003A7B07"/>
    <w:rsid w:val="003B2EF4"/>
    <w:rsid w:val="003B7F3C"/>
    <w:rsid w:val="003D061C"/>
    <w:rsid w:val="003D4BBA"/>
    <w:rsid w:val="003D5526"/>
    <w:rsid w:val="003D65A3"/>
    <w:rsid w:val="003F4B9A"/>
    <w:rsid w:val="0040387A"/>
    <w:rsid w:val="00403D07"/>
    <w:rsid w:val="004040BF"/>
    <w:rsid w:val="00410B96"/>
    <w:rsid w:val="00434056"/>
    <w:rsid w:val="00436491"/>
    <w:rsid w:val="0044093E"/>
    <w:rsid w:val="00440D83"/>
    <w:rsid w:val="004414F7"/>
    <w:rsid w:val="004441E9"/>
    <w:rsid w:val="00444933"/>
    <w:rsid w:val="0044526F"/>
    <w:rsid w:val="004519DD"/>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F2769"/>
    <w:rsid w:val="004F2856"/>
    <w:rsid w:val="004F78BA"/>
    <w:rsid w:val="004F7E5C"/>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79EA"/>
    <w:rsid w:val="00590462"/>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1DDA"/>
    <w:rsid w:val="00612AA6"/>
    <w:rsid w:val="00646C59"/>
    <w:rsid w:val="0064757F"/>
    <w:rsid w:val="00650A63"/>
    <w:rsid w:val="00651BE1"/>
    <w:rsid w:val="00656852"/>
    <w:rsid w:val="00667BE4"/>
    <w:rsid w:val="006701F8"/>
    <w:rsid w:val="00671331"/>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2106F"/>
    <w:rsid w:val="00725EF0"/>
    <w:rsid w:val="00731EC2"/>
    <w:rsid w:val="00734CCC"/>
    <w:rsid w:val="00751C6C"/>
    <w:rsid w:val="007577AA"/>
    <w:rsid w:val="00757CD8"/>
    <w:rsid w:val="00770AB2"/>
    <w:rsid w:val="0078301A"/>
    <w:rsid w:val="00796CA2"/>
    <w:rsid w:val="00796EAD"/>
    <w:rsid w:val="007A2D56"/>
    <w:rsid w:val="007A3770"/>
    <w:rsid w:val="007A6782"/>
    <w:rsid w:val="007B41C9"/>
    <w:rsid w:val="007B4854"/>
    <w:rsid w:val="007D1255"/>
    <w:rsid w:val="007D6B88"/>
    <w:rsid w:val="007F7205"/>
    <w:rsid w:val="00804322"/>
    <w:rsid w:val="008169EF"/>
    <w:rsid w:val="00817CDD"/>
    <w:rsid w:val="00823C0E"/>
    <w:rsid w:val="008407F8"/>
    <w:rsid w:val="00846EA3"/>
    <w:rsid w:val="00856330"/>
    <w:rsid w:val="00863CDF"/>
    <w:rsid w:val="00874A04"/>
    <w:rsid w:val="00880C4D"/>
    <w:rsid w:val="008813AE"/>
    <w:rsid w:val="00895C1A"/>
    <w:rsid w:val="008A1622"/>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0276"/>
    <w:rsid w:val="00943DC6"/>
    <w:rsid w:val="0094600B"/>
    <w:rsid w:val="00951E44"/>
    <w:rsid w:val="0097584A"/>
    <w:rsid w:val="00984C14"/>
    <w:rsid w:val="009A1F6C"/>
    <w:rsid w:val="009A26E0"/>
    <w:rsid w:val="009A6831"/>
    <w:rsid w:val="009A7AAD"/>
    <w:rsid w:val="009B212D"/>
    <w:rsid w:val="009B69D9"/>
    <w:rsid w:val="009E2995"/>
    <w:rsid w:val="009E74CA"/>
    <w:rsid w:val="009F4E8F"/>
    <w:rsid w:val="00A20CBB"/>
    <w:rsid w:val="00A25D35"/>
    <w:rsid w:val="00A64776"/>
    <w:rsid w:val="00A665F8"/>
    <w:rsid w:val="00A75BB3"/>
    <w:rsid w:val="00A901EC"/>
    <w:rsid w:val="00A9070E"/>
    <w:rsid w:val="00AA0084"/>
    <w:rsid w:val="00AA2362"/>
    <w:rsid w:val="00AA4276"/>
    <w:rsid w:val="00AA64E9"/>
    <w:rsid w:val="00AB0213"/>
    <w:rsid w:val="00AB0E83"/>
    <w:rsid w:val="00AC3386"/>
    <w:rsid w:val="00AE1B2D"/>
    <w:rsid w:val="00AF13C9"/>
    <w:rsid w:val="00AF2375"/>
    <w:rsid w:val="00AF30BA"/>
    <w:rsid w:val="00B078CD"/>
    <w:rsid w:val="00B10656"/>
    <w:rsid w:val="00B10B45"/>
    <w:rsid w:val="00B2372D"/>
    <w:rsid w:val="00B25046"/>
    <w:rsid w:val="00B265C2"/>
    <w:rsid w:val="00B3670A"/>
    <w:rsid w:val="00B37C9C"/>
    <w:rsid w:val="00B44EB7"/>
    <w:rsid w:val="00B45E03"/>
    <w:rsid w:val="00B54FF9"/>
    <w:rsid w:val="00B5607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78E4"/>
    <w:rsid w:val="00C22CC4"/>
    <w:rsid w:val="00C238B3"/>
    <w:rsid w:val="00C264A7"/>
    <w:rsid w:val="00C271D4"/>
    <w:rsid w:val="00C37BB5"/>
    <w:rsid w:val="00C4451E"/>
    <w:rsid w:val="00C47B06"/>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C24C9"/>
    <w:rsid w:val="00CC2AC2"/>
    <w:rsid w:val="00CC5404"/>
    <w:rsid w:val="00CC756F"/>
    <w:rsid w:val="00CD7A06"/>
    <w:rsid w:val="00CF5FCA"/>
    <w:rsid w:val="00D04227"/>
    <w:rsid w:val="00D05F0B"/>
    <w:rsid w:val="00D27A95"/>
    <w:rsid w:val="00D309E0"/>
    <w:rsid w:val="00D318B1"/>
    <w:rsid w:val="00D31A82"/>
    <w:rsid w:val="00D32E05"/>
    <w:rsid w:val="00D33654"/>
    <w:rsid w:val="00D42B5C"/>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B76F5"/>
    <w:rsid w:val="00EC69B0"/>
    <w:rsid w:val="00EC77A2"/>
    <w:rsid w:val="00ED4B7F"/>
    <w:rsid w:val="00EE0F54"/>
    <w:rsid w:val="00EE7F7B"/>
    <w:rsid w:val="00EF47C3"/>
    <w:rsid w:val="00EF7CC4"/>
    <w:rsid w:val="00F07390"/>
    <w:rsid w:val="00F1007B"/>
    <w:rsid w:val="00F1425F"/>
    <w:rsid w:val="00F15664"/>
    <w:rsid w:val="00F360D0"/>
    <w:rsid w:val="00F50BAB"/>
    <w:rsid w:val="00F534C8"/>
    <w:rsid w:val="00F53F83"/>
    <w:rsid w:val="00F607EA"/>
    <w:rsid w:val="00F61D24"/>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24424" TargetMode="External"/><Relationship Id="rId13" Type="http://schemas.openxmlformats.org/officeDocument/2006/relationships/hyperlink" Target="http://apps.southhams.gov.uk/PlanningSearchMVC/Home/Details/2238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1523" TargetMode="External"/><Relationship Id="rId17" Type="http://schemas.openxmlformats.org/officeDocument/2006/relationships/hyperlink" Target="http://apps.southhams.gov.uk/PlanningSearchMVC/Home/Details/223997" TargetMode="External"/><Relationship Id="rId2" Type="http://schemas.openxmlformats.org/officeDocument/2006/relationships/styles" Target="styles.xml"/><Relationship Id="rId16" Type="http://schemas.openxmlformats.org/officeDocument/2006/relationships/hyperlink" Target="http://apps.southhams.gov.uk/PlanningSearchMVC/Home/Details/224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522"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4022" TargetMode="External"/><Relationship Id="rId10" Type="http://schemas.openxmlformats.org/officeDocument/2006/relationships/hyperlink" Target="https://apps.southhams.gov.uk/PlanningSearchMVC/Home/Details/2300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southhams.gov.uk/PlanningSearchMVC/Home/LARefSearch" TargetMode="External"/><Relationship Id="rId14" Type="http://schemas.openxmlformats.org/officeDocument/2006/relationships/hyperlink" Target="http://apps.southhams.gov.uk/PlanningSearchMVC/Home/Details/222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824</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2023-01-18T13:42:00Z</cp:lastPrinted>
  <dcterms:created xsi:type="dcterms:W3CDTF">2023-01-16T14:39:00Z</dcterms:created>
  <dcterms:modified xsi:type="dcterms:W3CDTF">2023-01-18T14:16:00Z</dcterms:modified>
</cp:coreProperties>
</file>