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466"/>
      </w:tblGrid>
      <w:tr w:rsidR="009B4FB8" w14:paraId="1B546A64" w14:textId="77777777" w:rsidTr="009B4FB8">
        <w:tc>
          <w:tcPr>
            <w:tcW w:w="0" w:type="auto"/>
            <w:tcMar>
              <w:top w:w="180" w:type="dxa"/>
              <w:left w:w="360" w:type="dxa"/>
              <w:bottom w:w="180" w:type="dxa"/>
              <w:right w:w="360" w:type="dxa"/>
            </w:tcMar>
            <w:hideMark/>
          </w:tcPr>
          <w:p w14:paraId="0345798B" w14:textId="77777777" w:rsidR="009B4FB8" w:rsidRDefault="009B4FB8">
            <w:pPr>
              <w:jc w:val="center"/>
              <w:outlineLvl w:val="1"/>
              <w:rPr>
                <w:rFonts w:ascii="Helvetica" w:eastAsia="Times New Roman" w:hAnsi="Helvetica" w:cs="Helvetica"/>
                <w:b/>
                <w:bCs/>
                <w:color w:val="000000"/>
                <w:kern w:val="36"/>
                <w:sz w:val="47"/>
                <w:szCs w:val="47"/>
              </w:rPr>
            </w:pPr>
            <w:r>
              <w:rPr>
                <w:rFonts w:ascii="Helvetica" w:eastAsia="Times New Roman" w:hAnsi="Helvetica" w:cs="Helvetica"/>
                <w:b/>
                <w:bCs/>
                <w:color w:val="000000"/>
                <w:kern w:val="36"/>
                <w:sz w:val="47"/>
                <w:szCs w:val="47"/>
              </w:rPr>
              <w:t xml:space="preserve">Green Travel Newsletter </w:t>
            </w:r>
          </w:p>
        </w:tc>
      </w:tr>
      <w:tr w:rsidR="009B4FB8" w14:paraId="71FF037E" w14:textId="77777777" w:rsidTr="009B4FB8">
        <w:tc>
          <w:tcPr>
            <w:tcW w:w="0" w:type="auto"/>
            <w:tcMar>
              <w:top w:w="180" w:type="dxa"/>
              <w:left w:w="360" w:type="dxa"/>
              <w:bottom w:w="180" w:type="dxa"/>
              <w:right w:w="360" w:type="dxa"/>
            </w:tcMar>
            <w:hideMark/>
          </w:tcPr>
          <w:p w14:paraId="10824E35" w14:textId="77777777" w:rsidR="009B4FB8" w:rsidRDefault="009B4FB8">
            <w:pPr>
              <w:pStyle w:val="last-child2"/>
              <w:jc w:val="center"/>
            </w:pPr>
            <w:r>
              <w:rPr>
                <w:sz w:val="45"/>
                <w:szCs w:val="45"/>
              </w:rPr>
              <w:t>January 2023</w:t>
            </w:r>
          </w:p>
        </w:tc>
      </w:tr>
      <w:tr w:rsidR="009B4FB8" w14:paraId="7B09166D"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34D6DDFB" w14:textId="77777777">
              <w:tc>
                <w:tcPr>
                  <w:tcW w:w="0" w:type="auto"/>
                  <w:hideMark/>
                </w:tcPr>
                <w:p w14:paraId="5F35FA79" w14:textId="77777777" w:rsidR="009B4FB8" w:rsidRDefault="009B4FB8"/>
              </w:tc>
            </w:tr>
          </w:tbl>
          <w:p w14:paraId="320EC0D9" w14:textId="77777777" w:rsidR="009B4FB8" w:rsidRDefault="009B4FB8">
            <w:pPr>
              <w:rPr>
                <w:rFonts w:ascii="Times New Roman" w:eastAsia="Times New Roman" w:hAnsi="Times New Roman" w:cs="Times New Roman"/>
                <w:sz w:val="20"/>
                <w:szCs w:val="20"/>
              </w:rPr>
            </w:pPr>
          </w:p>
        </w:tc>
      </w:tr>
      <w:tr w:rsidR="009B4FB8" w14:paraId="30810288"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07B51DF4" w14:textId="77777777">
              <w:tc>
                <w:tcPr>
                  <w:tcW w:w="0" w:type="auto"/>
                  <w:hideMark/>
                </w:tcPr>
                <w:p w14:paraId="26AE4C62" w14:textId="77777777" w:rsidR="009B4FB8" w:rsidRDefault="009B4FB8">
                  <w:pPr>
                    <w:rPr>
                      <w:rFonts w:ascii="Times New Roman" w:eastAsia="Times New Roman" w:hAnsi="Times New Roman" w:cs="Times New Roman"/>
                      <w:sz w:val="20"/>
                      <w:szCs w:val="20"/>
                    </w:rPr>
                  </w:pPr>
                </w:p>
              </w:tc>
            </w:tr>
          </w:tbl>
          <w:p w14:paraId="4A4ABEA8" w14:textId="77777777" w:rsidR="009B4FB8" w:rsidRDefault="009B4FB8">
            <w:pPr>
              <w:rPr>
                <w:rFonts w:ascii="Times New Roman" w:eastAsia="Times New Roman" w:hAnsi="Times New Roman" w:cs="Times New Roman"/>
                <w:sz w:val="20"/>
                <w:szCs w:val="20"/>
              </w:rPr>
            </w:pPr>
          </w:p>
        </w:tc>
      </w:tr>
      <w:tr w:rsidR="009B4FB8" w14:paraId="041ECBF6" w14:textId="77777777" w:rsidTr="009B4FB8">
        <w:tc>
          <w:tcPr>
            <w:tcW w:w="0" w:type="auto"/>
            <w:tcMar>
              <w:top w:w="180" w:type="dxa"/>
              <w:left w:w="360" w:type="dxa"/>
              <w:bottom w:w="180" w:type="dxa"/>
              <w:right w:w="360" w:type="dxa"/>
            </w:tcMar>
            <w:hideMark/>
          </w:tcPr>
          <w:p w14:paraId="604AEA87"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Hello everyone, </w:t>
            </w:r>
          </w:p>
          <w:p w14:paraId="3514360E"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I hope you had a good Christmas and New Year. </w:t>
            </w:r>
          </w:p>
          <w:p w14:paraId="636A77F9"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We have a few interesting things to share with you this month. In this newsletter you’ll find updates on the following: </w:t>
            </w:r>
          </w:p>
          <w:p w14:paraId="068970D7" w14:textId="77777777" w:rsidR="009B4FB8" w:rsidRDefault="009B4FB8" w:rsidP="008341D7">
            <w:pPr>
              <w:numPr>
                <w:ilvl w:val="0"/>
                <w:numId w:val="1"/>
              </w:numPr>
              <w:rPr>
                <w:rFonts w:ascii="Helvetica" w:hAnsi="Helvetica" w:cs="Helvetica"/>
                <w:color w:val="000000"/>
                <w:sz w:val="24"/>
                <w:szCs w:val="24"/>
              </w:rPr>
            </w:pPr>
            <w:r>
              <w:rPr>
                <w:rFonts w:ascii="Helvetica" w:hAnsi="Helvetica" w:cs="Helvetica"/>
                <w:color w:val="000000"/>
                <w:sz w:val="24"/>
                <w:szCs w:val="24"/>
              </w:rPr>
              <w:t>Totnes &amp; District Traffic and Transport Forum AGM, 25 January 2023</w:t>
            </w:r>
          </w:p>
          <w:p w14:paraId="61BA925D" w14:textId="77777777" w:rsidR="009B4FB8" w:rsidRDefault="009B4FB8" w:rsidP="008341D7">
            <w:pPr>
              <w:numPr>
                <w:ilvl w:val="0"/>
                <w:numId w:val="1"/>
              </w:numPr>
              <w:rPr>
                <w:rFonts w:ascii="Helvetica" w:hAnsi="Helvetica" w:cs="Helvetica"/>
                <w:color w:val="000000"/>
                <w:sz w:val="24"/>
                <w:szCs w:val="24"/>
              </w:rPr>
            </w:pPr>
            <w:r>
              <w:rPr>
                <w:rFonts w:ascii="Helvetica" w:hAnsi="Helvetica" w:cs="Helvetica"/>
                <w:color w:val="000000"/>
                <w:sz w:val="24"/>
                <w:szCs w:val="24"/>
              </w:rPr>
              <w:t>Bike parking map - call for locations</w:t>
            </w:r>
          </w:p>
          <w:p w14:paraId="4D8DE4B5" w14:textId="77777777" w:rsidR="009B4FB8" w:rsidRDefault="009B4FB8" w:rsidP="008341D7">
            <w:pPr>
              <w:numPr>
                <w:ilvl w:val="0"/>
                <w:numId w:val="1"/>
              </w:numPr>
              <w:rPr>
                <w:rFonts w:ascii="Helvetica" w:hAnsi="Helvetica" w:cs="Helvetica"/>
                <w:color w:val="000000"/>
                <w:sz w:val="24"/>
                <w:szCs w:val="24"/>
              </w:rPr>
            </w:pPr>
            <w:r>
              <w:rPr>
                <w:rFonts w:ascii="Helvetica" w:hAnsi="Helvetica" w:cs="Helvetica"/>
                <w:color w:val="000000"/>
                <w:sz w:val="24"/>
                <w:szCs w:val="24"/>
              </w:rPr>
              <w:t xml:space="preserve">E-bikes are coming to Totnes </w:t>
            </w:r>
          </w:p>
          <w:p w14:paraId="578BD54F" w14:textId="77777777" w:rsidR="009B4FB8" w:rsidRDefault="009B4FB8" w:rsidP="008341D7">
            <w:pPr>
              <w:numPr>
                <w:ilvl w:val="0"/>
                <w:numId w:val="1"/>
              </w:numPr>
              <w:rPr>
                <w:rFonts w:ascii="Helvetica" w:hAnsi="Helvetica" w:cs="Helvetica"/>
                <w:color w:val="000000"/>
                <w:sz w:val="24"/>
                <w:szCs w:val="24"/>
              </w:rPr>
            </w:pPr>
            <w:r>
              <w:rPr>
                <w:rFonts w:ascii="Helvetica" w:hAnsi="Helvetica" w:cs="Helvetica"/>
                <w:color w:val="000000"/>
                <w:sz w:val="24"/>
                <w:szCs w:val="24"/>
              </w:rPr>
              <w:t xml:space="preserve">Totnes Bike Hub update </w:t>
            </w:r>
          </w:p>
          <w:p w14:paraId="2A832492" w14:textId="77777777" w:rsidR="009B4FB8" w:rsidRDefault="009B4FB8" w:rsidP="008341D7">
            <w:pPr>
              <w:numPr>
                <w:ilvl w:val="0"/>
                <w:numId w:val="1"/>
              </w:numPr>
              <w:spacing w:after="240"/>
              <w:rPr>
                <w:rFonts w:ascii="Helvetica" w:hAnsi="Helvetica" w:cs="Helvetica"/>
                <w:color w:val="000000"/>
                <w:sz w:val="24"/>
                <w:szCs w:val="24"/>
              </w:rPr>
            </w:pPr>
            <w:r>
              <w:rPr>
                <w:rFonts w:ascii="Helvetica" w:hAnsi="Helvetica" w:cs="Helvetica"/>
                <w:color w:val="000000"/>
                <w:sz w:val="24"/>
                <w:szCs w:val="24"/>
              </w:rPr>
              <w:t xml:space="preserve">Funding opportunities </w:t>
            </w:r>
          </w:p>
        </w:tc>
      </w:tr>
      <w:tr w:rsidR="009B4FB8" w14:paraId="44D6EC00"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42E5F6CC" w14:textId="77777777">
              <w:tc>
                <w:tcPr>
                  <w:tcW w:w="0" w:type="auto"/>
                  <w:hideMark/>
                </w:tcPr>
                <w:p w14:paraId="2C834475" w14:textId="77777777" w:rsidR="009B4FB8" w:rsidRDefault="009B4FB8">
                  <w:pPr>
                    <w:rPr>
                      <w:rFonts w:ascii="Helvetica" w:hAnsi="Helvetica" w:cs="Helvetica"/>
                      <w:color w:val="000000"/>
                      <w:sz w:val="24"/>
                      <w:szCs w:val="24"/>
                    </w:rPr>
                  </w:pPr>
                </w:p>
              </w:tc>
            </w:tr>
          </w:tbl>
          <w:p w14:paraId="0B39D617" w14:textId="77777777" w:rsidR="009B4FB8" w:rsidRDefault="009B4FB8">
            <w:pPr>
              <w:rPr>
                <w:rFonts w:ascii="Times New Roman" w:eastAsia="Times New Roman" w:hAnsi="Times New Roman" w:cs="Times New Roman"/>
                <w:sz w:val="20"/>
                <w:szCs w:val="20"/>
              </w:rPr>
            </w:pPr>
          </w:p>
        </w:tc>
      </w:tr>
      <w:tr w:rsidR="009B4FB8" w14:paraId="21A7C632" w14:textId="77777777" w:rsidTr="009B4FB8">
        <w:tc>
          <w:tcPr>
            <w:tcW w:w="0" w:type="auto"/>
            <w:shd w:val="clear" w:color="auto" w:fill="B5253B"/>
            <w:tcMar>
              <w:top w:w="180" w:type="dxa"/>
              <w:left w:w="360" w:type="dxa"/>
              <w:bottom w:w="180" w:type="dxa"/>
              <w:right w:w="360" w:type="dxa"/>
            </w:tcMar>
            <w:hideMark/>
          </w:tcPr>
          <w:p w14:paraId="042885F5" w14:textId="77777777" w:rsidR="009B4FB8" w:rsidRDefault="009B4FB8">
            <w:pPr>
              <w:outlineLvl w:val="1"/>
              <w:rPr>
                <w:rFonts w:ascii="Helvetica" w:eastAsia="Times New Roman" w:hAnsi="Helvetica" w:cs="Helvetica"/>
                <w:b/>
                <w:bCs/>
                <w:color w:val="000000"/>
                <w:kern w:val="36"/>
                <w:sz w:val="47"/>
                <w:szCs w:val="47"/>
              </w:rPr>
            </w:pPr>
            <w:r>
              <w:rPr>
                <w:rFonts w:ascii="Helvetica" w:eastAsia="Times New Roman" w:hAnsi="Helvetica" w:cs="Helvetica"/>
                <w:b/>
                <w:bCs/>
                <w:color w:val="FFFFFF"/>
                <w:kern w:val="36"/>
                <w:sz w:val="30"/>
                <w:szCs w:val="30"/>
              </w:rPr>
              <w:t>AGM: Totnes &amp; District Traffic and Transport Forum, 25th January 2023</w:t>
            </w:r>
          </w:p>
        </w:tc>
      </w:tr>
      <w:tr w:rsidR="009B4FB8" w14:paraId="7F6B28F4"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790AB5CF" w14:textId="77777777">
              <w:tc>
                <w:tcPr>
                  <w:tcW w:w="0" w:type="auto"/>
                  <w:hideMark/>
                </w:tcPr>
                <w:p w14:paraId="3C6B3CDD" w14:textId="77777777" w:rsidR="009B4FB8" w:rsidRDefault="009B4FB8">
                  <w:pPr>
                    <w:rPr>
                      <w:rFonts w:ascii="Helvetica" w:eastAsia="Times New Roman" w:hAnsi="Helvetica" w:cs="Helvetica"/>
                      <w:b/>
                      <w:bCs/>
                      <w:color w:val="000000"/>
                      <w:kern w:val="36"/>
                      <w:sz w:val="47"/>
                      <w:szCs w:val="47"/>
                    </w:rPr>
                  </w:pPr>
                </w:p>
              </w:tc>
            </w:tr>
          </w:tbl>
          <w:p w14:paraId="2AEDCA00" w14:textId="77777777" w:rsidR="009B4FB8" w:rsidRDefault="009B4FB8">
            <w:pPr>
              <w:rPr>
                <w:rFonts w:ascii="Times New Roman" w:eastAsia="Times New Roman" w:hAnsi="Times New Roman" w:cs="Times New Roman"/>
                <w:sz w:val="20"/>
                <w:szCs w:val="20"/>
              </w:rPr>
            </w:pPr>
          </w:p>
        </w:tc>
      </w:tr>
      <w:tr w:rsidR="009B4FB8" w14:paraId="6D11BC3B" w14:textId="77777777" w:rsidTr="009B4FB8">
        <w:tc>
          <w:tcPr>
            <w:tcW w:w="0" w:type="auto"/>
            <w:tcMar>
              <w:top w:w="180" w:type="dxa"/>
              <w:left w:w="360" w:type="dxa"/>
              <w:bottom w:w="180" w:type="dxa"/>
              <w:right w:w="360" w:type="dxa"/>
            </w:tcMar>
            <w:hideMark/>
          </w:tcPr>
          <w:p w14:paraId="4D0F195E"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The next Traffic and Transport Forum meeting will also be the AGM in which we elect the new Steering Group for the Forum. </w:t>
            </w:r>
            <w:r>
              <w:rPr>
                <w:rFonts w:ascii="Helvetica" w:hAnsi="Helvetica" w:cs="Helvetica"/>
                <w:color w:val="000000"/>
                <w:sz w:val="24"/>
                <w:szCs w:val="24"/>
                <w:u w:val="single"/>
              </w:rPr>
              <w:t>Everyone welcome</w:t>
            </w:r>
            <w:r>
              <w:rPr>
                <w:rFonts w:ascii="Helvetica" w:hAnsi="Helvetica" w:cs="Helvetica"/>
                <w:color w:val="000000"/>
                <w:sz w:val="24"/>
                <w:szCs w:val="24"/>
              </w:rPr>
              <w:t xml:space="preserve">. We are looking for more people to join the Steering Group so do join us if you might be interested. </w:t>
            </w:r>
          </w:p>
          <w:p w14:paraId="574D0762" w14:textId="77777777" w:rsidR="009B4FB8" w:rsidRDefault="009B4FB8">
            <w:pPr>
              <w:spacing w:after="360"/>
              <w:rPr>
                <w:rFonts w:ascii="Helvetica" w:hAnsi="Helvetica" w:cs="Helvetica"/>
                <w:color w:val="000000"/>
                <w:sz w:val="24"/>
                <w:szCs w:val="24"/>
              </w:rPr>
            </w:pPr>
            <w:r>
              <w:rPr>
                <w:rStyle w:val="Strong"/>
                <w:rFonts w:ascii="Helvetica" w:hAnsi="Helvetica" w:cs="Helvetica"/>
                <w:color w:val="000000"/>
                <w:sz w:val="24"/>
                <w:szCs w:val="24"/>
              </w:rPr>
              <w:t>What is the Traffic and Transport Forum?</w:t>
            </w:r>
          </w:p>
          <w:p w14:paraId="41212B72"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The TTF is an advisory group to Totnes Town Council (TTC), providing a space for discussion to identify and resolve traffic issues, and to develop new opportunities for sustainable transport and active travel. Forum meetings are open to everyone and are held quarterly, on the last Wednesday of the relevant month. </w:t>
            </w:r>
          </w:p>
          <w:p w14:paraId="308C7D05"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The Forum Steering Group is made up of representatives of different groups from Totnes and its surrounding districts. This includes businesses, active travel champions, residents, community groups and sustainability groups. Outside of Forum meetings, the Steering Group will meet as needed (also on the last Wednesday of the month). </w:t>
            </w:r>
            <w:r>
              <w:rPr>
                <w:rFonts w:ascii="Helvetica" w:hAnsi="Helvetica" w:cs="Helvetica"/>
                <w:color w:val="000000"/>
                <w:sz w:val="24"/>
                <w:szCs w:val="24"/>
              </w:rPr>
              <w:br/>
            </w:r>
            <w:r>
              <w:rPr>
                <w:rFonts w:ascii="Helvetica" w:hAnsi="Helvetica" w:cs="Helvetica"/>
                <w:color w:val="000000"/>
                <w:sz w:val="24"/>
                <w:szCs w:val="24"/>
              </w:rPr>
              <w:br/>
              <w:t xml:space="preserve">If you would like to be a part of the Steering Group or get more information, please get in touch with me via </w:t>
            </w:r>
            <w:hyperlink r:id="rId5" w:history="1">
              <w:r>
                <w:rPr>
                  <w:rStyle w:val="Hyperlink"/>
                  <w:rFonts w:ascii="Helvetica" w:hAnsi="Helvetica" w:cs="Helvetica"/>
                  <w:sz w:val="24"/>
                  <w:szCs w:val="24"/>
                </w:rPr>
                <w:t>greentravel@totnestowncouncil.gov.uk</w:t>
              </w:r>
            </w:hyperlink>
            <w:r>
              <w:rPr>
                <w:rFonts w:ascii="Helvetica" w:hAnsi="Helvetica" w:cs="Helvetica"/>
                <w:color w:val="000000"/>
                <w:sz w:val="24"/>
                <w:szCs w:val="24"/>
              </w:rPr>
              <w:t xml:space="preserve">. You are also </w:t>
            </w:r>
            <w:proofErr w:type="gramStart"/>
            <w:r>
              <w:rPr>
                <w:rFonts w:ascii="Helvetica" w:hAnsi="Helvetica" w:cs="Helvetica"/>
                <w:color w:val="000000"/>
                <w:sz w:val="24"/>
                <w:szCs w:val="24"/>
              </w:rPr>
              <w:t>welcome</w:t>
            </w:r>
            <w:proofErr w:type="gramEnd"/>
            <w:r>
              <w:rPr>
                <w:rFonts w:ascii="Helvetica" w:hAnsi="Helvetica" w:cs="Helvetica"/>
                <w:color w:val="000000"/>
                <w:sz w:val="24"/>
                <w:szCs w:val="24"/>
              </w:rPr>
              <w:t xml:space="preserve"> to attend the meeting and make a decision then. </w:t>
            </w:r>
          </w:p>
          <w:p w14:paraId="18A50308"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If you know of someone who you think might be interested, please do forward this information to them or ask them to get in touch. </w:t>
            </w:r>
          </w:p>
          <w:p w14:paraId="0D72180F" w14:textId="77777777" w:rsidR="009B4FB8" w:rsidRDefault="009B4FB8">
            <w:pPr>
              <w:pStyle w:val="last-child2"/>
              <w:spacing w:after="240"/>
            </w:pPr>
            <w:r>
              <w:rPr>
                <w:rStyle w:val="Strong"/>
              </w:rPr>
              <w:t>When</w:t>
            </w:r>
            <w:r>
              <w:t xml:space="preserve">: 25 January 2023, 6.30 - 8pm </w:t>
            </w:r>
            <w:r>
              <w:br/>
            </w:r>
            <w:r>
              <w:rPr>
                <w:rStyle w:val="Strong"/>
              </w:rPr>
              <w:t>Where</w:t>
            </w:r>
            <w:r>
              <w:t xml:space="preserve">: Guildhall, Totnes </w:t>
            </w:r>
            <w:r>
              <w:br/>
            </w:r>
            <w:r>
              <w:br/>
            </w:r>
            <w:r>
              <w:rPr>
                <w:rStyle w:val="Emphasis"/>
              </w:rPr>
              <w:lastRenderedPageBreak/>
              <w:t>5 Ramparts Walk, behind St Mary’s Church. Entrance is through the old wooden door (with Guildhall sign) to the left of the red Totnes Town Council door entrance</w:t>
            </w:r>
            <w:r>
              <w:t>.</w:t>
            </w:r>
          </w:p>
        </w:tc>
      </w:tr>
      <w:tr w:rsidR="009B4FB8" w14:paraId="2D4146C7" w14:textId="77777777" w:rsidTr="009B4FB8">
        <w:tc>
          <w:tcPr>
            <w:tcW w:w="0" w:type="auto"/>
            <w:shd w:val="clear" w:color="auto" w:fill="1B4D03"/>
            <w:tcMar>
              <w:top w:w="180" w:type="dxa"/>
              <w:left w:w="360" w:type="dxa"/>
              <w:bottom w:w="180" w:type="dxa"/>
              <w:right w:w="360" w:type="dxa"/>
            </w:tcMar>
            <w:hideMark/>
          </w:tcPr>
          <w:p w14:paraId="5C6F19E5" w14:textId="77777777" w:rsidR="009B4FB8" w:rsidRDefault="009B4FB8">
            <w:pPr>
              <w:outlineLvl w:val="1"/>
              <w:rPr>
                <w:rFonts w:ascii="Helvetica" w:eastAsia="Times New Roman" w:hAnsi="Helvetica" w:cs="Helvetica"/>
                <w:b/>
                <w:bCs/>
                <w:color w:val="000000"/>
                <w:kern w:val="36"/>
                <w:sz w:val="47"/>
                <w:szCs w:val="47"/>
              </w:rPr>
            </w:pPr>
            <w:r>
              <w:rPr>
                <w:rFonts w:ascii="Helvetica" w:eastAsia="Times New Roman" w:hAnsi="Helvetica" w:cs="Helvetica"/>
                <w:b/>
                <w:bCs/>
                <w:color w:val="FFFFFF"/>
                <w:kern w:val="36"/>
                <w:sz w:val="30"/>
                <w:szCs w:val="30"/>
              </w:rPr>
              <w:lastRenderedPageBreak/>
              <w:t>Bike parking map: Call for locations</w:t>
            </w:r>
          </w:p>
        </w:tc>
      </w:tr>
      <w:tr w:rsidR="009B4FB8" w14:paraId="6CE88470"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3D0EF551" w14:textId="77777777">
              <w:tc>
                <w:tcPr>
                  <w:tcW w:w="0" w:type="auto"/>
                  <w:hideMark/>
                </w:tcPr>
                <w:p w14:paraId="3C44F8F0" w14:textId="77777777" w:rsidR="009B4FB8" w:rsidRDefault="009B4FB8">
                  <w:pPr>
                    <w:rPr>
                      <w:rFonts w:ascii="Helvetica" w:eastAsia="Times New Roman" w:hAnsi="Helvetica" w:cs="Helvetica"/>
                      <w:b/>
                      <w:bCs/>
                      <w:color w:val="000000"/>
                      <w:kern w:val="36"/>
                      <w:sz w:val="47"/>
                      <w:szCs w:val="47"/>
                    </w:rPr>
                  </w:pPr>
                </w:p>
              </w:tc>
            </w:tr>
          </w:tbl>
          <w:p w14:paraId="01E5EE02" w14:textId="77777777" w:rsidR="009B4FB8" w:rsidRDefault="009B4FB8">
            <w:pPr>
              <w:rPr>
                <w:rFonts w:ascii="Times New Roman" w:eastAsia="Times New Roman" w:hAnsi="Times New Roman" w:cs="Times New Roman"/>
                <w:sz w:val="20"/>
                <w:szCs w:val="20"/>
              </w:rPr>
            </w:pPr>
          </w:p>
        </w:tc>
      </w:tr>
      <w:tr w:rsidR="009B4FB8" w14:paraId="6605094F" w14:textId="77777777" w:rsidTr="009B4FB8">
        <w:tc>
          <w:tcPr>
            <w:tcW w:w="0" w:type="auto"/>
            <w:tcMar>
              <w:top w:w="180" w:type="dxa"/>
              <w:left w:w="360" w:type="dxa"/>
              <w:bottom w:w="180" w:type="dxa"/>
              <w:right w:w="360" w:type="dxa"/>
            </w:tcMar>
            <w:hideMark/>
          </w:tcPr>
          <w:p w14:paraId="2F2DA1FF"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Do you know of any bike parking that is not on the bike parking map (link below)? You can click on each bike icon to access further details and multiple images of each location. </w:t>
            </w:r>
          </w:p>
          <w:p w14:paraId="04AC6E03" w14:textId="77777777" w:rsidR="009B4FB8" w:rsidRDefault="009B4FB8">
            <w:pPr>
              <w:pStyle w:val="last-child2"/>
            </w:pPr>
            <w:r>
              <w:t xml:space="preserve">If you do know of others, please get in touch - </w:t>
            </w:r>
            <w:hyperlink r:id="rId6" w:history="1">
              <w:r>
                <w:rPr>
                  <w:rStyle w:val="Hyperlink"/>
                </w:rPr>
                <w:t>greentravel@totnestowncouncil.gov.uk</w:t>
              </w:r>
            </w:hyperlink>
            <w:r>
              <w:t xml:space="preserve"> . </w:t>
            </w:r>
            <w:r>
              <w:br/>
              <w:t>If you can provide a precise location and even one or two images, that would be ideal, but a rough estimate is fine too. Unfortunately, I am unable to walk around all of town searching for bike parking so currently only Totnes town centre is covered.</w:t>
            </w:r>
            <w:r>
              <w:br/>
            </w:r>
            <w:r>
              <w:br/>
              <w:t>If you have suggestions for new locations or types of infrastructure, please also get in touch as we’re trying to expand provision.</w:t>
            </w:r>
            <w:r>
              <w:br/>
            </w:r>
            <w:r>
              <w:br/>
            </w:r>
            <w:r>
              <w:rPr>
                <w:rStyle w:val="Strong"/>
              </w:rPr>
              <w:t>Map link</w:t>
            </w:r>
            <w:r>
              <w:t xml:space="preserve">: </w:t>
            </w:r>
            <w:hyperlink r:id="rId7" w:tgtFrame="_blank" w:history="1">
              <w:r>
                <w:rPr>
                  <w:rStyle w:val="Hyperlink"/>
                  <w:color w:val="000000"/>
                </w:rPr>
                <w:t>Click here</w:t>
              </w:r>
            </w:hyperlink>
            <w:r>
              <w:t xml:space="preserve"> or the image below </w:t>
            </w:r>
          </w:p>
        </w:tc>
      </w:tr>
      <w:tr w:rsidR="009B4FB8" w14:paraId="266DB9D3" w14:textId="77777777" w:rsidTr="009B4FB8">
        <w:tc>
          <w:tcPr>
            <w:tcW w:w="0" w:type="auto"/>
            <w:tcMar>
              <w:top w:w="180" w:type="dxa"/>
              <w:left w:w="0" w:type="dxa"/>
              <w:bottom w:w="180" w:type="dxa"/>
              <w:right w:w="0" w:type="dxa"/>
            </w:tcMar>
            <w:hideMark/>
          </w:tcPr>
          <w:p w14:paraId="6A42F995" w14:textId="566D459B" w:rsidR="009B4FB8" w:rsidRDefault="009B4FB8">
            <w:pPr>
              <w:jc w:val="center"/>
              <w:rPr>
                <w:rFonts w:eastAsia="Times New Roman"/>
              </w:rPr>
            </w:pPr>
            <w:r>
              <w:rPr>
                <w:rFonts w:eastAsia="Times New Roman"/>
                <w:noProof/>
                <w:color w:val="0000FF"/>
              </w:rPr>
              <w:drawing>
                <wp:inline distT="0" distB="0" distL="0" distR="0" wp14:anchorId="629C51A9" wp14:editId="0E6BBE39">
                  <wp:extent cx="5372100" cy="3438525"/>
                  <wp:effectExtent l="0" t="0" r="0" b="9525"/>
                  <wp:docPr id="4" name="Picture 4" descr="Map&#10;&#10;Description automatically generated">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438525"/>
                          </a:xfrm>
                          <a:prstGeom prst="rect">
                            <a:avLst/>
                          </a:prstGeom>
                          <a:noFill/>
                          <a:ln>
                            <a:noFill/>
                          </a:ln>
                        </pic:spPr>
                      </pic:pic>
                    </a:graphicData>
                  </a:graphic>
                </wp:inline>
              </w:drawing>
            </w:r>
          </w:p>
        </w:tc>
      </w:tr>
      <w:tr w:rsidR="009B4FB8" w14:paraId="1D08BAB6"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4426C23F" w14:textId="77777777">
              <w:tc>
                <w:tcPr>
                  <w:tcW w:w="0" w:type="auto"/>
                  <w:hideMark/>
                </w:tcPr>
                <w:p w14:paraId="5A7E8E52" w14:textId="77777777" w:rsidR="009B4FB8" w:rsidRDefault="009B4FB8">
                  <w:pPr>
                    <w:rPr>
                      <w:rFonts w:eastAsia="Times New Roman"/>
                    </w:rPr>
                  </w:pPr>
                </w:p>
              </w:tc>
            </w:tr>
          </w:tbl>
          <w:p w14:paraId="1DF6B84A" w14:textId="77777777" w:rsidR="009B4FB8" w:rsidRDefault="009B4FB8">
            <w:pPr>
              <w:rPr>
                <w:rFonts w:ascii="Times New Roman" w:eastAsia="Times New Roman" w:hAnsi="Times New Roman" w:cs="Times New Roman"/>
                <w:sz w:val="20"/>
                <w:szCs w:val="20"/>
              </w:rPr>
            </w:pPr>
          </w:p>
        </w:tc>
      </w:tr>
      <w:tr w:rsidR="009B4FB8" w14:paraId="516B0A8C"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6F826192" w14:textId="77777777">
              <w:tc>
                <w:tcPr>
                  <w:tcW w:w="0" w:type="auto"/>
                  <w:hideMark/>
                </w:tcPr>
                <w:p w14:paraId="72EFAB0F" w14:textId="77777777" w:rsidR="009B4FB8" w:rsidRDefault="009B4FB8">
                  <w:pPr>
                    <w:rPr>
                      <w:rFonts w:ascii="Times New Roman" w:eastAsia="Times New Roman" w:hAnsi="Times New Roman" w:cs="Times New Roman"/>
                      <w:sz w:val="20"/>
                      <w:szCs w:val="20"/>
                    </w:rPr>
                  </w:pPr>
                </w:p>
              </w:tc>
            </w:tr>
          </w:tbl>
          <w:p w14:paraId="77E61971" w14:textId="77777777" w:rsidR="009B4FB8" w:rsidRDefault="009B4FB8">
            <w:pPr>
              <w:rPr>
                <w:rFonts w:ascii="Times New Roman" w:eastAsia="Times New Roman" w:hAnsi="Times New Roman" w:cs="Times New Roman"/>
                <w:sz w:val="20"/>
                <w:szCs w:val="20"/>
              </w:rPr>
            </w:pPr>
          </w:p>
        </w:tc>
      </w:tr>
      <w:tr w:rsidR="009B4FB8" w14:paraId="181BE9F7"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659B7F98" w14:textId="77777777">
              <w:tc>
                <w:tcPr>
                  <w:tcW w:w="0" w:type="auto"/>
                  <w:hideMark/>
                </w:tcPr>
                <w:p w14:paraId="12807880" w14:textId="77777777" w:rsidR="009B4FB8" w:rsidRDefault="009B4FB8">
                  <w:pPr>
                    <w:rPr>
                      <w:rFonts w:ascii="Times New Roman" w:eastAsia="Times New Roman" w:hAnsi="Times New Roman" w:cs="Times New Roman"/>
                      <w:sz w:val="20"/>
                      <w:szCs w:val="20"/>
                    </w:rPr>
                  </w:pPr>
                </w:p>
              </w:tc>
            </w:tr>
          </w:tbl>
          <w:p w14:paraId="197AD3CC" w14:textId="77777777" w:rsidR="009B4FB8" w:rsidRDefault="009B4FB8">
            <w:pPr>
              <w:rPr>
                <w:rFonts w:ascii="Times New Roman" w:eastAsia="Times New Roman" w:hAnsi="Times New Roman" w:cs="Times New Roman"/>
                <w:sz w:val="20"/>
                <w:szCs w:val="20"/>
              </w:rPr>
            </w:pPr>
          </w:p>
        </w:tc>
      </w:tr>
      <w:tr w:rsidR="009B4FB8" w14:paraId="3FB59279" w14:textId="77777777" w:rsidTr="009B4FB8">
        <w:tc>
          <w:tcPr>
            <w:tcW w:w="0" w:type="auto"/>
            <w:shd w:val="clear" w:color="auto" w:fill="1B4D03"/>
            <w:tcMar>
              <w:top w:w="180" w:type="dxa"/>
              <w:left w:w="360" w:type="dxa"/>
              <w:bottom w:w="180" w:type="dxa"/>
              <w:right w:w="360" w:type="dxa"/>
            </w:tcMar>
            <w:hideMark/>
          </w:tcPr>
          <w:p w14:paraId="01EB6CB2" w14:textId="77777777" w:rsidR="009B4FB8" w:rsidRDefault="009B4FB8">
            <w:pPr>
              <w:outlineLvl w:val="1"/>
              <w:rPr>
                <w:rFonts w:ascii="Helvetica" w:eastAsia="Times New Roman" w:hAnsi="Helvetica" w:cs="Helvetica"/>
                <w:b/>
                <w:bCs/>
                <w:color w:val="000000"/>
                <w:kern w:val="36"/>
                <w:sz w:val="47"/>
                <w:szCs w:val="47"/>
              </w:rPr>
            </w:pPr>
            <w:r>
              <w:rPr>
                <w:rFonts w:ascii="Helvetica" w:eastAsia="Times New Roman" w:hAnsi="Helvetica" w:cs="Helvetica"/>
                <w:b/>
                <w:bCs/>
                <w:color w:val="FFFFFF"/>
                <w:kern w:val="36"/>
                <w:sz w:val="30"/>
                <w:szCs w:val="30"/>
              </w:rPr>
              <w:t xml:space="preserve">E-bikes are coming to Totnes! </w:t>
            </w:r>
          </w:p>
        </w:tc>
      </w:tr>
      <w:tr w:rsidR="009B4FB8" w14:paraId="134FB9ED"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11137440" w14:textId="77777777">
              <w:tc>
                <w:tcPr>
                  <w:tcW w:w="0" w:type="auto"/>
                  <w:hideMark/>
                </w:tcPr>
                <w:p w14:paraId="33C11370" w14:textId="77777777" w:rsidR="009B4FB8" w:rsidRDefault="009B4FB8">
                  <w:pPr>
                    <w:rPr>
                      <w:rFonts w:ascii="Helvetica" w:eastAsia="Times New Roman" w:hAnsi="Helvetica" w:cs="Helvetica"/>
                      <w:b/>
                      <w:bCs/>
                      <w:color w:val="000000"/>
                      <w:kern w:val="36"/>
                      <w:sz w:val="47"/>
                      <w:szCs w:val="47"/>
                    </w:rPr>
                  </w:pPr>
                </w:p>
              </w:tc>
            </w:tr>
          </w:tbl>
          <w:p w14:paraId="325F7672" w14:textId="77777777" w:rsidR="009B4FB8" w:rsidRDefault="009B4FB8">
            <w:pPr>
              <w:rPr>
                <w:rFonts w:ascii="Times New Roman" w:eastAsia="Times New Roman" w:hAnsi="Times New Roman" w:cs="Times New Roman"/>
                <w:sz w:val="20"/>
                <w:szCs w:val="20"/>
              </w:rPr>
            </w:pPr>
          </w:p>
        </w:tc>
      </w:tr>
      <w:tr w:rsidR="009B4FB8" w14:paraId="535DB25C" w14:textId="77777777" w:rsidTr="009B4FB8">
        <w:tc>
          <w:tcPr>
            <w:tcW w:w="0" w:type="auto"/>
            <w:tcMar>
              <w:top w:w="180" w:type="dxa"/>
              <w:left w:w="360" w:type="dxa"/>
              <w:bottom w:w="180" w:type="dxa"/>
              <w:right w:w="360" w:type="dxa"/>
            </w:tcMar>
            <w:hideMark/>
          </w:tcPr>
          <w:p w14:paraId="749C69A6" w14:textId="77777777" w:rsidR="009B4FB8" w:rsidRDefault="009B4FB8">
            <w:pPr>
              <w:spacing w:after="360"/>
              <w:rPr>
                <w:rFonts w:ascii="Helvetica" w:hAnsi="Helvetica" w:cs="Helvetica"/>
                <w:color w:val="000000"/>
                <w:sz w:val="24"/>
                <w:szCs w:val="24"/>
              </w:rPr>
            </w:pPr>
            <w:r>
              <w:rPr>
                <w:rFonts w:ascii="Helvetica" w:hAnsi="Helvetica" w:cs="Helvetica"/>
                <w:color w:val="0E0D0E"/>
                <w:sz w:val="24"/>
                <w:szCs w:val="24"/>
              </w:rPr>
              <w:t>Totnes Town Council have worked alongside Exeter-based social enterprise, Co Bikes, to successfully apply for £25,000 South Hams District Council funding to trial an e-bike scheme in the town.</w:t>
            </w:r>
          </w:p>
          <w:p w14:paraId="2F8DFA1F" w14:textId="77777777" w:rsidR="009B4FB8" w:rsidRDefault="009B4FB8">
            <w:pPr>
              <w:spacing w:after="360"/>
              <w:rPr>
                <w:rFonts w:ascii="Helvetica" w:hAnsi="Helvetica" w:cs="Helvetica"/>
                <w:color w:val="000000"/>
                <w:sz w:val="24"/>
                <w:szCs w:val="24"/>
              </w:rPr>
            </w:pPr>
            <w:r>
              <w:rPr>
                <w:rFonts w:ascii="Helvetica" w:hAnsi="Helvetica" w:cs="Helvetica"/>
                <w:color w:val="0E0D0E"/>
                <w:sz w:val="24"/>
                <w:szCs w:val="24"/>
              </w:rPr>
              <w:t>The successful bid for funding through SHDC’s Climate Infrastructure Fund will contribute four stations and eight bikes to support an already growing network which will total seven e-bike stations and 26 bikes across Totnes and Dartington. The trial will run for 12 months and will hopefully start in the spring of 2023 (TBC). It is hoped the trial will prove the scheme is viable and enable it to become a permanent service in town with a wider offering.</w:t>
            </w:r>
          </w:p>
          <w:p w14:paraId="74C131A1" w14:textId="77777777" w:rsidR="009B4FB8" w:rsidRDefault="009B4FB8">
            <w:pPr>
              <w:spacing w:after="360"/>
              <w:rPr>
                <w:rFonts w:ascii="Helvetica" w:hAnsi="Helvetica" w:cs="Helvetica"/>
                <w:color w:val="000000"/>
                <w:sz w:val="24"/>
                <w:szCs w:val="24"/>
              </w:rPr>
            </w:pPr>
            <w:r>
              <w:rPr>
                <w:rFonts w:ascii="Helvetica" w:hAnsi="Helvetica" w:cs="Helvetica"/>
                <w:color w:val="0E0D0E"/>
                <w:sz w:val="24"/>
                <w:szCs w:val="24"/>
              </w:rPr>
              <w:lastRenderedPageBreak/>
              <w:t>The bikes will be the same type as those already found in Exeter and will be available to hire on-demand through the Co Bikes app. Because they are electric, the e-bikes can easily tackle hills and shorten journey times whilst helping people avoid getting tired or sweaty, giving them the confidence to make journeys by bike they may not have previously considered. E-bikes also reduce car journeys - in a recent Co Bikes survey, 54% of respondents said they used the bikes to make trips that would have otherwise been done by car.</w:t>
            </w:r>
          </w:p>
          <w:p w14:paraId="3299DA6F" w14:textId="77777777" w:rsidR="009B4FB8" w:rsidRDefault="009B4FB8">
            <w:pPr>
              <w:pStyle w:val="last-child2"/>
            </w:pPr>
            <w:r>
              <w:rPr>
                <w:color w:val="0E0D0E"/>
              </w:rPr>
              <w:t>The final details of the scheme are still being worked out and more information will follow soon.</w:t>
            </w:r>
          </w:p>
        </w:tc>
      </w:tr>
      <w:tr w:rsidR="009B4FB8" w14:paraId="56B477BA" w14:textId="77777777" w:rsidTr="009B4FB8">
        <w:tc>
          <w:tcPr>
            <w:tcW w:w="0" w:type="auto"/>
            <w:tcMar>
              <w:top w:w="180" w:type="dxa"/>
              <w:left w:w="0" w:type="dxa"/>
              <w:bottom w:w="180" w:type="dxa"/>
              <w:right w:w="0" w:type="dxa"/>
            </w:tcMar>
            <w:hideMark/>
          </w:tcPr>
          <w:p w14:paraId="4C904BB0" w14:textId="306A1176" w:rsidR="009B4FB8" w:rsidRDefault="009B4FB8">
            <w:pPr>
              <w:jc w:val="center"/>
              <w:rPr>
                <w:rFonts w:eastAsia="Times New Roman"/>
              </w:rPr>
            </w:pPr>
            <w:r>
              <w:rPr>
                <w:rFonts w:eastAsia="Times New Roman"/>
                <w:noProof/>
              </w:rPr>
              <w:lastRenderedPageBreak/>
              <w:drawing>
                <wp:inline distT="0" distB="0" distL="0" distR="0" wp14:anchorId="21F5A420" wp14:editId="6378E806">
                  <wp:extent cx="5372100" cy="4029075"/>
                  <wp:effectExtent l="0" t="0" r="0" b="9525"/>
                  <wp:docPr id="3" name="Picture 3" descr="A picture containing tree, outdoor, bicycle,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bicycle, transpo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r w:rsidR="009B4FB8" w14:paraId="4DD732FF"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1E5181A7" w14:textId="77777777">
              <w:tc>
                <w:tcPr>
                  <w:tcW w:w="0" w:type="auto"/>
                  <w:hideMark/>
                </w:tcPr>
                <w:p w14:paraId="6461FDC6" w14:textId="77777777" w:rsidR="009B4FB8" w:rsidRDefault="009B4FB8">
                  <w:pPr>
                    <w:rPr>
                      <w:rFonts w:eastAsia="Times New Roman"/>
                    </w:rPr>
                  </w:pPr>
                </w:p>
              </w:tc>
            </w:tr>
          </w:tbl>
          <w:p w14:paraId="37E7ACA6" w14:textId="77777777" w:rsidR="009B4FB8" w:rsidRDefault="009B4FB8">
            <w:pPr>
              <w:rPr>
                <w:rFonts w:ascii="Times New Roman" w:eastAsia="Times New Roman" w:hAnsi="Times New Roman" w:cs="Times New Roman"/>
                <w:sz w:val="20"/>
                <w:szCs w:val="20"/>
              </w:rPr>
            </w:pPr>
          </w:p>
        </w:tc>
      </w:tr>
      <w:tr w:rsidR="009B4FB8" w14:paraId="7C8D1067"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5DD50184" w14:textId="77777777">
              <w:tc>
                <w:tcPr>
                  <w:tcW w:w="0" w:type="auto"/>
                  <w:hideMark/>
                </w:tcPr>
                <w:p w14:paraId="53CC408B" w14:textId="77777777" w:rsidR="009B4FB8" w:rsidRDefault="009B4FB8">
                  <w:pPr>
                    <w:rPr>
                      <w:rFonts w:ascii="Times New Roman" w:eastAsia="Times New Roman" w:hAnsi="Times New Roman" w:cs="Times New Roman"/>
                      <w:sz w:val="20"/>
                      <w:szCs w:val="20"/>
                    </w:rPr>
                  </w:pPr>
                </w:p>
              </w:tc>
            </w:tr>
          </w:tbl>
          <w:p w14:paraId="4FA809CE" w14:textId="77777777" w:rsidR="009B4FB8" w:rsidRDefault="009B4FB8">
            <w:pPr>
              <w:rPr>
                <w:rFonts w:ascii="Times New Roman" w:eastAsia="Times New Roman" w:hAnsi="Times New Roman" w:cs="Times New Roman"/>
                <w:sz w:val="20"/>
                <w:szCs w:val="20"/>
              </w:rPr>
            </w:pPr>
          </w:p>
        </w:tc>
      </w:tr>
      <w:tr w:rsidR="009B4FB8" w14:paraId="0DA6DB60" w14:textId="77777777" w:rsidTr="009B4FB8">
        <w:tc>
          <w:tcPr>
            <w:tcW w:w="0" w:type="auto"/>
            <w:shd w:val="clear" w:color="auto" w:fill="1B4D03"/>
            <w:tcMar>
              <w:top w:w="180" w:type="dxa"/>
              <w:left w:w="360" w:type="dxa"/>
              <w:bottom w:w="180" w:type="dxa"/>
              <w:right w:w="360" w:type="dxa"/>
            </w:tcMar>
            <w:hideMark/>
          </w:tcPr>
          <w:p w14:paraId="4ABB4730" w14:textId="77777777" w:rsidR="009B4FB8" w:rsidRDefault="009B4FB8">
            <w:pPr>
              <w:outlineLvl w:val="1"/>
              <w:rPr>
                <w:rFonts w:ascii="Helvetica" w:eastAsia="Times New Roman" w:hAnsi="Helvetica" w:cs="Helvetica"/>
                <w:b/>
                <w:bCs/>
                <w:color w:val="000000"/>
                <w:kern w:val="36"/>
                <w:sz w:val="47"/>
                <w:szCs w:val="47"/>
              </w:rPr>
            </w:pPr>
            <w:r>
              <w:rPr>
                <w:rFonts w:ascii="Helvetica" w:eastAsia="Times New Roman" w:hAnsi="Helvetica" w:cs="Helvetica"/>
                <w:b/>
                <w:bCs/>
                <w:color w:val="FFFFFF"/>
                <w:kern w:val="36"/>
                <w:sz w:val="30"/>
                <w:szCs w:val="30"/>
              </w:rPr>
              <w:t xml:space="preserve">Totnes Bike Hub - upcoming events </w:t>
            </w:r>
          </w:p>
        </w:tc>
      </w:tr>
      <w:tr w:rsidR="009B4FB8" w14:paraId="3CD904C1" w14:textId="77777777" w:rsidTr="009B4FB8">
        <w:tc>
          <w:tcPr>
            <w:tcW w:w="0" w:type="auto"/>
            <w:tcMar>
              <w:top w:w="180" w:type="dxa"/>
              <w:left w:w="360" w:type="dxa"/>
              <w:bottom w:w="180" w:type="dxa"/>
              <w:right w:w="360" w:type="dxa"/>
            </w:tcMar>
            <w:hideMark/>
          </w:tcPr>
          <w:p w14:paraId="553AAAAB"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The Bike Hub’s weekly </w:t>
            </w:r>
            <w:r>
              <w:rPr>
                <w:rStyle w:val="Strong"/>
                <w:rFonts w:ascii="Helvetica" w:hAnsi="Helvetica" w:cs="Helvetica"/>
                <w:color w:val="000000"/>
                <w:sz w:val="24"/>
                <w:szCs w:val="24"/>
              </w:rPr>
              <w:t>Wednesday night social rides</w:t>
            </w:r>
            <w:r>
              <w:rPr>
                <w:rFonts w:ascii="Helvetica" w:hAnsi="Helvetica" w:cs="Helvetica"/>
                <w:color w:val="000000"/>
                <w:sz w:val="24"/>
                <w:szCs w:val="24"/>
              </w:rPr>
              <w:t xml:space="preserve"> are on again. Meeting at the Bike Hub at 7pm every Wednesday evening, the rides are led by an experienced ride leader and always involve a pub stop. Riders need to have a bike in good working order, bring a pair of good lights and a bike lock. High viz clothing is advised as the lanes can be dark! The rides are around 2/3 hours.</w:t>
            </w:r>
          </w:p>
          <w:p w14:paraId="46B2562F"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Their </w:t>
            </w:r>
            <w:r>
              <w:rPr>
                <w:rStyle w:val="Strong"/>
                <w:rFonts w:ascii="Helvetica" w:hAnsi="Helvetica" w:cs="Helvetica"/>
                <w:color w:val="000000"/>
                <w:sz w:val="24"/>
                <w:szCs w:val="24"/>
              </w:rPr>
              <w:t>volunteer days</w:t>
            </w:r>
            <w:r>
              <w:rPr>
                <w:rFonts w:ascii="Helvetica" w:hAnsi="Helvetica" w:cs="Helvetica"/>
                <w:color w:val="000000"/>
                <w:sz w:val="24"/>
                <w:szCs w:val="24"/>
              </w:rPr>
              <w:t xml:space="preserve"> are on Mondays from 9-5. Come along and learn how to get their donated bikes back on the road! Their experienced mechanic will show you how to strip the bikes back and get them in good working order. It's a great way to learn a new skill, meet others and support your local community bike shop.</w:t>
            </w:r>
            <w:r>
              <w:rPr>
                <w:rFonts w:ascii="Helvetica" w:hAnsi="Helvetica" w:cs="Helvetica"/>
                <w:color w:val="000000"/>
                <w:sz w:val="24"/>
                <w:szCs w:val="24"/>
              </w:rPr>
              <w:br/>
              <w:t>Refreshments are provided.</w:t>
            </w:r>
          </w:p>
          <w:p w14:paraId="42A130C6" w14:textId="77777777" w:rsidR="009B4FB8" w:rsidRDefault="009B4FB8">
            <w:pPr>
              <w:pStyle w:val="last-child2"/>
            </w:pPr>
            <w:r>
              <w:t>For more information, contact the Bike Hub (</w:t>
            </w:r>
            <w:hyperlink r:id="rId11" w:tgtFrame="_blank" w:history="1">
              <w:r>
                <w:rPr>
                  <w:rStyle w:val="Hyperlink"/>
                  <w:color w:val="1155CC"/>
                </w:rPr>
                <w:t>totnesbikehub@gmail.com</w:t>
              </w:r>
            </w:hyperlink>
            <w:r>
              <w:t>)</w:t>
            </w:r>
          </w:p>
        </w:tc>
      </w:tr>
      <w:tr w:rsidR="009B4FB8" w14:paraId="4E31098B" w14:textId="77777777" w:rsidTr="009B4FB8">
        <w:tc>
          <w:tcPr>
            <w:tcW w:w="0" w:type="auto"/>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10226"/>
            </w:tblGrid>
            <w:tr w:rsidR="009B4FB8" w14:paraId="7499ADA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226"/>
                  </w:tblGrid>
                  <w:tr w:rsidR="009B4FB8" w14:paraId="3FBAFADF" w14:textId="77777777">
                    <w:tc>
                      <w:tcPr>
                        <w:tcW w:w="5000" w:type="pct"/>
                        <w:hideMark/>
                      </w:tcPr>
                      <w:tbl>
                        <w:tblPr>
                          <w:tblW w:w="5000" w:type="pct"/>
                          <w:tblCellMar>
                            <w:left w:w="0" w:type="dxa"/>
                            <w:right w:w="0" w:type="dxa"/>
                          </w:tblCellMar>
                          <w:tblLook w:val="04A0" w:firstRow="1" w:lastRow="0" w:firstColumn="1" w:lastColumn="0" w:noHBand="0" w:noVBand="1"/>
                        </w:tblPr>
                        <w:tblGrid>
                          <w:gridCol w:w="10226"/>
                        </w:tblGrid>
                        <w:tr w:rsidR="009B4FB8" w14:paraId="5C28153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26"/>
                              </w:tblGrid>
                              <w:tr w:rsidR="009B4FB8" w14:paraId="74FECD1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113"/>
                                      <w:gridCol w:w="5113"/>
                                    </w:tblGrid>
                                    <w:tr w:rsidR="009B4FB8" w14:paraId="65F4118E" w14:textId="77777777">
                                      <w:tc>
                                        <w:tcPr>
                                          <w:tcW w:w="2500" w:type="pct"/>
                                          <w:hideMark/>
                                        </w:tcPr>
                                        <w:tbl>
                                          <w:tblPr>
                                            <w:tblW w:w="5000" w:type="pct"/>
                                            <w:tblCellMar>
                                              <w:left w:w="0" w:type="dxa"/>
                                              <w:right w:w="0" w:type="dxa"/>
                                            </w:tblCellMar>
                                            <w:tblLook w:val="04A0" w:firstRow="1" w:lastRow="0" w:firstColumn="1" w:lastColumn="0" w:noHBand="0" w:noVBand="1"/>
                                          </w:tblPr>
                                          <w:tblGrid>
                                            <w:gridCol w:w="5113"/>
                                          </w:tblGrid>
                                          <w:tr w:rsidR="009B4FB8" w14:paraId="279DAFAF" w14:textId="77777777">
                                            <w:tc>
                                              <w:tcPr>
                                                <w:tcW w:w="0" w:type="auto"/>
                                                <w:tcMar>
                                                  <w:top w:w="180" w:type="dxa"/>
                                                  <w:left w:w="240" w:type="dxa"/>
                                                  <w:bottom w:w="180" w:type="dxa"/>
                                                  <w:right w:w="240" w:type="dxa"/>
                                                </w:tcMar>
                                                <w:hideMark/>
                                              </w:tcPr>
                                              <w:p w14:paraId="6C983E5F" w14:textId="4537923E" w:rsidR="009B4FB8" w:rsidRDefault="009B4FB8">
                                                <w:pPr>
                                                  <w:jc w:val="center"/>
                                                  <w:rPr>
                                                    <w:rFonts w:eastAsia="Times New Roman"/>
                                                  </w:rPr>
                                                </w:pPr>
                                                <w:r>
                                                  <w:rPr>
                                                    <w:rFonts w:eastAsia="Times New Roman"/>
                                                    <w:noProof/>
                                                    <w:color w:val="0000FF"/>
                                                  </w:rPr>
                                                  <w:lastRenderedPageBreak/>
                                                  <w:drawing>
                                                    <wp:inline distT="0" distB="0" distL="0" distR="0" wp14:anchorId="67A63065" wp14:editId="1FE592A5">
                                                      <wp:extent cx="2571750" cy="2571750"/>
                                                      <wp:effectExtent l="0" t="0" r="0" b="0"/>
                                                      <wp:docPr id="2" name="Picture 2" descr="Text&#10;&#10;Description automatically generated">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tc>
                                          </w:tr>
                                        </w:tbl>
                                        <w:p w14:paraId="67699913" w14:textId="77777777" w:rsidR="009B4FB8" w:rsidRDefault="009B4FB8">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5113"/>
                                          </w:tblGrid>
                                          <w:tr w:rsidR="009B4FB8" w14:paraId="15C4D791" w14:textId="77777777">
                                            <w:tc>
                                              <w:tcPr>
                                                <w:tcW w:w="0" w:type="auto"/>
                                                <w:tcMar>
                                                  <w:top w:w="180" w:type="dxa"/>
                                                  <w:left w:w="240" w:type="dxa"/>
                                                  <w:bottom w:w="180" w:type="dxa"/>
                                                  <w:right w:w="240" w:type="dxa"/>
                                                </w:tcMar>
                                                <w:hideMark/>
                                              </w:tcPr>
                                              <w:p w14:paraId="59225933" w14:textId="0350A1F3" w:rsidR="009B4FB8" w:rsidRDefault="009B4FB8">
                                                <w:pPr>
                                                  <w:jc w:val="center"/>
                                                  <w:rPr>
                                                    <w:rFonts w:eastAsia="Times New Roman"/>
                                                  </w:rPr>
                                                </w:pPr>
                                                <w:r>
                                                  <w:rPr>
                                                    <w:rFonts w:eastAsia="Times New Roman"/>
                                                    <w:noProof/>
                                                    <w:color w:val="0000FF"/>
                                                  </w:rPr>
                                                  <w:drawing>
                                                    <wp:inline distT="0" distB="0" distL="0" distR="0" wp14:anchorId="6D9B8B8C" wp14:editId="622367C3">
                                                      <wp:extent cx="2571750" cy="2571750"/>
                                                      <wp:effectExtent l="0" t="0" r="0" b="0"/>
                                                      <wp:docPr id="1" name="Picture 1" descr="Text&#10;&#10;Description automatically generated">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tc>
                                          </w:tr>
                                        </w:tbl>
                                        <w:p w14:paraId="3B8E8794" w14:textId="77777777" w:rsidR="009B4FB8" w:rsidRDefault="009B4FB8">
                                          <w:pPr>
                                            <w:rPr>
                                              <w:rFonts w:ascii="Times New Roman" w:eastAsia="Times New Roman" w:hAnsi="Times New Roman" w:cs="Times New Roman"/>
                                              <w:sz w:val="20"/>
                                              <w:szCs w:val="20"/>
                                            </w:rPr>
                                          </w:pPr>
                                        </w:p>
                                      </w:tc>
                                    </w:tr>
                                  </w:tbl>
                                  <w:p w14:paraId="5F5257CA" w14:textId="77777777" w:rsidR="009B4FB8" w:rsidRDefault="009B4FB8">
                                    <w:pPr>
                                      <w:rPr>
                                        <w:rFonts w:ascii="Times New Roman" w:eastAsia="Times New Roman" w:hAnsi="Times New Roman" w:cs="Times New Roman"/>
                                        <w:sz w:val="20"/>
                                        <w:szCs w:val="20"/>
                                      </w:rPr>
                                    </w:pPr>
                                  </w:p>
                                </w:tc>
                              </w:tr>
                            </w:tbl>
                            <w:p w14:paraId="6E0F4DC9" w14:textId="77777777" w:rsidR="009B4FB8" w:rsidRDefault="009B4FB8">
                              <w:pPr>
                                <w:jc w:val="center"/>
                                <w:rPr>
                                  <w:rFonts w:ascii="Times New Roman" w:eastAsia="Times New Roman" w:hAnsi="Times New Roman" w:cs="Times New Roman"/>
                                  <w:sz w:val="20"/>
                                  <w:szCs w:val="20"/>
                                </w:rPr>
                              </w:pPr>
                            </w:p>
                          </w:tc>
                        </w:tr>
                      </w:tbl>
                      <w:p w14:paraId="08C319A1" w14:textId="77777777" w:rsidR="009B4FB8" w:rsidRDefault="009B4FB8">
                        <w:pPr>
                          <w:rPr>
                            <w:rFonts w:ascii="Times New Roman" w:eastAsia="Times New Roman" w:hAnsi="Times New Roman" w:cs="Times New Roman"/>
                            <w:sz w:val="20"/>
                            <w:szCs w:val="20"/>
                          </w:rPr>
                        </w:pPr>
                      </w:p>
                    </w:tc>
                  </w:tr>
                </w:tbl>
                <w:p w14:paraId="03371E7F" w14:textId="77777777" w:rsidR="009B4FB8" w:rsidRDefault="009B4FB8">
                  <w:pPr>
                    <w:rPr>
                      <w:rFonts w:ascii="Times New Roman" w:eastAsia="Times New Roman" w:hAnsi="Times New Roman" w:cs="Times New Roman"/>
                      <w:sz w:val="20"/>
                      <w:szCs w:val="20"/>
                    </w:rPr>
                  </w:pPr>
                </w:p>
              </w:tc>
            </w:tr>
          </w:tbl>
          <w:p w14:paraId="46A8A0E3" w14:textId="77777777" w:rsidR="009B4FB8" w:rsidRDefault="009B4FB8">
            <w:pPr>
              <w:jc w:val="center"/>
              <w:rPr>
                <w:rFonts w:ascii="Times New Roman" w:eastAsia="Times New Roman" w:hAnsi="Times New Roman" w:cs="Times New Roman"/>
                <w:sz w:val="20"/>
                <w:szCs w:val="20"/>
              </w:rPr>
            </w:pPr>
          </w:p>
        </w:tc>
      </w:tr>
      <w:tr w:rsidR="009B4FB8" w14:paraId="4FA37FBA"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457FD9B7" w14:textId="77777777">
              <w:tc>
                <w:tcPr>
                  <w:tcW w:w="0" w:type="auto"/>
                  <w:hideMark/>
                </w:tcPr>
                <w:p w14:paraId="4A47F49C" w14:textId="77777777" w:rsidR="009B4FB8" w:rsidRDefault="009B4FB8">
                  <w:pPr>
                    <w:rPr>
                      <w:rFonts w:ascii="Times New Roman" w:eastAsia="Times New Roman" w:hAnsi="Times New Roman" w:cs="Times New Roman"/>
                      <w:sz w:val="20"/>
                      <w:szCs w:val="20"/>
                    </w:rPr>
                  </w:pPr>
                </w:p>
              </w:tc>
            </w:tr>
          </w:tbl>
          <w:p w14:paraId="54D0218A" w14:textId="77777777" w:rsidR="009B4FB8" w:rsidRDefault="009B4FB8">
            <w:pPr>
              <w:rPr>
                <w:rFonts w:ascii="Times New Roman" w:eastAsia="Times New Roman" w:hAnsi="Times New Roman" w:cs="Times New Roman"/>
                <w:sz w:val="20"/>
                <w:szCs w:val="20"/>
              </w:rPr>
            </w:pPr>
          </w:p>
        </w:tc>
      </w:tr>
      <w:tr w:rsidR="009B4FB8" w14:paraId="12F92929"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01E9D509" w14:textId="77777777">
              <w:tc>
                <w:tcPr>
                  <w:tcW w:w="0" w:type="auto"/>
                  <w:hideMark/>
                </w:tcPr>
                <w:p w14:paraId="4E67DF2E" w14:textId="77777777" w:rsidR="009B4FB8" w:rsidRDefault="009B4FB8">
                  <w:pPr>
                    <w:rPr>
                      <w:rFonts w:ascii="Times New Roman" w:eastAsia="Times New Roman" w:hAnsi="Times New Roman" w:cs="Times New Roman"/>
                      <w:sz w:val="20"/>
                      <w:szCs w:val="20"/>
                    </w:rPr>
                  </w:pPr>
                </w:p>
              </w:tc>
            </w:tr>
          </w:tbl>
          <w:p w14:paraId="029E6E46" w14:textId="77777777" w:rsidR="009B4FB8" w:rsidRDefault="009B4FB8">
            <w:pPr>
              <w:rPr>
                <w:rFonts w:ascii="Times New Roman" w:eastAsia="Times New Roman" w:hAnsi="Times New Roman" w:cs="Times New Roman"/>
                <w:sz w:val="20"/>
                <w:szCs w:val="20"/>
              </w:rPr>
            </w:pPr>
          </w:p>
        </w:tc>
      </w:tr>
      <w:tr w:rsidR="009B4FB8" w14:paraId="47739EEE"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2BF81410" w14:textId="77777777">
              <w:tc>
                <w:tcPr>
                  <w:tcW w:w="0" w:type="auto"/>
                  <w:hideMark/>
                </w:tcPr>
                <w:p w14:paraId="7BACB711" w14:textId="77777777" w:rsidR="009B4FB8" w:rsidRDefault="009B4FB8">
                  <w:pPr>
                    <w:rPr>
                      <w:rFonts w:ascii="Times New Roman" w:eastAsia="Times New Roman" w:hAnsi="Times New Roman" w:cs="Times New Roman"/>
                      <w:sz w:val="20"/>
                      <w:szCs w:val="20"/>
                    </w:rPr>
                  </w:pPr>
                </w:p>
              </w:tc>
            </w:tr>
          </w:tbl>
          <w:p w14:paraId="67266813" w14:textId="77777777" w:rsidR="009B4FB8" w:rsidRDefault="009B4FB8">
            <w:pPr>
              <w:rPr>
                <w:rFonts w:ascii="Times New Roman" w:eastAsia="Times New Roman" w:hAnsi="Times New Roman" w:cs="Times New Roman"/>
                <w:sz w:val="20"/>
                <w:szCs w:val="20"/>
              </w:rPr>
            </w:pPr>
          </w:p>
        </w:tc>
      </w:tr>
      <w:tr w:rsidR="009B4FB8" w14:paraId="09B9FB3F" w14:textId="77777777" w:rsidTr="009B4FB8">
        <w:tc>
          <w:tcPr>
            <w:tcW w:w="0" w:type="auto"/>
            <w:shd w:val="clear" w:color="auto" w:fill="1B4D03"/>
            <w:tcMar>
              <w:top w:w="180" w:type="dxa"/>
              <w:left w:w="360" w:type="dxa"/>
              <w:bottom w:w="180" w:type="dxa"/>
              <w:right w:w="360" w:type="dxa"/>
            </w:tcMar>
            <w:hideMark/>
          </w:tcPr>
          <w:p w14:paraId="39A4FE3B" w14:textId="77777777" w:rsidR="009B4FB8" w:rsidRDefault="009B4FB8">
            <w:pPr>
              <w:outlineLvl w:val="1"/>
              <w:rPr>
                <w:rFonts w:ascii="Helvetica" w:eastAsia="Times New Roman" w:hAnsi="Helvetica" w:cs="Helvetica"/>
                <w:b/>
                <w:bCs/>
                <w:color w:val="000000"/>
                <w:kern w:val="36"/>
                <w:sz w:val="47"/>
                <w:szCs w:val="47"/>
              </w:rPr>
            </w:pPr>
            <w:r>
              <w:rPr>
                <w:rFonts w:ascii="Helvetica" w:eastAsia="Times New Roman" w:hAnsi="Helvetica" w:cs="Helvetica"/>
                <w:b/>
                <w:bCs/>
                <w:color w:val="FFFFFF"/>
                <w:kern w:val="36"/>
                <w:sz w:val="30"/>
                <w:szCs w:val="30"/>
              </w:rPr>
              <w:t>Funding opportunities</w:t>
            </w:r>
          </w:p>
        </w:tc>
      </w:tr>
      <w:tr w:rsidR="009B4FB8" w14:paraId="5EB0EF7A"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74344D09" w14:textId="77777777">
              <w:tc>
                <w:tcPr>
                  <w:tcW w:w="0" w:type="auto"/>
                  <w:hideMark/>
                </w:tcPr>
                <w:p w14:paraId="3EE8633F" w14:textId="77777777" w:rsidR="009B4FB8" w:rsidRDefault="009B4FB8">
                  <w:pPr>
                    <w:rPr>
                      <w:rFonts w:ascii="Helvetica" w:eastAsia="Times New Roman" w:hAnsi="Helvetica" w:cs="Helvetica"/>
                      <w:b/>
                      <w:bCs/>
                      <w:color w:val="000000"/>
                      <w:kern w:val="36"/>
                      <w:sz w:val="47"/>
                      <w:szCs w:val="47"/>
                    </w:rPr>
                  </w:pPr>
                </w:p>
              </w:tc>
            </w:tr>
          </w:tbl>
          <w:p w14:paraId="157C5AB8" w14:textId="77777777" w:rsidR="009B4FB8" w:rsidRDefault="009B4FB8">
            <w:pPr>
              <w:rPr>
                <w:rFonts w:ascii="Times New Roman" w:eastAsia="Times New Roman" w:hAnsi="Times New Roman" w:cs="Times New Roman"/>
                <w:sz w:val="20"/>
                <w:szCs w:val="20"/>
              </w:rPr>
            </w:pPr>
          </w:p>
        </w:tc>
      </w:tr>
      <w:tr w:rsidR="009B4FB8" w14:paraId="101E87E0" w14:textId="77777777" w:rsidTr="009B4FB8">
        <w:tc>
          <w:tcPr>
            <w:tcW w:w="0" w:type="auto"/>
            <w:tcMar>
              <w:top w:w="180" w:type="dxa"/>
              <w:left w:w="360" w:type="dxa"/>
              <w:bottom w:w="180" w:type="dxa"/>
              <w:right w:w="360" w:type="dxa"/>
            </w:tcMar>
          </w:tcPr>
          <w:p w14:paraId="44E002B9" w14:textId="77777777" w:rsidR="009B4FB8" w:rsidRDefault="009B4FB8">
            <w:pPr>
              <w:spacing w:after="360"/>
              <w:rPr>
                <w:rFonts w:ascii="Helvetica" w:hAnsi="Helvetica" w:cs="Helvetica"/>
                <w:color w:val="000000"/>
                <w:sz w:val="24"/>
                <w:szCs w:val="24"/>
              </w:rPr>
            </w:pPr>
            <w:r>
              <w:rPr>
                <w:rStyle w:val="Strong"/>
                <w:rFonts w:ascii="Helvetica" w:hAnsi="Helvetica" w:cs="Helvetica"/>
                <w:color w:val="000000"/>
                <w:sz w:val="24"/>
                <w:szCs w:val="24"/>
              </w:rPr>
              <w:t xml:space="preserve">Devon on Earth </w:t>
            </w:r>
          </w:p>
          <w:p w14:paraId="60D54028"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Grants of between £2,000 and £5,000 are available to community organisations and groups for projects and initiatives which bring people together to reduce environmental damage and improve local areas in Devon, </w:t>
            </w:r>
            <w:proofErr w:type="gramStart"/>
            <w:r>
              <w:rPr>
                <w:rFonts w:ascii="Helvetica" w:hAnsi="Helvetica" w:cs="Helvetica"/>
                <w:color w:val="000000"/>
                <w:sz w:val="24"/>
                <w:szCs w:val="24"/>
              </w:rPr>
              <w:t>Torbay</w:t>
            </w:r>
            <w:proofErr w:type="gramEnd"/>
            <w:r>
              <w:rPr>
                <w:rFonts w:ascii="Helvetica" w:hAnsi="Helvetica" w:cs="Helvetica"/>
                <w:color w:val="000000"/>
                <w:sz w:val="24"/>
                <w:szCs w:val="24"/>
              </w:rPr>
              <w:t xml:space="preserve"> and Plymouth.</w:t>
            </w:r>
          </w:p>
          <w:p w14:paraId="700B2D46" w14:textId="77777777" w:rsidR="009B4FB8" w:rsidRDefault="009B4FB8">
            <w:pPr>
              <w:spacing w:after="360"/>
              <w:rPr>
                <w:rFonts w:ascii="Helvetica" w:hAnsi="Helvetica" w:cs="Helvetica"/>
                <w:color w:val="000000"/>
                <w:sz w:val="24"/>
                <w:szCs w:val="24"/>
              </w:rPr>
            </w:pPr>
            <w:r>
              <w:rPr>
                <w:rStyle w:val="Emphasis"/>
                <w:rFonts w:ascii="Helvetica" w:hAnsi="Helvetica" w:cs="Helvetica"/>
                <w:color w:val="000000"/>
                <w:sz w:val="24"/>
                <w:szCs w:val="24"/>
              </w:rPr>
              <w:t>Deadline: 31 January 2023</w:t>
            </w:r>
          </w:p>
          <w:p w14:paraId="77D4C219" w14:textId="77777777" w:rsidR="009B4FB8" w:rsidRDefault="009B4FB8">
            <w:pPr>
              <w:spacing w:after="360"/>
              <w:rPr>
                <w:rFonts w:ascii="Helvetica" w:hAnsi="Helvetica" w:cs="Helvetica"/>
                <w:color w:val="000000"/>
                <w:sz w:val="24"/>
                <w:szCs w:val="24"/>
              </w:rPr>
            </w:pPr>
            <w:hyperlink r:id="rId16" w:tgtFrame="_blank" w:history="1">
              <w:r>
                <w:rPr>
                  <w:rStyle w:val="Hyperlink"/>
                  <w:rFonts w:ascii="Helvetica" w:hAnsi="Helvetica" w:cs="Helvetica"/>
                  <w:color w:val="000000"/>
                  <w:sz w:val="24"/>
                  <w:szCs w:val="24"/>
                </w:rPr>
                <w:t>Click here</w:t>
              </w:r>
            </w:hyperlink>
            <w:r>
              <w:rPr>
                <w:rFonts w:ascii="Helvetica" w:hAnsi="Helvetica" w:cs="Helvetica"/>
                <w:color w:val="000000"/>
                <w:sz w:val="24"/>
                <w:szCs w:val="24"/>
              </w:rPr>
              <w:t xml:space="preserve"> for more information.</w:t>
            </w:r>
          </w:p>
          <w:p w14:paraId="38273A09" w14:textId="77777777" w:rsidR="009B4FB8" w:rsidRDefault="009B4FB8">
            <w:pPr>
              <w:spacing w:after="360"/>
              <w:rPr>
                <w:rFonts w:ascii="Helvetica" w:hAnsi="Helvetica" w:cs="Helvetica"/>
                <w:color w:val="000000"/>
                <w:sz w:val="24"/>
                <w:szCs w:val="24"/>
              </w:rPr>
            </w:pPr>
          </w:p>
          <w:p w14:paraId="53EA35F9" w14:textId="77777777" w:rsidR="009B4FB8" w:rsidRDefault="009B4FB8">
            <w:pPr>
              <w:spacing w:after="360"/>
              <w:rPr>
                <w:rFonts w:ascii="Helvetica" w:hAnsi="Helvetica" w:cs="Helvetica"/>
                <w:color w:val="000000"/>
                <w:sz w:val="24"/>
                <w:szCs w:val="24"/>
              </w:rPr>
            </w:pPr>
            <w:r>
              <w:rPr>
                <w:rStyle w:val="Strong"/>
                <w:rFonts w:ascii="Helvetica" w:hAnsi="Helvetica" w:cs="Helvetica"/>
                <w:color w:val="000000"/>
                <w:sz w:val="24"/>
                <w:szCs w:val="24"/>
              </w:rPr>
              <w:t>Connecting You</w:t>
            </w:r>
          </w:p>
          <w:p w14:paraId="5B256EF7"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Devon County Council is encouraging more organisations to apply to its Connecting You fund which was set up to trial innovative transport solutions to tackle loneliness.</w:t>
            </w:r>
          </w:p>
          <w:p w14:paraId="461EEDF2"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All projects must take place within Devon and be for the benefit of Devon residents who are within our defined beneficiary groups:</w:t>
            </w:r>
          </w:p>
          <w:p w14:paraId="2B9B2C31" w14:textId="77777777" w:rsidR="009B4FB8" w:rsidRDefault="009B4FB8" w:rsidP="008341D7">
            <w:pPr>
              <w:numPr>
                <w:ilvl w:val="0"/>
                <w:numId w:val="2"/>
              </w:numPr>
              <w:rPr>
                <w:rFonts w:ascii="Helvetica" w:hAnsi="Helvetica" w:cs="Helvetica"/>
                <w:color w:val="000000"/>
                <w:sz w:val="24"/>
                <w:szCs w:val="24"/>
              </w:rPr>
            </w:pPr>
            <w:r>
              <w:rPr>
                <w:rFonts w:ascii="Helvetica" w:hAnsi="Helvetica" w:cs="Helvetica"/>
                <w:color w:val="000000"/>
                <w:sz w:val="24"/>
                <w:szCs w:val="24"/>
              </w:rPr>
              <w:t>Older People aged 55+</w:t>
            </w:r>
          </w:p>
          <w:p w14:paraId="7AFB0E04" w14:textId="77777777" w:rsidR="009B4FB8" w:rsidRDefault="009B4FB8" w:rsidP="008341D7">
            <w:pPr>
              <w:numPr>
                <w:ilvl w:val="0"/>
                <w:numId w:val="2"/>
              </w:numPr>
              <w:rPr>
                <w:rFonts w:ascii="Helvetica" w:hAnsi="Helvetica" w:cs="Helvetica"/>
                <w:color w:val="000000"/>
                <w:sz w:val="24"/>
                <w:szCs w:val="24"/>
              </w:rPr>
            </w:pPr>
            <w:r>
              <w:rPr>
                <w:rFonts w:ascii="Helvetica" w:hAnsi="Helvetica" w:cs="Helvetica"/>
                <w:color w:val="000000"/>
                <w:sz w:val="24"/>
                <w:szCs w:val="24"/>
              </w:rPr>
              <w:t>Young People aged 16-24</w:t>
            </w:r>
          </w:p>
          <w:p w14:paraId="0C55B4D4"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Grants of between £1,000 up to £10,000 will be considered. Grants are for revenue expenditure only.</w:t>
            </w:r>
          </w:p>
          <w:p w14:paraId="4F06E8C7" w14:textId="77777777" w:rsidR="009B4FB8" w:rsidRDefault="009B4FB8">
            <w:pPr>
              <w:spacing w:after="360"/>
              <w:rPr>
                <w:rFonts w:ascii="Helvetica" w:hAnsi="Helvetica" w:cs="Helvetica"/>
                <w:color w:val="000000"/>
                <w:sz w:val="24"/>
                <w:szCs w:val="24"/>
              </w:rPr>
            </w:pPr>
            <w:r>
              <w:rPr>
                <w:rStyle w:val="Emphasis"/>
                <w:rFonts w:ascii="Helvetica" w:hAnsi="Helvetica" w:cs="Helvetica"/>
                <w:color w:val="000000"/>
                <w:sz w:val="24"/>
                <w:szCs w:val="24"/>
              </w:rPr>
              <w:t>Deadline: 31 January 2023</w:t>
            </w:r>
          </w:p>
          <w:p w14:paraId="571D0A3C" w14:textId="77777777" w:rsidR="009B4FB8" w:rsidRDefault="009B4FB8">
            <w:pPr>
              <w:pStyle w:val="last-child2"/>
            </w:pPr>
            <w:hyperlink r:id="rId17" w:tgtFrame="_blank" w:history="1">
              <w:r>
                <w:rPr>
                  <w:rStyle w:val="Hyperlink"/>
                  <w:color w:val="000000"/>
                </w:rPr>
                <w:t>Click here</w:t>
              </w:r>
            </w:hyperlink>
            <w:r>
              <w:t xml:space="preserve"> for more information.</w:t>
            </w:r>
          </w:p>
        </w:tc>
      </w:tr>
      <w:tr w:rsidR="009B4FB8" w14:paraId="4568E9C0"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456EFC15" w14:textId="77777777">
              <w:tc>
                <w:tcPr>
                  <w:tcW w:w="0" w:type="auto"/>
                  <w:hideMark/>
                </w:tcPr>
                <w:p w14:paraId="7E4F5B50" w14:textId="77777777" w:rsidR="009B4FB8" w:rsidRDefault="009B4FB8"/>
              </w:tc>
            </w:tr>
          </w:tbl>
          <w:p w14:paraId="4DC97A62" w14:textId="77777777" w:rsidR="009B4FB8" w:rsidRDefault="009B4FB8">
            <w:pPr>
              <w:rPr>
                <w:rFonts w:ascii="Times New Roman" w:eastAsia="Times New Roman" w:hAnsi="Times New Roman" w:cs="Times New Roman"/>
                <w:sz w:val="20"/>
                <w:szCs w:val="20"/>
              </w:rPr>
            </w:pPr>
          </w:p>
        </w:tc>
      </w:tr>
      <w:tr w:rsidR="009B4FB8" w14:paraId="2BDA9C82"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740346B6" w14:textId="77777777">
              <w:tc>
                <w:tcPr>
                  <w:tcW w:w="0" w:type="auto"/>
                  <w:hideMark/>
                </w:tcPr>
                <w:p w14:paraId="64DC5705" w14:textId="77777777" w:rsidR="009B4FB8" w:rsidRDefault="009B4FB8">
                  <w:pPr>
                    <w:rPr>
                      <w:rFonts w:ascii="Times New Roman" w:eastAsia="Times New Roman" w:hAnsi="Times New Roman" w:cs="Times New Roman"/>
                      <w:sz w:val="20"/>
                      <w:szCs w:val="20"/>
                    </w:rPr>
                  </w:pPr>
                </w:p>
              </w:tc>
            </w:tr>
          </w:tbl>
          <w:p w14:paraId="3CBCA389" w14:textId="77777777" w:rsidR="009B4FB8" w:rsidRDefault="009B4FB8">
            <w:pPr>
              <w:rPr>
                <w:rFonts w:ascii="Times New Roman" w:eastAsia="Times New Roman" w:hAnsi="Times New Roman" w:cs="Times New Roman"/>
                <w:sz w:val="20"/>
                <w:szCs w:val="20"/>
              </w:rPr>
            </w:pPr>
          </w:p>
        </w:tc>
      </w:tr>
      <w:tr w:rsidR="009B4FB8" w14:paraId="3B604931"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75D30DAB" w14:textId="77777777">
              <w:tc>
                <w:tcPr>
                  <w:tcW w:w="0" w:type="auto"/>
                  <w:hideMark/>
                </w:tcPr>
                <w:p w14:paraId="7CB2E39E" w14:textId="77777777" w:rsidR="009B4FB8" w:rsidRDefault="009B4FB8">
                  <w:pPr>
                    <w:rPr>
                      <w:rFonts w:ascii="Times New Roman" w:eastAsia="Times New Roman" w:hAnsi="Times New Roman" w:cs="Times New Roman"/>
                      <w:sz w:val="20"/>
                      <w:szCs w:val="20"/>
                    </w:rPr>
                  </w:pPr>
                </w:p>
              </w:tc>
            </w:tr>
          </w:tbl>
          <w:p w14:paraId="3CC06144" w14:textId="77777777" w:rsidR="009B4FB8" w:rsidRDefault="009B4FB8">
            <w:pPr>
              <w:rPr>
                <w:rFonts w:ascii="Times New Roman" w:eastAsia="Times New Roman" w:hAnsi="Times New Roman" w:cs="Times New Roman"/>
                <w:sz w:val="20"/>
                <w:szCs w:val="20"/>
              </w:rPr>
            </w:pPr>
          </w:p>
        </w:tc>
      </w:tr>
      <w:tr w:rsidR="009B4FB8" w14:paraId="276D062B"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1B00719C" w14:textId="77777777">
              <w:tc>
                <w:tcPr>
                  <w:tcW w:w="0" w:type="auto"/>
                  <w:hideMark/>
                </w:tcPr>
                <w:p w14:paraId="77E4AE52" w14:textId="77777777" w:rsidR="009B4FB8" w:rsidRDefault="009B4FB8">
                  <w:pPr>
                    <w:rPr>
                      <w:rFonts w:ascii="Times New Roman" w:eastAsia="Times New Roman" w:hAnsi="Times New Roman" w:cs="Times New Roman"/>
                      <w:sz w:val="20"/>
                      <w:szCs w:val="20"/>
                    </w:rPr>
                  </w:pPr>
                </w:p>
              </w:tc>
            </w:tr>
          </w:tbl>
          <w:p w14:paraId="7B131DD9" w14:textId="77777777" w:rsidR="009B4FB8" w:rsidRDefault="009B4FB8">
            <w:pPr>
              <w:rPr>
                <w:rFonts w:ascii="Times New Roman" w:eastAsia="Times New Roman" w:hAnsi="Times New Roman" w:cs="Times New Roman"/>
                <w:sz w:val="20"/>
                <w:szCs w:val="20"/>
              </w:rPr>
            </w:pPr>
          </w:p>
        </w:tc>
      </w:tr>
      <w:tr w:rsidR="009B4FB8" w14:paraId="1D42ADB5" w14:textId="77777777" w:rsidTr="009B4FB8">
        <w:tc>
          <w:tcPr>
            <w:tcW w:w="0" w:type="auto"/>
            <w:shd w:val="clear" w:color="auto" w:fill="26853C"/>
            <w:tcMar>
              <w:top w:w="300" w:type="dxa"/>
              <w:left w:w="360" w:type="dxa"/>
              <w:bottom w:w="300" w:type="dxa"/>
              <w:right w:w="360" w:type="dxa"/>
            </w:tcMar>
            <w:hideMark/>
          </w:tcPr>
          <w:tbl>
            <w:tblPr>
              <w:tblW w:w="5000" w:type="pct"/>
              <w:shd w:val="clear" w:color="auto" w:fill="26853C"/>
              <w:tblCellMar>
                <w:left w:w="0" w:type="dxa"/>
                <w:right w:w="0" w:type="dxa"/>
              </w:tblCellMar>
              <w:tblLook w:val="04A0" w:firstRow="1" w:lastRow="0" w:firstColumn="1" w:lastColumn="0" w:noHBand="0" w:noVBand="1"/>
            </w:tblPr>
            <w:tblGrid>
              <w:gridCol w:w="9746"/>
            </w:tblGrid>
            <w:tr w:rsidR="009B4FB8" w14:paraId="38AC882A" w14:textId="77777777">
              <w:tc>
                <w:tcPr>
                  <w:tcW w:w="0" w:type="auto"/>
                  <w:tcBorders>
                    <w:top w:val="single" w:sz="12" w:space="0" w:color="26853C"/>
                    <w:left w:val="nil"/>
                    <w:bottom w:val="nil"/>
                    <w:right w:val="nil"/>
                  </w:tcBorders>
                  <w:shd w:val="clear" w:color="auto" w:fill="26853C"/>
                  <w:hideMark/>
                </w:tcPr>
                <w:p w14:paraId="1C926EAC" w14:textId="77777777" w:rsidR="009B4FB8" w:rsidRDefault="009B4FB8">
                  <w:pPr>
                    <w:rPr>
                      <w:rFonts w:ascii="Times New Roman" w:eastAsia="Times New Roman" w:hAnsi="Times New Roman" w:cs="Times New Roman"/>
                      <w:sz w:val="20"/>
                      <w:szCs w:val="20"/>
                    </w:rPr>
                  </w:pPr>
                </w:p>
              </w:tc>
            </w:tr>
          </w:tbl>
          <w:p w14:paraId="4DF07844" w14:textId="77777777" w:rsidR="009B4FB8" w:rsidRDefault="009B4FB8">
            <w:pPr>
              <w:rPr>
                <w:rFonts w:ascii="Times New Roman" w:eastAsia="Times New Roman" w:hAnsi="Times New Roman" w:cs="Times New Roman"/>
                <w:sz w:val="20"/>
                <w:szCs w:val="20"/>
              </w:rPr>
            </w:pPr>
          </w:p>
        </w:tc>
      </w:tr>
      <w:tr w:rsidR="009B4FB8" w14:paraId="4D9E4928"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2CD76CB9" w14:textId="77777777">
              <w:tc>
                <w:tcPr>
                  <w:tcW w:w="0" w:type="auto"/>
                  <w:hideMark/>
                </w:tcPr>
                <w:p w14:paraId="220ECCE7" w14:textId="77777777" w:rsidR="009B4FB8" w:rsidRDefault="009B4FB8">
                  <w:pPr>
                    <w:rPr>
                      <w:rFonts w:ascii="Times New Roman" w:eastAsia="Times New Roman" w:hAnsi="Times New Roman" w:cs="Times New Roman"/>
                      <w:sz w:val="20"/>
                      <w:szCs w:val="20"/>
                    </w:rPr>
                  </w:pPr>
                </w:p>
              </w:tc>
            </w:tr>
          </w:tbl>
          <w:p w14:paraId="5F72AE87" w14:textId="77777777" w:rsidR="009B4FB8" w:rsidRDefault="009B4FB8">
            <w:pPr>
              <w:rPr>
                <w:rFonts w:ascii="Times New Roman" w:eastAsia="Times New Roman" w:hAnsi="Times New Roman" w:cs="Times New Roman"/>
                <w:sz w:val="20"/>
                <w:szCs w:val="20"/>
              </w:rPr>
            </w:pPr>
          </w:p>
        </w:tc>
      </w:tr>
      <w:tr w:rsidR="009B4FB8" w14:paraId="137D05B9" w14:textId="77777777" w:rsidTr="009B4FB8">
        <w:tc>
          <w:tcPr>
            <w:tcW w:w="0" w:type="auto"/>
            <w:hideMark/>
          </w:tcPr>
          <w:tbl>
            <w:tblPr>
              <w:tblW w:w="5000" w:type="pct"/>
              <w:tblCellMar>
                <w:left w:w="0" w:type="dxa"/>
                <w:right w:w="0" w:type="dxa"/>
              </w:tblCellMar>
              <w:tblLook w:val="04A0" w:firstRow="1" w:lastRow="0" w:firstColumn="1" w:lastColumn="0" w:noHBand="0" w:noVBand="1"/>
            </w:tblPr>
            <w:tblGrid>
              <w:gridCol w:w="10466"/>
            </w:tblGrid>
            <w:tr w:rsidR="009B4FB8" w14:paraId="04B0AED6" w14:textId="77777777">
              <w:tc>
                <w:tcPr>
                  <w:tcW w:w="0" w:type="auto"/>
                  <w:hideMark/>
                </w:tcPr>
                <w:p w14:paraId="4C6974BF" w14:textId="77777777" w:rsidR="009B4FB8" w:rsidRDefault="009B4FB8">
                  <w:pPr>
                    <w:rPr>
                      <w:rFonts w:ascii="Times New Roman" w:eastAsia="Times New Roman" w:hAnsi="Times New Roman" w:cs="Times New Roman"/>
                      <w:sz w:val="20"/>
                      <w:szCs w:val="20"/>
                    </w:rPr>
                  </w:pPr>
                </w:p>
              </w:tc>
            </w:tr>
          </w:tbl>
          <w:p w14:paraId="09300D5B" w14:textId="77777777" w:rsidR="009B4FB8" w:rsidRDefault="009B4FB8">
            <w:pPr>
              <w:rPr>
                <w:rFonts w:ascii="Times New Roman" w:eastAsia="Times New Roman" w:hAnsi="Times New Roman" w:cs="Times New Roman"/>
                <w:sz w:val="20"/>
                <w:szCs w:val="20"/>
              </w:rPr>
            </w:pPr>
          </w:p>
        </w:tc>
      </w:tr>
      <w:tr w:rsidR="009B4FB8" w14:paraId="72378863" w14:textId="77777777" w:rsidTr="009B4FB8">
        <w:trPr>
          <w:trHeight w:val="3305"/>
        </w:trPr>
        <w:tc>
          <w:tcPr>
            <w:tcW w:w="0" w:type="auto"/>
            <w:tcMar>
              <w:top w:w="180" w:type="dxa"/>
              <w:left w:w="360" w:type="dxa"/>
              <w:bottom w:w="180" w:type="dxa"/>
              <w:right w:w="360" w:type="dxa"/>
            </w:tcMar>
            <w:hideMark/>
          </w:tcPr>
          <w:p w14:paraId="3E513D62"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lastRenderedPageBreak/>
              <w:t xml:space="preserve">That’s it for now - thanks for reading. </w:t>
            </w:r>
          </w:p>
          <w:p w14:paraId="4DACB4C3"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 xml:space="preserve">To reiterate, the next Forum meeting and AGM will </w:t>
            </w:r>
            <w:proofErr w:type="gramStart"/>
            <w:r>
              <w:rPr>
                <w:rFonts w:ascii="Helvetica" w:hAnsi="Helvetica" w:cs="Helvetica"/>
                <w:color w:val="000000"/>
                <w:sz w:val="24"/>
                <w:szCs w:val="24"/>
              </w:rPr>
              <w:t>held</w:t>
            </w:r>
            <w:proofErr w:type="gramEnd"/>
            <w:r>
              <w:rPr>
                <w:rFonts w:ascii="Helvetica" w:hAnsi="Helvetica" w:cs="Helvetica"/>
                <w:color w:val="000000"/>
                <w:sz w:val="24"/>
                <w:szCs w:val="24"/>
              </w:rPr>
              <w:t xml:space="preserve"> on</w:t>
            </w:r>
            <w:r>
              <w:rPr>
                <w:rStyle w:val="Strong"/>
                <w:rFonts w:ascii="Helvetica" w:hAnsi="Helvetica" w:cs="Helvetica"/>
                <w:color w:val="000000"/>
                <w:sz w:val="24"/>
                <w:szCs w:val="24"/>
              </w:rPr>
              <w:t xml:space="preserve"> Wednesday 25th January 2023, 6:30 - 8pm at the Guildhall</w:t>
            </w:r>
            <w:r>
              <w:rPr>
                <w:rFonts w:ascii="Helvetica" w:hAnsi="Helvetica" w:cs="Helvetica"/>
                <w:color w:val="000000"/>
                <w:sz w:val="24"/>
                <w:szCs w:val="24"/>
              </w:rPr>
              <w:t xml:space="preserve">. If you have any agenda items you would like discussed, get in touch. And let me know if there </w:t>
            </w:r>
            <w:proofErr w:type="gramStart"/>
            <w:r>
              <w:rPr>
                <w:rFonts w:ascii="Helvetica" w:hAnsi="Helvetica" w:cs="Helvetica"/>
                <w:color w:val="000000"/>
                <w:sz w:val="24"/>
                <w:szCs w:val="24"/>
              </w:rPr>
              <w:t>is</w:t>
            </w:r>
            <w:proofErr w:type="gramEnd"/>
            <w:r>
              <w:rPr>
                <w:rFonts w:ascii="Helvetica" w:hAnsi="Helvetica" w:cs="Helvetica"/>
                <w:color w:val="000000"/>
                <w:sz w:val="24"/>
                <w:szCs w:val="24"/>
              </w:rPr>
              <w:t xml:space="preserve"> anything you would like to have included in a future newsletter.</w:t>
            </w:r>
          </w:p>
          <w:p w14:paraId="759F86B6"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br/>
            </w:r>
            <w:r>
              <w:rPr>
                <w:rFonts w:ascii="Helvetica" w:hAnsi="Helvetica" w:cs="Helvetica"/>
                <w:color w:val="000000"/>
                <w:sz w:val="24"/>
                <w:szCs w:val="24"/>
              </w:rPr>
              <w:br/>
              <w:t>Many thanks,</w:t>
            </w:r>
          </w:p>
          <w:p w14:paraId="03FFE736" w14:textId="77777777" w:rsidR="009B4FB8" w:rsidRDefault="009B4FB8">
            <w:pPr>
              <w:spacing w:after="360"/>
              <w:rPr>
                <w:rFonts w:ascii="Helvetica" w:hAnsi="Helvetica" w:cs="Helvetica"/>
                <w:color w:val="000000"/>
                <w:sz w:val="24"/>
                <w:szCs w:val="24"/>
              </w:rPr>
            </w:pPr>
            <w:r>
              <w:rPr>
                <w:rFonts w:ascii="Helvetica" w:hAnsi="Helvetica" w:cs="Helvetica"/>
                <w:color w:val="000000"/>
                <w:sz w:val="24"/>
                <w:szCs w:val="24"/>
              </w:rPr>
              <w:t>Maiken</w:t>
            </w:r>
            <w:r>
              <w:rPr>
                <w:rFonts w:ascii="Helvetica" w:hAnsi="Helvetica" w:cs="Helvetica"/>
                <w:color w:val="000000"/>
                <w:sz w:val="24"/>
                <w:szCs w:val="24"/>
              </w:rPr>
              <w:br/>
              <w:t>Sustainability Officer</w:t>
            </w:r>
            <w:r>
              <w:rPr>
                <w:rFonts w:ascii="Helvetica" w:hAnsi="Helvetica" w:cs="Helvetica"/>
                <w:color w:val="000000"/>
                <w:sz w:val="24"/>
                <w:szCs w:val="24"/>
              </w:rPr>
              <w:br/>
              <w:t xml:space="preserve">Totnes Town Council </w:t>
            </w:r>
            <w:r>
              <w:rPr>
                <w:rFonts w:ascii="Helvetica" w:hAnsi="Helvetica" w:cs="Helvetica"/>
                <w:color w:val="000000"/>
                <w:sz w:val="24"/>
                <w:szCs w:val="24"/>
              </w:rPr>
              <w:br/>
            </w:r>
            <w:hyperlink r:id="rId18" w:history="1">
              <w:r>
                <w:rPr>
                  <w:rStyle w:val="Hyperlink"/>
                  <w:rFonts w:ascii="Helvetica" w:hAnsi="Helvetica" w:cs="Helvetica"/>
                  <w:sz w:val="24"/>
                  <w:szCs w:val="24"/>
                </w:rPr>
                <w:t>greentravel@totnestowncouncil.gov.uk</w:t>
              </w:r>
            </w:hyperlink>
            <w:r>
              <w:rPr>
                <w:rFonts w:ascii="Helvetica" w:hAnsi="Helvetica" w:cs="Helvetica"/>
                <w:color w:val="000000"/>
                <w:sz w:val="24"/>
                <w:szCs w:val="24"/>
              </w:rPr>
              <w:t xml:space="preserve"> </w:t>
            </w:r>
          </w:p>
          <w:p w14:paraId="0B55B619" w14:textId="77777777" w:rsidR="009B4FB8" w:rsidRDefault="009B4FB8">
            <w:pPr>
              <w:pStyle w:val="last-child2"/>
            </w:pPr>
            <w:r>
              <w:rPr>
                <w:rStyle w:val="Emphasis"/>
              </w:rPr>
              <w:t xml:space="preserve">If you have any thoughts or suggestions for projects that you think TTC should be working on, please don’t hesitate to get in touch: </w:t>
            </w:r>
            <w:hyperlink r:id="rId19" w:history="1">
              <w:r>
                <w:rPr>
                  <w:rStyle w:val="Hyperlink"/>
                </w:rPr>
                <w:t>greentravel@totnestowncouncil.gov.uk</w:t>
              </w:r>
            </w:hyperlink>
            <w:r>
              <w:rPr>
                <w:rStyle w:val="Emphasis"/>
              </w:rPr>
              <w:t xml:space="preserve"> </w:t>
            </w:r>
          </w:p>
        </w:tc>
      </w:tr>
    </w:tbl>
    <w:p w14:paraId="02295383" w14:textId="77777777" w:rsidR="003507B2" w:rsidRDefault="003507B2"/>
    <w:sectPr w:rsidR="003507B2" w:rsidSect="009B4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741"/>
    <w:multiLevelType w:val="multilevel"/>
    <w:tmpl w:val="32FE9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A6163"/>
    <w:multiLevelType w:val="multilevel"/>
    <w:tmpl w:val="C1C0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8708720">
    <w:abstractNumId w:val="0"/>
    <w:lvlOverride w:ilvl="0"/>
    <w:lvlOverride w:ilvl="1"/>
    <w:lvlOverride w:ilvl="2"/>
    <w:lvlOverride w:ilvl="3"/>
    <w:lvlOverride w:ilvl="4"/>
    <w:lvlOverride w:ilvl="5"/>
    <w:lvlOverride w:ilvl="6"/>
    <w:lvlOverride w:ilvl="7"/>
    <w:lvlOverride w:ilvl="8"/>
  </w:num>
  <w:num w:numId="2" w16cid:durableId="202598396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B8"/>
    <w:rsid w:val="003507B2"/>
    <w:rsid w:val="009B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7864"/>
  <w15:chartTrackingRefBased/>
  <w15:docId w15:val="{C67238D4-441E-421D-91B4-8A7BA0F7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FB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FB8"/>
    <w:rPr>
      <w:color w:val="0000FF"/>
      <w:u w:val="single"/>
    </w:rPr>
  </w:style>
  <w:style w:type="paragraph" w:customStyle="1" w:styleId="last-child2">
    <w:name w:val="last-child2"/>
    <w:basedOn w:val="Normal"/>
    <w:rsid w:val="009B4FB8"/>
    <w:rPr>
      <w:rFonts w:ascii="Helvetica" w:hAnsi="Helvetica" w:cs="Helvetica"/>
      <w:color w:val="000000"/>
      <w:sz w:val="24"/>
      <w:szCs w:val="24"/>
    </w:rPr>
  </w:style>
  <w:style w:type="character" w:styleId="Strong">
    <w:name w:val="Strong"/>
    <w:basedOn w:val="DefaultParagraphFont"/>
    <w:uiPriority w:val="22"/>
    <w:qFormat/>
    <w:rsid w:val="009B4FB8"/>
    <w:rPr>
      <w:b/>
      <w:bCs/>
    </w:rPr>
  </w:style>
  <w:style w:type="character" w:styleId="Emphasis">
    <w:name w:val="Emphasis"/>
    <w:basedOn w:val="DefaultParagraphFont"/>
    <w:uiPriority w:val="20"/>
    <w:qFormat/>
    <w:rsid w:val="009B4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tnestowncouncil.us19.list-manage.com/track/click?u=6619434a79dd543502568c3d5&amp;id=51400baa27&amp;e=1338989752" TargetMode="External"/><Relationship Id="rId13" Type="http://schemas.openxmlformats.org/officeDocument/2006/relationships/image" Target="media/image3.jpeg"/><Relationship Id="rId18" Type="http://schemas.openxmlformats.org/officeDocument/2006/relationships/hyperlink" Target="mailto:greentravel@totnestowncouncil.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otnestowncouncil.us19.list-manage.com/track/click?u=6619434a79dd543502568c3d5&amp;id=8c0f885908&amp;e=1338989752" TargetMode="External"/><Relationship Id="rId12" Type="http://schemas.openxmlformats.org/officeDocument/2006/relationships/hyperlink" Target="https://totnestowncouncil.us19.list-manage.com/track/click?u=6619434a79dd543502568c3d5&amp;id=112ad81647&amp;e=1338989752" TargetMode="External"/><Relationship Id="rId17" Type="http://schemas.openxmlformats.org/officeDocument/2006/relationships/hyperlink" Target="https://totnestowncouncil.us19.list-manage.com/track/click?u=6619434a79dd543502568c3d5&amp;id=489b742a8a&amp;e=1338989752" TargetMode="External"/><Relationship Id="rId2" Type="http://schemas.openxmlformats.org/officeDocument/2006/relationships/styles" Target="styles.xml"/><Relationship Id="rId16" Type="http://schemas.openxmlformats.org/officeDocument/2006/relationships/hyperlink" Target="https://totnestowncouncil.us19.list-manage.com/track/click?u=6619434a79dd543502568c3d5&amp;id=70bfb2f063&amp;e=133898975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reentravel@totnestowncouncil.gov.uk" TargetMode="External"/><Relationship Id="rId11" Type="http://schemas.openxmlformats.org/officeDocument/2006/relationships/hyperlink" Target="mailto:totnesbikehub@gmail.com" TargetMode="External"/><Relationship Id="rId5" Type="http://schemas.openxmlformats.org/officeDocument/2006/relationships/hyperlink" Target="mailto:greentravel@totnestowncouncil.gov.uk"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mailto:greentravel@totnestowncouncil.gov.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otnestowncouncil.us19.list-manage.com/track/click?u=6619434a79dd543502568c3d5&amp;id=3c819d166b&amp;e=1338989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Governance</dc:creator>
  <cp:keywords/>
  <dc:description/>
  <cp:lastModifiedBy>Governance</cp:lastModifiedBy>
  <cp:revision>1</cp:revision>
  <dcterms:created xsi:type="dcterms:W3CDTF">2023-01-12T09:50:00Z</dcterms:created>
  <dcterms:modified xsi:type="dcterms:W3CDTF">2023-01-12T09:53:00Z</dcterms:modified>
</cp:coreProperties>
</file>