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162ECC" w14:paraId="6C420303" w14:textId="77777777" w:rsidTr="00162EC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9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162ECC" w14:paraId="3A31FB20" w14:textId="77777777"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0"/>
                  </w:tblGrid>
                  <w:tr w:rsidR="00162ECC" w14:paraId="75218713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00"/>
                        </w:tblGrid>
                        <w:tr w:rsidR="00162ECC" w14:paraId="4ED1F4FD" w14:textId="77777777"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pPr w:leftFromText="180" w:rightFromText="180" w:horzAnchor="page" w:tblpX="1" w:tblpY="-585"/>
                                <w:tblOverlap w:val="never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00"/>
                              </w:tblGrid>
                              <w:tr w:rsidR="00162ECC" w14:paraId="20211AA4" w14:textId="77777777" w:rsidTr="00162ECC">
                                <w:tc>
                                  <w:tcPr>
                                    <w:tcW w:w="0" w:type="auto"/>
                                    <w:tcMar>
                                      <w:top w:w="180" w:type="dxa"/>
                                      <w:left w:w="360" w:type="dxa"/>
                                      <w:bottom w:w="180" w:type="dxa"/>
                                      <w:right w:w="360" w:type="dxa"/>
                                    </w:tcMar>
                                    <w:hideMark/>
                                  </w:tcPr>
                                  <w:p w14:paraId="70CA68BD" w14:textId="3E61F596" w:rsidR="00162ECC" w:rsidRDefault="00162ECC">
                                    <w:pPr>
                                      <w:pStyle w:val="last-child2"/>
                                      <w:jc w:val="center"/>
                                    </w:pPr>
                                  </w:p>
                                </w:tc>
                              </w:tr>
                              <w:tr w:rsidR="00162ECC" w14:paraId="1B67A205" w14:textId="77777777" w:rsidTr="00162ECC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900"/>
                                    </w:tblGrid>
                                    <w:tr w:rsidR="00162ECC" w14:paraId="11B78FB9" w14:textId="7777777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3107C259" w14:textId="77777777" w:rsidR="00162ECC" w:rsidRDefault="00162ECC"/>
                                      </w:tc>
                                    </w:tr>
                                  </w:tbl>
                                  <w:p w14:paraId="4A11794F" w14:textId="77777777" w:rsidR="00162ECC" w:rsidRDefault="00162EC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62ECC" w14:paraId="5474F75D" w14:textId="77777777" w:rsidTr="00162ECC">
                                <w:tc>
                                  <w:tcPr>
                                    <w:tcW w:w="0" w:type="auto"/>
                                    <w:tcMar>
                                      <w:top w:w="180" w:type="dxa"/>
                                      <w:left w:w="0" w:type="dxa"/>
                                      <w:bottom w:w="18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71BF56E1" w14:textId="7DBC6092" w:rsidR="00162ECC" w:rsidRDefault="00162ECC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00A8700E" wp14:editId="385A5D5C">
                                          <wp:extent cx="914400" cy="914400"/>
                                          <wp:effectExtent l="0" t="0" r="0" b="0"/>
                                          <wp:docPr id="5" name="Picture 5" descr="A picture containing text, room, sign, outdoor&#10;&#10;Description automatically generate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Picture 5" descr="A picture containing text, room, sign, outdoor&#10;&#10;Description automatically generate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14400" cy="914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162ECC" w14:paraId="75EDABDD" w14:textId="77777777" w:rsidTr="00162ECC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900"/>
                                    </w:tblGrid>
                                    <w:tr w:rsidR="00162ECC" w14:paraId="624B2FC2" w14:textId="7777777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26428DEB" w14:textId="77777777" w:rsidR="00162ECC" w:rsidRDefault="00162ECC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97418F0" w14:textId="77777777" w:rsidR="00162ECC" w:rsidRDefault="00162EC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62ECC" w14:paraId="7943EEE4" w14:textId="77777777" w:rsidTr="00162ECC">
                                <w:tc>
                                  <w:tcPr>
                                    <w:tcW w:w="0" w:type="auto"/>
                                    <w:tcMar>
                                      <w:top w:w="180" w:type="dxa"/>
                                      <w:left w:w="360" w:type="dxa"/>
                                      <w:bottom w:w="180" w:type="dxa"/>
                                      <w:right w:w="360" w:type="dxa"/>
                                    </w:tcMar>
                                    <w:hideMark/>
                                  </w:tcPr>
                                  <w:p w14:paraId="39E74714" w14:textId="77777777" w:rsidR="00162ECC" w:rsidRDefault="00162ECC">
                                    <w:pPr>
                                      <w:spacing w:after="360"/>
                                      <w:jc w:val="center"/>
                                      <w:outlineLvl w:val="1"/>
                                      <w:rPr>
                                        <w:rFonts w:ascii="Helvetica" w:eastAsia="Times New Roman" w:hAnsi="Helvetica"/>
                                        <w:b/>
                                        <w:bCs/>
                                        <w:color w:val="000000"/>
                                        <w:kern w:val="36"/>
                                        <w:sz w:val="47"/>
                                        <w:szCs w:val="47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b/>
                                        <w:bCs/>
                                        <w:color w:val="000000"/>
                                        <w:kern w:val="36"/>
                                        <w:sz w:val="47"/>
                                        <w:szCs w:val="47"/>
                                      </w:rPr>
                                      <w:t xml:space="preserve">Traffic &amp; Transport Forum AGM </w:t>
                                    </w:r>
                                  </w:p>
                                  <w:p w14:paraId="789EA59A" w14:textId="77777777" w:rsidR="00162ECC" w:rsidRDefault="00162ECC">
                                    <w:pPr>
                                      <w:pStyle w:val="last-child2"/>
                                      <w:jc w:val="center"/>
                                    </w:pPr>
                                    <w:r>
                                      <w:rPr>
                                        <w:rStyle w:val="Strong"/>
                                      </w:rPr>
                                      <w:t>25 January 2023</w:t>
                                    </w:r>
                                    <w:r>
                                      <w:br/>
                                      <w:t xml:space="preserve">6.30 - 8pm </w:t>
                                    </w:r>
                                    <w:r>
                                      <w:br/>
                                      <w:t>Guildhall, Totnes</w:t>
                                    </w:r>
                                  </w:p>
                                </w:tc>
                              </w:tr>
                              <w:tr w:rsidR="00162ECC" w14:paraId="0AF3FA6E" w14:textId="77777777" w:rsidTr="00162ECC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900"/>
                                    </w:tblGrid>
                                    <w:tr w:rsidR="00162ECC" w14:paraId="69B88BFF" w14:textId="7777777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3E309B09" w14:textId="77777777" w:rsidR="00162ECC" w:rsidRDefault="00162ECC"/>
                                      </w:tc>
                                    </w:tr>
                                  </w:tbl>
                                  <w:p w14:paraId="67DFACC5" w14:textId="77777777" w:rsidR="00162ECC" w:rsidRDefault="00162EC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62ECC" w14:paraId="47CD915E" w14:textId="77777777" w:rsidTr="00162ECC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900"/>
                                    </w:tblGrid>
                                    <w:tr w:rsidR="00162ECC" w14:paraId="08BED845" w14:textId="7777777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4CDB00E9" w14:textId="77777777" w:rsidR="00162ECC" w:rsidRDefault="00162ECC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C7B7894" w14:textId="77777777" w:rsidR="00162ECC" w:rsidRDefault="00162EC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62ECC" w14:paraId="0E45A6AA" w14:textId="77777777" w:rsidTr="00162ECC">
                                <w:tc>
                                  <w:tcPr>
                                    <w:tcW w:w="0" w:type="auto"/>
                                    <w:tcMar>
                                      <w:top w:w="180" w:type="dxa"/>
                                      <w:left w:w="360" w:type="dxa"/>
                                      <w:bottom w:w="180" w:type="dxa"/>
                                      <w:right w:w="360" w:type="dxa"/>
                                    </w:tcMar>
                                    <w:hideMark/>
                                  </w:tcPr>
                                  <w:p w14:paraId="7262E346" w14:textId="0178E543" w:rsidR="00162ECC" w:rsidRDefault="00162ECC">
                                    <w:pPr>
                                      <w:spacing w:after="360"/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Ramparts Walk, entrance through wooden door (signed Historic Guildhall) to the left of the red Totnes Town Council entrance. </w:t>
                                    </w:r>
                                  </w:p>
                                  <w:p w14:paraId="56B5F109" w14:textId="77777777" w:rsidR="00162ECC" w:rsidRDefault="00162ECC">
                                    <w:pPr>
                                      <w:spacing w:after="360"/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Zoom link 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for those attending virtually: 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hyperlink r:id="rId6" w:history="1">
                                      <w:r>
                                        <w:rPr>
                                          <w:rStyle w:val="Hyperlink"/>
                                          <w:rFonts w:ascii="Helvetica" w:hAnsi="Helvetica"/>
                                          <w:sz w:val="24"/>
                                          <w:szCs w:val="24"/>
                                        </w:rPr>
                                        <w:t>https://us06web.zoom.us/j/84689726535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br/>
                                      <w:t>Meeting ID: 846 8972 6535</w:t>
                                    </w:r>
                                  </w:p>
                                  <w:p w14:paraId="1CECC2CF" w14:textId="77777777" w:rsidR="00162ECC" w:rsidRDefault="00162ECC">
                                    <w:pPr>
                                      <w:spacing w:after="360"/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Agenda </w:t>
                                    </w:r>
                                  </w:p>
                                  <w:p w14:paraId="41FA3F30" w14:textId="77777777" w:rsidR="00162ECC" w:rsidRDefault="00162ECC">
                                    <w:pPr>
                                      <w:spacing w:after="360"/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1)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Welcome &amp; brief who is here (18:30)</w:t>
                                    </w:r>
                                  </w:p>
                                  <w:p w14:paraId="3856F2EC" w14:textId="77777777" w:rsidR="00162ECC" w:rsidRDefault="00162ECC" w:rsidP="00542D2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What is the Forum and Steering Group? </w:t>
                                    </w:r>
                                  </w:p>
                                  <w:p w14:paraId="7AB22371" w14:textId="77777777" w:rsidR="00162ECC" w:rsidRDefault="00162ECC" w:rsidP="00542D2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Terms of Reference (need updating) can be downloaded </w:t>
                                    </w:r>
                                    <w:hyperlink r:id="rId7" w:history="1">
                                      <w:r>
                                        <w:rPr>
                                          <w:rStyle w:val="Strong"/>
                                          <w:rFonts w:ascii="Helvetica" w:hAnsi="Helvetica"/>
                                          <w:color w:val="000000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here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</w:p>
                                  <w:p w14:paraId="1F06B2D8" w14:textId="77777777" w:rsidR="00162ECC" w:rsidRDefault="00162ECC">
                                    <w:pPr>
                                      <w:spacing w:after="360"/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2) 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Agree minutes from previous meeting — can downloaded </w:t>
                                    </w:r>
                                    <w:hyperlink r:id="rId8" w:history="1">
                                      <w:r>
                                        <w:rPr>
                                          <w:rStyle w:val="Strong"/>
                                          <w:rFonts w:ascii="Helvetica" w:hAnsi="Helvetica"/>
                                          <w:color w:val="000000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here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 (18:45)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3)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Chairperson report (18:50)</w:t>
                                    </w:r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  <w:p w14:paraId="5F07C7A2" w14:textId="77777777" w:rsidR="00162ECC" w:rsidRDefault="00162ECC">
                                    <w:pPr>
                                      <w:spacing w:after="360"/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4) 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Sustainability Officer transport report - can be downloaded </w:t>
                                    </w:r>
                                    <w:hyperlink r:id="rId9" w:history="1">
                                      <w:r>
                                        <w:rPr>
                                          <w:rStyle w:val="Strong"/>
                                          <w:rFonts w:ascii="Helvetica" w:hAnsi="Helvetica"/>
                                          <w:color w:val="000000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here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 (18:55)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5) 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Election of Steering Group members (19:05)</w:t>
                                    </w:r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  <w:p w14:paraId="48827069" w14:textId="77777777" w:rsidR="00162ECC" w:rsidRDefault="00162ECC" w:rsidP="00542D2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Steering Group member categories: Cllrs (max 4), citizens (max 5), community groups (max 5), businesses/traders (max 5), experts (max 5) </w:t>
                                    </w:r>
                                  </w:p>
                                  <w:p w14:paraId="4F1F4ED3" w14:textId="77777777" w:rsidR="00162ECC" w:rsidRDefault="00162ECC">
                                    <w:pPr>
                                      <w:spacing w:after="360"/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6) 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Election of Chair and Deputy Chair (19:15) </w:t>
                                    </w:r>
                                  </w:p>
                                  <w:p w14:paraId="7F1FD6F4" w14:textId="77777777" w:rsidR="00162ECC" w:rsidRDefault="00162ECC">
                                    <w:pPr>
                                      <w:spacing w:after="360"/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End of AGM </w:t>
                                    </w:r>
                                  </w:p>
                                  <w:p w14:paraId="03865AD6" w14:textId="77777777" w:rsidR="00162ECC" w:rsidRDefault="00162ECC">
                                    <w:pPr>
                                      <w:spacing w:after="360"/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7) 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Totnes Bike Hub update (19:20 - Lizzie)</w:t>
                                    </w:r>
                                  </w:p>
                                  <w:p w14:paraId="54577186" w14:textId="77777777" w:rsidR="00162ECC" w:rsidRDefault="00162ECC">
                                    <w:pPr>
                                      <w:spacing w:after="360"/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8)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Plymouth Road transition street survey (19:30 - Frances &amp; Richard) </w:t>
                                    </w:r>
                                  </w:p>
                                  <w:p w14:paraId="39AAFAD8" w14:textId="77777777" w:rsidR="00162ECC" w:rsidRDefault="00162ECC">
                                    <w:pPr>
                                      <w:spacing w:after="360"/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9)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Cycle path signs (19:40 - Howard)</w:t>
                                    </w:r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  <w:p w14:paraId="6F661026" w14:textId="77777777" w:rsidR="00162ECC" w:rsidRDefault="00162ECC">
                                    <w:pPr>
                                      <w:spacing w:after="360"/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lastRenderedPageBreak/>
                                      <w:t>10)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Pedestrian safety priorities / KHARA update (19:50 - Sarah/Vivienne) </w:t>
                                    </w:r>
                                  </w:p>
                                  <w:p w14:paraId="39868049" w14:textId="77777777" w:rsidR="00162ECC" w:rsidRDefault="00162ECC">
                                    <w:pPr>
                                      <w:spacing w:after="360"/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11)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Wrap up (20:00) </w:t>
                                    </w:r>
                                  </w:p>
                                  <w:p w14:paraId="77F43B5F" w14:textId="77777777" w:rsidR="00162ECC" w:rsidRDefault="00162ECC" w:rsidP="00542D2E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Agree date of next Steering Group meeting </w:t>
                                    </w:r>
                                  </w:p>
                                  <w:p w14:paraId="6F9696F5" w14:textId="77777777" w:rsidR="00162ECC" w:rsidRDefault="00162ECC" w:rsidP="00542D2E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240"/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Requests for agenda items for next meeting / Forum 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</w:p>
                                  <w:p w14:paraId="7F2A211F" w14:textId="77777777" w:rsidR="00162ECC" w:rsidRDefault="00162ECC">
                                    <w:pPr>
                                      <w:pStyle w:val="last-child2"/>
                                    </w:pPr>
                                    <w:r>
                                      <w:t>Date of next Forum meeting: 26th April 2023</w:t>
                                    </w:r>
                                    <w:r>
                                      <w:br/>
                                      <w:t>Date of next Steering Group meeting: To be agreed at meeting</w:t>
                                    </w:r>
                                  </w:p>
                                </w:tc>
                              </w:tr>
                              <w:tr w:rsidR="00162ECC" w14:paraId="38043B4E" w14:textId="77777777" w:rsidTr="00162ECC">
                                <w:tc>
                                  <w:tcPr>
                                    <w:tcW w:w="0" w:type="auto"/>
                                    <w:tcMar>
                                      <w:top w:w="180" w:type="dxa"/>
                                      <w:left w:w="360" w:type="dxa"/>
                                      <w:bottom w:w="180" w:type="dxa"/>
                                      <w:right w:w="360" w:type="dxa"/>
                                    </w:tcMar>
                                  </w:tcPr>
                                  <w:p w14:paraId="74673FB7" w14:textId="541ED86F" w:rsidR="00162ECC" w:rsidRDefault="00162ECC">
                                    <w:pPr>
                                      <w:pStyle w:val="last-child2"/>
                                    </w:pPr>
                                  </w:p>
                                </w:tc>
                              </w:tr>
                              <w:tr w:rsidR="00162ECC" w14:paraId="2A95A0A0" w14:textId="77777777" w:rsidTr="00162ECC">
                                <w:tc>
                                  <w:tcPr>
                                    <w:tcW w:w="0" w:type="auto"/>
                                    <w:tcMar>
                                      <w:top w:w="180" w:type="dxa"/>
                                      <w:left w:w="0" w:type="dxa"/>
                                      <w:bottom w:w="180" w:type="dxa"/>
                                      <w:right w:w="0" w:type="dxa"/>
                                    </w:tcMar>
                                  </w:tcPr>
                                  <w:p w14:paraId="55F81DA2" w14:textId="77777777" w:rsidR="00162ECC" w:rsidRDefault="00162ECC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62ECC" w14:paraId="3FF9B3AB" w14:textId="77777777" w:rsidTr="00162ECC"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</w:tcPr>
                                  <w:p w14:paraId="255EC6B4" w14:textId="77777777" w:rsidR="00162ECC" w:rsidRDefault="00162ECC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96E7D83" w14:textId="77777777" w:rsidR="00162ECC" w:rsidRDefault="00162EC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7B0650D" w14:textId="77777777" w:rsidR="00162ECC" w:rsidRDefault="00162EC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247DE90" w14:textId="77777777" w:rsidR="00162ECC" w:rsidRDefault="00162EC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A7BD909" w14:textId="77777777" w:rsidR="00162ECC" w:rsidRDefault="00162E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D14C5E0" w14:textId="77777777" w:rsidR="004A56B4" w:rsidRDefault="004A56B4"/>
    <w:sectPr w:rsidR="004A56B4" w:rsidSect="00162E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470BE"/>
    <w:multiLevelType w:val="multilevel"/>
    <w:tmpl w:val="EA0A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120D76"/>
    <w:multiLevelType w:val="multilevel"/>
    <w:tmpl w:val="12B2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3D3C89"/>
    <w:multiLevelType w:val="multilevel"/>
    <w:tmpl w:val="3B86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083067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1106796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8248317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CC"/>
    <w:rsid w:val="00162ECC"/>
    <w:rsid w:val="004A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DCB5C"/>
  <w15:chartTrackingRefBased/>
  <w15:docId w15:val="{D0CD0F48-E185-47F6-A126-C3419660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EC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2ECC"/>
    <w:rPr>
      <w:color w:val="0000FF"/>
      <w:u w:val="single"/>
    </w:rPr>
  </w:style>
  <w:style w:type="paragraph" w:customStyle="1" w:styleId="last-child2">
    <w:name w:val="last-child2"/>
    <w:basedOn w:val="Normal"/>
    <w:rsid w:val="00162ECC"/>
    <w:rPr>
      <w:rFonts w:ascii="Helvetica" w:hAnsi="Helvetica" w:cs="Times New Roman"/>
      <w:color w:val="000000"/>
      <w:sz w:val="24"/>
      <w:szCs w:val="24"/>
    </w:rPr>
  </w:style>
  <w:style w:type="character" w:customStyle="1" w:styleId="org">
    <w:name w:val="org"/>
    <w:basedOn w:val="DefaultParagraphFont"/>
    <w:rsid w:val="00162ECC"/>
  </w:style>
  <w:style w:type="character" w:customStyle="1" w:styleId="locality">
    <w:name w:val="locality"/>
    <w:basedOn w:val="DefaultParagraphFont"/>
    <w:rsid w:val="00162ECC"/>
  </w:style>
  <w:style w:type="character" w:customStyle="1" w:styleId="postal-code">
    <w:name w:val="postal-code"/>
    <w:basedOn w:val="DefaultParagraphFont"/>
    <w:rsid w:val="00162ECC"/>
  </w:style>
  <w:style w:type="character" w:styleId="Strong">
    <w:name w:val="Strong"/>
    <w:basedOn w:val="DefaultParagraphFont"/>
    <w:uiPriority w:val="22"/>
    <w:qFormat/>
    <w:rsid w:val="00162ECC"/>
    <w:rPr>
      <w:b/>
      <w:bCs/>
    </w:rPr>
  </w:style>
  <w:style w:type="character" w:styleId="Emphasis">
    <w:name w:val="Emphasis"/>
    <w:basedOn w:val="DefaultParagraphFont"/>
    <w:uiPriority w:val="20"/>
    <w:qFormat/>
    <w:rsid w:val="00162E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tnestowncouncil.us19.list-manage.com/track/click?u=6619434a79dd543502568c3d5&amp;id=380dc217ac&amp;e=13389897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tnestowncouncil.us19.list-manage.com/track/click?u=6619434a79dd543502568c3d5&amp;id=f09374c02c&amp;e=13389897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468972653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otnestowncouncil.us19.list-manage.com/track/click?u=6619434a79dd543502568c3d5&amp;id=2a8e33bae1&amp;e=1338989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Governance</dc:creator>
  <cp:keywords/>
  <dc:description/>
  <cp:lastModifiedBy>Governance</cp:lastModifiedBy>
  <cp:revision>1</cp:revision>
  <dcterms:created xsi:type="dcterms:W3CDTF">2023-01-24T15:34:00Z</dcterms:created>
  <dcterms:modified xsi:type="dcterms:W3CDTF">2023-01-24T15:38:00Z</dcterms:modified>
</cp:coreProperties>
</file>