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7749" w14:textId="48A62CDA" w:rsidR="00FB1EBE" w:rsidRDefault="00AD666A" w:rsidP="00AD666A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4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5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1395A4" w14:textId="6F92A084" w:rsidR="00AD666A" w:rsidRDefault="00AD666A"/>
    <w:p w14:paraId="6724E59B" w14:textId="0D895CAE" w:rsidR="00AD666A" w:rsidRDefault="00AD666A"/>
    <w:p w14:paraId="69B52BDE" w14:textId="4E65AE45" w:rsidR="00AD666A" w:rsidRDefault="000B7A8A" w:rsidP="00AD666A">
      <w:r>
        <w:t>2</w:t>
      </w:r>
      <w:r w:rsidR="00AD666A">
        <w:t xml:space="preserve"> </w:t>
      </w:r>
      <w:r w:rsidR="00167830">
        <w:t>March 202</w:t>
      </w:r>
      <w:r w:rsidR="00C85C08">
        <w:t>3</w:t>
      </w:r>
    </w:p>
    <w:p w14:paraId="4D2ADFA7" w14:textId="57A66B93" w:rsidR="00AD666A" w:rsidRDefault="00AD666A" w:rsidP="00AD666A"/>
    <w:p w14:paraId="2679BDEC" w14:textId="7FDAB004" w:rsidR="00C85C08" w:rsidRPr="00C85C08" w:rsidRDefault="00C85C08" w:rsidP="00C85C08">
      <w:pPr>
        <w:jc w:val="center"/>
        <w:rPr>
          <w:b/>
          <w:bCs/>
        </w:rPr>
      </w:pPr>
      <w:r>
        <w:rPr>
          <w:b/>
          <w:bCs/>
        </w:rPr>
        <w:t>COULD YOU</w:t>
      </w:r>
      <w:r w:rsidRPr="00C85C08">
        <w:rPr>
          <w:b/>
          <w:bCs/>
        </w:rPr>
        <w:t xml:space="preserve"> VOLUNTEER AT TOTNES’ HISTORIC GUILDHALL?</w:t>
      </w:r>
    </w:p>
    <w:p w14:paraId="1E208D1A" w14:textId="164A5654" w:rsidR="00C85C08" w:rsidRDefault="00C85C08" w:rsidP="00AD666A">
      <w:r>
        <w:t xml:space="preserve">In April, Totnes Town Council will once again open up Totnes’ historic Guildhall to visitors, and they’re looking for volunteers to help. Anyone thinking about getting involved can come along to </w:t>
      </w:r>
      <w:r w:rsidR="00964ED5">
        <w:t xml:space="preserve">the Guildhall for </w:t>
      </w:r>
      <w:r>
        <w:t xml:space="preserve">a </w:t>
      </w:r>
      <w:r w:rsidR="00864651">
        <w:t>coffee and chat</w:t>
      </w:r>
      <w:r>
        <w:t xml:space="preserve"> </w:t>
      </w:r>
      <w:r w:rsidRPr="00F511BC">
        <w:t xml:space="preserve">at </w:t>
      </w:r>
      <w:r w:rsidR="00F511BC">
        <w:t>12</w:t>
      </w:r>
      <w:r w:rsidR="00B24EFD">
        <w:t>noon</w:t>
      </w:r>
      <w:r w:rsidR="00F511BC">
        <w:t xml:space="preserve"> on Friday 24</w:t>
      </w:r>
      <w:r w:rsidR="00F511BC" w:rsidRPr="00F511BC">
        <w:rPr>
          <w:vertAlign w:val="superscript"/>
        </w:rPr>
        <w:t>th</w:t>
      </w:r>
      <w:r w:rsidR="00F511BC">
        <w:t xml:space="preserve"> March. </w:t>
      </w:r>
      <w:r w:rsidR="00F36686">
        <w:t xml:space="preserve"> During this </w:t>
      </w:r>
      <w:r w:rsidR="00011025">
        <w:t xml:space="preserve">time, </w:t>
      </w:r>
      <w:r w:rsidR="00F36686">
        <w:t xml:space="preserve">you can </w:t>
      </w:r>
      <w:r>
        <w:t>take a look around and find out more about what volunteering</w:t>
      </w:r>
      <w:r w:rsidR="00757E2A">
        <w:t xml:space="preserve"> at the Guildhall</w:t>
      </w:r>
      <w:r>
        <w:t xml:space="preserve"> involves.</w:t>
      </w:r>
    </w:p>
    <w:p w14:paraId="7E875151" w14:textId="254462C1" w:rsidR="00964ED5" w:rsidRDefault="00C85C08" w:rsidP="00AD666A">
      <w:r>
        <w:t xml:space="preserve">The Guildhall </w:t>
      </w:r>
      <w:proofErr w:type="gramStart"/>
      <w:r>
        <w:t>dates back to</w:t>
      </w:r>
      <w:proofErr w:type="gramEnd"/>
      <w:r>
        <w:t xml:space="preserve"> the 16</w:t>
      </w:r>
      <w:r w:rsidRPr="00C85C08">
        <w:rPr>
          <w:vertAlign w:val="superscript"/>
        </w:rPr>
        <w:t>th</w:t>
      </w:r>
      <w:r>
        <w:t xml:space="preserve"> Century</w:t>
      </w:r>
      <w:r w:rsidR="00F36686">
        <w:t>. V</w:t>
      </w:r>
      <w:r>
        <w:t xml:space="preserve">isitors can </w:t>
      </w:r>
      <w:r w:rsidR="00964ED5">
        <w:t>see</w:t>
      </w:r>
      <w:r>
        <w:t xml:space="preserve"> the original prison cells</w:t>
      </w:r>
      <w:r w:rsidR="00964ED5">
        <w:t xml:space="preserve"> and </w:t>
      </w:r>
      <w:r>
        <w:t xml:space="preserve">the table where Oliver Cromwell is believed to have sat when planning </w:t>
      </w:r>
      <w:r w:rsidR="00964ED5">
        <w:t xml:space="preserve">the closing stages of the </w:t>
      </w:r>
      <w:r w:rsidR="00A536BA">
        <w:t>C</w:t>
      </w:r>
      <w:r w:rsidR="00964ED5">
        <w:t xml:space="preserve">ivil </w:t>
      </w:r>
      <w:r w:rsidR="00A536BA">
        <w:t>W</w:t>
      </w:r>
      <w:r w:rsidR="00964ED5">
        <w:t xml:space="preserve">ar as well as a choice of interesting artefacts relating to the town’s history. </w:t>
      </w:r>
    </w:p>
    <w:p w14:paraId="16DC3191" w14:textId="126BCD96" w:rsidR="00C85C08" w:rsidRDefault="00C85C08" w:rsidP="00AD666A">
      <w:r>
        <w:br/>
      </w:r>
      <w:r w:rsidR="00757E2A">
        <w:rPr>
          <w:b/>
          <w:bCs/>
        </w:rPr>
        <w:t>Catherine Marlton, Totnes Town Council Clerk, said</w:t>
      </w:r>
      <w:r w:rsidRPr="00964ED5">
        <w:rPr>
          <w:b/>
          <w:bCs/>
        </w:rPr>
        <w:t>:</w:t>
      </w:r>
      <w:r>
        <w:t xml:space="preserve"> “Our volunteers do a wonderful job enabling us to open this special building to the public and share the town’s histor</w:t>
      </w:r>
      <w:r w:rsidR="00964ED5">
        <w:t>y</w:t>
      </w:r>
      <w:r w:rsidR="00BD1D7A">
        <w:t xml:space="preserve"> with visitors and locals alike</w:t>
      </w:r>
      <w:r w:rsidR="00964ED5">
        <w:t xml:space="preserve">.  We’re very lucky to have the support of a number of </w:t>
      </w:r>
      <w:r w:rsidR="00F36686">
        <w:t>residents</w:t>
      </w:r>
      <w:r w:rsidR="00964ED5">
        <w:t xml:space="preserve"> who so kindly give up their time to help</w:t>
      </w:r>
      <w:r w:rsidR="00A536BA">
        <w:t xml:space="preserve"> but we’re always looking for more people to help out too</w:t>
      </w:r>
      <w:r w:rsidR="00F36686">
        <w:t xml:space="preserve">. </w:t>
      </w:r>
      <w:r w:rsidR="00964ED5">
        <w:t>Volunteers work in two shifts a day 11am-1pm and 1pm-3pm and play a really important role welcoming visitors and overseeing our collection.</w:t>
      </w:r>
      <w:r w:rsidR="00F36686">
        <w:t xml:space="preserve"> </w:t>
      </w:r>
      <w:r w:rsidR="00F36686" w:rsidRPr="00864651">
        <w:t xml:space="preserve">We </w:t>
      </w:r>
      <w:r w:rsidR="00F511BC" w:rsidRPr="00864651">
        <w:t>often</w:t>
      </w:r>
      <w:r w:rsidR="00F36686" w:rsidRPr="00864651">
        <w:t xml:space="preserve"> have two volunteers </w:t>
      </w:r>
      <w:r w:rsidR="00864651">
        <w:t xml:space="preserve">helping out </w:t>
      </w:r>
      <w:r w:rsidR="00F36686">
        <w:t xml:space="preserve">so it can be a lovely social thing to do as well as a chance to find out more about local history or share your knowledge with others. We’d love to hear from you if you have a couple of hours spare a week and you’d like to get involved. Please come along </w:t>
      </w:r>
      <w:r w:rsidR="00757E2A">
        <w:t>for a coffee and chat</w:t>
      </w:r>
      <w:r w:rsidR="00F36686">
        <w:t xml:space="preserve"> or get in touch.”</w:t>
      </w:r>
    </w:p>
    <w:p w14:paraId="05D03425" w14:textId="0FCB4815" w:rsidR="00A536BA" w:rsidRDefault="00864651" w:rsidP="00AD666A">
      <w:r>
        <w:t>The Guildhall is open to the public Monday-Friday, 11am-3pm from April to October and entry is free (donations welcome). In 2022</w:t>
      </w:r>
      <w:r w:rsidR="00B24EFD">
        <w:t>,</w:t>
      </w:r>
      <w:r>
        <w:t xml:space="preserve"> </w:t>
      </w:r>
      <w:r w:rsidRPr="00F511BC">
        <w:t xml:space="preserve">over </w:t>
      </w:r>
      <w:r>
        <w:t>4,000 people from all over the world, including Australia, Germany, Denmark, Spain, France and the United States visited.</w:t>
      </w:r>
      <w:r w:rsidR="008A2CB4">
        <w:t xml:space="preserve"> The Grade 1 listed building is maintained and managed by the Town Council and donations from visitors help to support the upkeep of this important town landmark.</w:t>
      </w:r>
    </w:p>
    <w:p w14:paraId="1790F816" w14:textId="1876C20F" w:rsidR="00F36686" w:rsidRDefault="00C85C08" w:rsidP="00AD666A">
      <w:r>
        <w:t xml:space="preserve">If you’re interested in </w:t>
      </w:r>
      <w:r w:rsidR="00A536BA">
        <w:t xml:space="preserve">joining the Guildhall volunteer team, </w:t>
      </w:r>
      <w:r>
        <w:t xml:space="preserve">or have any questions, come along </w:t>
      </w:r>
      <w:r w:rsidR="00011025">
        <w:t xml:space="preserve">to the Guildhall (on Rampart’s Walk, behind St Mary’s Church) for a chat </w:t>
      </w:r>
      <w:r>
        <w:t xml:space="preserve">at </w:t>
      </w:r>
      <w:r w:rsidR="00F511BC">
        <w:t>12</w:t>
      </w:r>
      <w:r w:rsidR="00B24EFD">
        <w:t>noon</w:t>
      </w:r>
      <w:r w:rsidR="00F511BC">
        <w:t xml:space="preserve"> on Friday 24</w:t>
      </w:r>
      <w:r w:rsidR="00F511BC" w:rsidRPr="00F511BC">
        <w:rPr>
          <w:vertAlign w:val="superscript"/>
        </w:rPr>
        <w:t>th</w:t>
      </w:r>
      <w:r w:rsidR="00F511BC">
        <w:t xml:space="preserve"> March</w:t>
      </w:r>
      <w:r>
        <w:t xml:space="preserve">. Alternatively, call 01803 862147 or email </w:t>
      </w:r>
      <w:hyperlink r:id="rId6" w:history="1">
        <w:r w:rsidR="00F36686" w:rsidRPr="00336D9D">
          <w:rPr>
            <w:rStyle w:val="Hyperlink"/>
          </w:rPr>
          <w:t>civichall@totnestowncouncil.gov.uk</w:t>
        </w:r>
      </w:hyperlink>
    </w:p>
    <w:p w14:paraId="75A1C99A" w14:textId="5AC01AF2" w:rsidR="00C85C08" w:rsidRDefault="00C85C08" w:rsidP="00AD666A"/>
    <w:p w14:paraId="225B1881" w14:textId="1BC7CEA7" w:rsidR="00C82893" w:rsidRDefault="00C82893" w:rsidP="00AD666A"/>
    <w:p w14:paraId="5B4FA293" w14:textId="7D0A0563" w:rsidR="00C82893" w:rsidRPr="00C82893" w:rsidRDefault="00C82893" w:rsidP="00AD666A">
      <w:pPr>
        <w:rPr>
          <w:b/>
          <w:bCs/>
        </w:rPr>
      </w:pPr>
      <w:r w:rsidRPr="00C82893">
        <w:rPr>
          <w:b/>
          <w:bCs/>
        </w:rPr>
        <w:t>-Ends</w:t>
      </w:r>
    </w:p>
    <w:p w14:paraId="5AE1F38E" w14:textId="3DF0559F" w:rsidR="00C82893" w:rsidRDefault="00C82893" w:rsidP="00AD666A">
      <w:r>
        <w:lastRenderedPageBreak/>
        <w:t>For more information, please contact Lucy Ferrier info@visittotnes.co.uk or call 01803 862147</w:t>
      </w: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11025"/>
    <w:rsid w:val="000B7A8A"/>
    <w:rsid w:val="000D6E5B"/>
    <w:rsid w:val="00167830"/>
    <w:rsid w:val="00205728"/>
    <w:rsid w:val="002847E6"/>
    <w:rsid w:val="00365CBC"/>
    <w:rsid w:val="003F2AF0"/>
    <w:rsid w:val="00412605"/>
    <w:rsid w:val="00514E33"/>
    <w:rsid w:val="00540872"/>
    <w:rsid w:val="005D3CD4"/>
    <w:rsid w:val="006120F1"/>
    <w:rsid w:val="00692B20"/>
    <w:rsid w:val="00757E2A"/>
    <w:rsid w:val="00862E33"/>
    <w:rsid w:val="00864651"/>
    <w:rsid w:val="008A2CB4"/>
    <w:rsid w:val="009353CC"/>
    <w:rsid w:val="00935510"/>
    <w:rsid w:val="00964ED5"/>
    <w:rsid w:val="009B1982"/>
    <w:rsid w:val="00A405CF"/>
    <w:rsid w:val="00A536BA"/>
    <w:rsid w:val="00AD666A"/>
    <w:rsid w:val="00AE5313"/>
    <w:rsid w:val="00B06B24"/>
    <w:rsid w:val="00B24EFD"/>
    <w:rsid w:val="00BD1D7A"/>
    <w:rsid w:val="00C34CA0"/>
    <w:rsid w:val="00C82893"/>
    <w:rsid w:val="00C85C08"/>
    <w:rsid w:val="00CC0EB9"/>
    <w:rsid w:val="00ED14BB"/>
    <w:rsid w:val="00F36686"/>
    <w:rsid w:val="00F511BC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vichall@totnestowncouncil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9</cp:revision>
  <dcterms:created xsi:type="dcterms:W3CDTF">2023-02-24T15:08:00Z</dcterms:created>
  <dcterms:modified xsi:type="dcterms:W3CDTF">2023-03-02T11:41:00Z</dcterms:modified>
</cp:coreProperties>
</file>