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77749" w14:textId="48A62CDA" w:rsidR="00FB1EBE" w:rsidRDefault="00AD666A" w:rsidP="00AD666A">
      <w:pPr>
        <w:jc w:val="center"/>
      </w:pPr>
      <w:r w:rsidRPr="00F6029F">
        <w:rPr>
          <w:rFonts w:asciiTheme="majorHAnsi" w:hAnsiTheme="majorHAnsi"/>
          <w:noProof/>
          <w:color w:val="222222"/>
          <w:lang w:val="en-US"/>
        </w:rPr>
        <w:drawing>
          <wp:inline distT="114300" distB="114300" distL="114300" distR="114300" wp14:anchorId="6E00C0D4" wp14:editId="1C794BA1">
            <wp:extent cx="1131570" cy="1343025"/>
            <wp:effectExtent l="0" t="0" r="0" b="9525"/>
            <wp:docPr id="7" name="image2.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2.png" descr="A picture containing text&#10;&#10;Description automatically generated"/>
                    <pic:cNvPicPr preferRelativeResize="0"/>
                  </pic:nvPicPr>
                  <pic:blipFill>
                    <a:blip r:embed="rId5"/>
                    <a:srcRect l="8544" t="3718" r="10759" b="7985"/>
                    <a:stretch>
                      <a:fillRect/>
                    </a:stretch>
                  </pic:blipFill>
                  <pic:spPr>
                    <a:xfrm>
                      <a:off x="0" y="0"/>
                      <a:ext cx="1131848" cy="1343355"/>
                    </a:xfrm>
                    <a:prstGeom prst="rect">
                      <a:avLst/>
                    </a:prstGeom>
                    <a:ln/>
                  </pic:spPr>
                </pic:pic>
              </a:graphicData>
            </a:graphic>
          </wp:inline>
        </w:drawing>
      </w:r>
      <w:r w:rsidRPr="00F6029F">
        <w:rPr>
          <w:rFonts w:asciiTheme="majorHAnsi" w:hAnsiTheme="majorHAnsi"/>
          <w:noProof/>
          <w:color w:val="222222"/>
          <w:lang w:val="en-US"/>
        </w:rPr>
        <w:drawing>
          <wp:inline distT="114300" distB="114300" distL="114300" distR="114300" wp14:anchorId="44DF099F" wp14:editId="7A1061F9">
            <wp:extent cx="1308100" cy="1295400"/>
            <wp:effectExtent l="0" t="0" r="6350" b="0"/>
            <wp:docPr id="3" name="image4.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4.png" descr="A picture containing text&#10;&#10;Description automatically generated"/>
                    <pic:cNvPicPr preferRelativeResize="0"/>
                  </pic:nvPicPr>
                  <pic:blipFill>
                    <a:blip r:embed="rId6"/>
                    <a:srcRect l="3703" t="2445" r="6018" b="13001"/>
                    <a:stretch>
                      <a:fillRect/>
                    </a:stretch>
                  </pic:blipFill>
                  <pic:spPr>
                    <a:xfrm>
                      <a:off x="0" y="0"/>
                      <a:ext cx="1308289" cy="1295587"/>
                    </a:xfrm>
                    <a:prstGeom prst="rect">
                      <a:avLst/>
                    </a:prstGeom>
                    <a:ln/>
                  </pic:spPr>
                </pic:pic>
              </a:graphicData>
            </a:graphic>
          </wp:inline>
        </w:drawing>
      </w:r>
    </w:p>
    <w:p w14:paraId="6724E59B" w14:textId="7ADFA403" w:rsidR="00AD666A" w:rsidRDefault="00181272" w:rsidP="00181272">
      <w:r>
        <w:t>17 November</w:t>
      </w:r>
      <w:r w:rsidR="00FE65AA">
        <w:t xml:space="preserve"> 2023</w:t>
      </w:r>
    </w:p>
    <w:p w14:paraId="41D0A170" w14:textId="6CB6307A" w:rsidR="00181272" w:rsidRPr="00181272" w:rsidRDefault="00181272" w:rsidP="00181272">
      <w:pPr>
        <w:rPr>
          <w:b/>
          <w:bCs/>
        </w:rPr>
      </w:pPr>
      <w:r w:rsidRPr="00181272">
        <w:rPr>
          <w:b/>
          <w:bCs/>
        </w:rPr>
        <w:t xml:space="preserve">TOTNES NEIGHBOURHOOD PLAN OVERWHELMINGLY ENDORSED BY COMMUNITY </w:t>
      </w:r>
    </w:p>
    <w:p w14:paraId="7BCE20DF" w14:textId="00C3694C" w:rsidR="00181272" w:rsidRPr="00181272" w:rsidRDefault="00181272" w:rsidP="00181272">
      <w:r w:rsidRPr="00181272">
        <w:t xml:space="preserve">In a resounding display of community engagement and democratic spirit, the Totnes Neighbourhood Plan has been overwhelmingly approved by the residents of Totnes. The results of the vote, held on </w:t>
      </w:r>
      <w:r>
        <w:t>16 November 2023,</w:t>
      </w:r>
      <w:r w:rsidRPr="00181272">
        <w:t xml:space="preserve"> reveal a staggering 91.55% majority in favo</w:t>
      </w:r>
      <w:r>
        <w:t>u</w:t>
      </w:r>
      <w:r w:rsidRPr="00181272">
        <w:t>r of adopting the plan.</w:t>
      </w:r>
    </w:p>
    <w:p w14:paraId="2DD00D63" w14:textId="65D06A5B" w:rsidR="00181272" w:rsidRPr="00181272" w:rsidRDefault="00181272" w:rsidP="00181272">
      <w:r w:rsidRPr="00181272">
        <w:t>Despite challenging weather conditions on the voting day</w:t>
      </w:r>
      <w:r>
        <w:t>, a</w:t>
      </w:r>
      <w:r w:rsidR="00585523">
        <w:t xml:space="preserve"> </w:t>
      </w:r>
      <w:r w:rsidRPr="00181272">
        <w:t xml:space="preserve">total of 1,066 residents participated in the vote, representing </w:t>
      </w:r>
      <w:r>
        <w:t xml:space="preserve">17% of the local electorate. </w:t>
      </w:r>
      <w:r w:rsidRPr="00181272">
        <w:t>The impressive turnout underscores the significance of the Neighbourhood Plan for Totnes and demonstrates the residents' commitment to shaping the future of their community.</w:t>
      </w:r>
    </w:p>
    <w:p w14:paraId="5577F4E3" w14:textId="77777777" w:rsidR="00181272" w:rsidRPr="00181272" w:rsidRDefault="00181272" w:rsidP="00181272">
      <w:r w:rsidRPr="00181272">
        <w:t>The Neighbourhood Plan, a collaborative effort that involved extensive community consultations and input, addresses key issues such as housing, transportation, and environmental sustainability. The overwhelming support received in the vote signals a shared vision for the future of Totnes and a united commitment to fostering a vibrant and sustainable community.</w:t>
      </w:r>
    </w:p>
    <w:p w14:paraId="75FA818D" w14:textId="77777777" w:rsidR="00181272" w:rsidRPr="00181272" w:rsidRDefault="00181272" w:rsidP="00181272">
      <w:r w:rsidRPr="00181272">
        <w:t>Key highlights of the vote include:</w:t>
      </w:r>
    </w:p>
    <w:p w14:paraId="2648FD4E" w14:textId="77777777" w:rsidR="00181272" w:rsidRPr="00181272" w:rsidRDefault="00181272" w:rsidP="00181272">
      <w:pPr>
        <w:pStyle w:val="ListParagraph"/>
        <w:numPr>
          <w:ilvl w:val="0"/>
          <w:numId w:val="4"/>
        </w:numPr>
      </w:pPr>
      <w:r w:rsidRPr="00181272">
        <w:t>Total Votes Cast: 1,066</w:t>
      </w:r>
    </w:p>
    <w:p w14:paraId="592A4F35" w14:textId="246E972F" w:rsidR="00181272" w:rsidRPr="00181272" w:rsidRDefault="00181272" w:rsidP="00181272">
      <w:pPr>
        <w:pStyle w:val="ListParagraph"/>
        <w:numPr>
          <w:ilvl w:val="0"/>
          <w:numId w:val="4"/>
        </w:numPr>
      </w:pPr>
      <w:r w:rsidRPr="00181272">
        <w:t>Percentage in Favo</w:t>
      </w:r>
      <w:r w:rsidR="007001F3">
        <w:t>u</w:t>
      </w:r>
      <w:r w:rsidRPr="00181272">
        <w:t>r of the Neighbourhood Plan: 91.55%</w:t>
      </w:r>
    </w:p>
    <w:p w14:paraId="472D9519" w14:textId="77777777" w:rsidR="00181272" w:rsidRPr="00181272" w:rsidRDefault="00181272" w:rsidP="00181272">
      <w:pPr>
        <w:pStyle w:val="ListParagraph"/>
        <w:numPr>
          <w:ilvl w:val="0"/>
          <w:numId w:val="4"/>
        </w:numPr>
      </w:pPr>
      <w:r w:rsidRPr="00181272">
        <w:t>Voter Turnout: 17% of the Electorate</w:t>
      </w:r>
    </w:p>
    <w:p w14:paraId="5E869C69" w14:textId="77777777" w:rsidR="00F86632" w:rsidRDefault="00F86632" w:rsidP="00F86632">
      <w:pPr>
        <w:pStyle w:val="NormalWeb"/>
        <w:shd w:val="clear" w:color="auto" w:fill="FFFFFF"/>
        <w:spacing w:before="0" w:beforeAutospacing="0" w:after="0" w:afterAutospacing="0"/>
        <w:rPr>
          <w:rFonts w:asciiTheme="minorHAnsi" w:eastAsiaTheme="minorHAnsi" w:hAnsiTheme="minorHAnsi" w:cstheme="minorBidi"/>
          <w:b/>
          <w:bCs/>
          <w:sz w:val="22"/>
          <w:szCs w:val="22"/>
          <w:lang w:eastAsia="en-US"/>
        </w:rPr>
      </w:pPr>
    </w:p>
    <w:p w14:paraId="5A8B472B" w14:textId="27756A95" w:rsidR="00F86632" w:rsidRPr="00F86632" w:rsidRDefault="00181272" w:rsidP="00F86632">
      <w:pPr>
        <w:pStyle w:val="NormalWeb"/>
        <w:shd w:val="clear" w:color="auto" w:fill="FFFFFF"/>
        <w:spacing w:before="0" w:beforeAutospacing="0" w:after="0" w:afterAutospacing="0"/>
        <w:rPr>
          <w:rFonts w:asciiTheme="minorHAnsi" w:eastAsiaTheme="minorHAnsi" w:hAnsiTheme="minorHAnsi" w:cstheme="minorBidi"/>
          <w:sz w:val="22"/>
          <w:szCs w:val="22"/>
          <w:lang w:eastAsia="en-US"/>
        </w:rPr>
      </w:pPr>
      <w:r w:rsidRPr="00F86632">
        <w:rPr>
          <w:rFonts w:asciiTheme="minorHAnsi" w:eastAsiaTheme="minorHAnsi" w:hAnsiTheme="minorHAnsi" w:cstheme="minorBidi"/>
          <w:b/>
          <w:bCs/>
          <w:sz w:val="22"/>
          <w:szCs w:val="22"/>
          <w:lang w:eastAsia="en-US"/>
        </w:rPr>
        <w:t>Cllr Emily Price, Mayor of Totnes said:</w:t>
      </w:r>
      <w:r w:rsidRPr="00F86632">
        <w:rPr>
          <w:rFonts w:asciiTheme="minorHAnsi" w:eastAsiaTheme="minorHAnsi" w:hAnsiTheme="minorHAnsi" w:cstheme="minorBidi"/>
          <w:sz w:val="22"/>
          <w:szCs w:val="22"/>
          <w:lang w:eastAsia="en-US"/>
        </w:rPr>
        <w:t xml:space="preserve"> </w:t>
      </w:r>
      <w:r w:rsidR="00F86632" w:rsidRPr="00F86632">
        <w:rPr>
          <w:rFonts w:asciiTheme="minorHAnsi" w:eastAsiaTheme="minorHAnsi" w:hAnsiTheme="minorHAnsi" w:cstheme="minorBidi"/>
          <w:sz w:val="22"/>
          <w:szCs w:val="22"/>
          <w:lang w:eastAsia="en-US"/>
        </w:rPr>
        <w:t>“I’d like to thank all residents who participated in the vote, as well as those who contributed to the development of the Neighbourhood Plan. The collaborative effort reflects the strength of community bonds and the shared commitment to building a thriving and inclusive Totnes.  </w:t>
      </w:r>
    </w:p>
    <w:p w14:paraId="07122E13" w14:textId="77777777" w:rsidR="00F86632" w:rsidRPr="00F86632" w:rsidRDefault="00F86632" w:rsidP="00F86632">
      <w:pPr>
        <w:pStyle w:val="NormalWeb"/>
        <w:shd w:val="clear" w:color="auto" w:fill="FFFFFF"/>
        <w:spacing w:before="0" w:beforeAutospacing="0" w:after="0" w:afterAutospacing="0"/>
        <w:rPr>
          <w:rFonts w:asciiTheme="minorHAnsi" w:eastAsiaTheme="minorHAnsi" w:hAnsiTheme="minorHAnsi" w:cstheme="minorBidi"/>
          <w:sz w:val="22"/>
          <w:szCs w:val="22"/>
          <w:lang w:eastAsia="en-US"/>
        </w:rPr>
      </w:pPr>
    </w:p>
    <w:p w14:paraId="2C362B84" w14:textId="65A3CF39" w:rsidR="00F86632" w:rsidRPr="00F86632" w:rsidRDefault="00F86632" w:rsidP="00F86632">
      <w:pPr>
        <w:pStyle w:val="NormalWeb"/>
        <w:shd w:val="clear" w:color="auto" w:fill="FFFFFF"/>
        <w:spacing w:before="0" w:beforeAutospacing="0" w:after="0" w:afterAutospacing="0"/>
        <w:rPr>
          <w:rFonts w:asciiTheme="minorHAnsi" w:eastAsiaTheme="minorHAnsi" w:hAnsiTheme="minorHAnsi" w:cstheme="minorBidi"/>
          <w:sz w:val="22"/>
          <w:szCs w:val="22"/>
          <w:lang w:eastAsia="en-US"/>
        </w:rPr>
      </w:pPr>
      <w:r w:rsidRPr="00F86632">
        <w:rPr>
          <w:rFonts w:asciiTheme="minorHAnsi" w:eastAsiaTheme="minorHAnsi" w:hAnsiTheme="minorHAnsi" w:cstheme="minorBidi"/>
          <w:sz w:val="22"/>
          <w:szCs w:val="22"/>
          <w:lang w:eastAsia="en-US"/>
        </w:rPr>
        <w:t>“The Plan for Totnes gives our community a much greater say in shaping the areas in which we live and work and in pushing for the kind of development we want and need in the future.  It highlights things like the need for an emphasis on providing social or affordable homes for local people in new developments as well as the importance of protecting the historic character of the town. The Totnes Neighbourhood Plan will be a ‘significant material consideration’ in the determination of planning applications. It will help protect what’s important in our town, including our town identity, the opportunity to be a model for sustainability and innovation and the aspiration that we are an even better place to live or do business.”   </w:t>
      </w:r>
    </w:p>
    <w:p w14:paraId="3BF7AEB0" w14:textId="35303A33" w:rsidR="00A563AA" w:rsidRDefault="00A563AA" w:rsidP="00F86632"/>
    <w:p w14:paraId="45099830" w14:textId="77777777" w:rsidR="00A563AA" w:rsidRDefault="00A563AA" w:rsidP="00A563AA">
      <w:r>
        <w:t>South Hams District</w:t>
      </w:r>
      <w:r w:rsidRPr="00767052">
        <w:t xml:space="preserve"> Council is</w:t>
      </w:r>
      <w:r>
        <w:t xml:space="preserve"> now</w:t>
      </w:r>
      <w:r w:rsidRPr="00767052">
        <w:t xml:space="preserve"> required to adopt the Neighbourhood Plan within a defined </w:t>
      </w:r>
      <w:proofErr w:type="gramStart"/>
      <w:r w:rsidRPr="00767052">
        <w:t>time period</w:t>
      </w:r>
      <w:proofErr w:type="gramEnd"/>
      <w:r w:rsidRPr="00767052">
        <w:t xml:space="preserve"> (8 weeks). Once ‘made’ (adopted) by the local planning authority, the Neighbourhood Plan becomes part of the Development Plan for the plan area and will be used alongside the local plan to determine planning applications.   </w:t>
      </w:r>
    </w:p>
    <w:p w14:paraId="0EED6A09" w14:textId="77777777" w:rsidR="00A563AA" w:rsidRDefault="00A563AA" w:rsidP="00181272"/>
    <w:p w14:paraId="65A3BDC5" w14:textId="73304E0A" w:rsidR="00D4501C" w:rsidRPr="001652B6" w:rsidRDefault="00D4501C" w:rsidP="00181272">
      <w:pPr>
        <w:rPr>
          <w:rFonts w:cstheme="minorHAnsi"/>
          <w:color w:val="222222"/>
          <w:shd w:val="clear" w:color="auto" w:fill="FFFFFF"/>
        </w:rPr>
      </w:pPr>
      <w:r w:rsidRPr="00D4501C">
        <w:t>The Neighbourhood Plan</w:t>
      </w:r>
      <w:r w:rsidR="007B23ED">
        <w:t xml:space="preserve"> </w:t>
      </w:r>
      <w:r w:rsidR="00D1748E">
        <w:t>w</w:t>
      </w:r>
      <w:r w:rsidR="007B23ED">
        <w:t>as put together by t</w:t>
      </w:r>
      <w:r w:rsidRPr="00D4501C">
        <w:t xml:space="preserve">own </w:t>
      </w:r>
      <w:r w:rsidR="007B23ED">
        <w:t>co</w:t>
      </w:r>
      <w:r w:rsidRPr="00D4501C">
        <w:t>uncillors and a wide variety of public working groups and public consultation events</w:t>
      </w:r>
      <w:r w:rsidR="007B23ED">
        <w:t xml:space="preserve"> to make sure it</w:t>
      </w:r>
      <w:r w:rsidRPr="00D4501C">
        <w:t xml:space="preserve"> encompass</w:t>
      </w:r>
      <w:r w:rsidR="007B23ED">
        <w:t>es</w:t>
      </w:r>
      <w:r w:rsidRPr="00D4501C">
        <w:t xml:space="preserve"> the aspirations and hopes of</w:t>
      </w:r>
      <w:r w:rsidR="007B23ED">
        <w:t xml:space="preserve"> all</w:t>
      </w:r>
      <w:r w:rsidRPr="00D4501C">
        <w:t xml:space="preserve"> the community. </w:t>
      </w:r>
      <w:r w:rsidR="007B23ED">
        <w:t xml:space="preserve"> </w:t>
      </w:r>
      <w:r w:rsidR="001652B6">
        <w:rPr>
          <w:rFonts w:cstheme="minorHAnsi"/>
          <w:color w:val="222222"/>
          <w:shd w:val="clear" w:color="auto" w:fill="FFFFFF"/>
        </w:rPr>
        <w:t>It</w:t>
      </w:r>
      <w:r w:rsidR="007B23ED" w:rsidRPr="007B23ED">
        <w:rPr>
          <w:rFonts w:cstheme="minorHAnsi"/>
          <w:color w:val="222222"/>
          <w:shd w:val="clear" w:color="auto" w:fill="FFFFFF"/>
        </w:rPr>
        <w:t xml:space="preserve"> </w:t>
      </w:r>
      <w:r w:rsidR="00A563AA">
        <w:rPr>
          <w:rFonts w:cstheme="minorHAnsi"/>
          <w:color w:val="222222"/>
          <w:shd w:val="clear" w:color="auto" w:fill="FFFFFF"/>
        </w:rPr>
        <w:t>will</w:t>
      </w:r>
      <w:r w:rsidR="007B23ED" w:rsidRPr="007B23ED">
        <w:rPr>
          <w:rFonts w:cstheme="minorHAnsi"/>
          <w:color w:val="222222"/>
          <w:shd w:val="clear" w:color="auto" w:fill="FFFFFF"/>
        </w:rPr>
        <w:t xml:space="preserve"> protect and nurture the town's precious heritage whilst adapting to the needs of a changing world, particularly recognising the ‘climate emergency’ and the way we act to protect Totnes for future generations.</w:t>
      </w:r>
      <w:r w:rsidRPr="007B23ED">
        <w:rPr>
          <w:rFonts w:cstheme="minorHAnsi"/>
        </w:rPr>
        <w:t xml:space="preserve"> </w:t>
      </w:r>
      <w:r w:rsidRPr="00D4501C">
        <w:t>Its vision for Totnes is that:</w:t>
      </w:r>
    </w:p>
    <w:p w14:paraId="773A695F" w14:textId="2A66B9FA" w:rsidR="00D4501C" w:rsidRPr="00D4501C" w:rsidRDefault="00D4501C" w:rsidP="00181272">
      <w:pPr>
        <w:pStyle w:val="ListParagraph"/>
        <w:numPr>
          <w:ilvl w:val="0"/>
          <w:numId w:val="5"/>
        </w:numPr>
      </w:pPr>
      <w:r w:rsidRPr="00D4501C">
        <w:t xml:space="preserve">As Totnes changes and develops over the coming decades its identity must not be </w:t>
      </w:r>
      <w:proofErr w:type="gramStart"/>
      <w:r w:rsidRPr="00D4501C">
        <w:t>lost;</w:t>
      </w:r>
      <w:proofErr w:type="gramEnd"/>
      <w:r w:rsidRPr="00D4501C">
        <w:t xml:space="preserve"> </w:t>
      </w:r>
    </w:p>
    <w:p w14:paraId="593D699E" w14:textId="77777777" w:rsidR="0024245E" w:rsidRDefault="00D4501C" w:rsidP="00181272">
      <w:pPr>
        <w:pStyle w:val="ListParagraph"/>
        <w:numPr>
          <w:ilvl w:val="0"/>
          <w:numId w:val="5"/>
        </w:numPr>
      </w:pPr>
      <w:r w:rsidRPr="00D4501C">
        <w:t xml:space="preserve">It will continue to be a model of sustainability, innovation, inclusivity and </w:t>
      </w:r>
      <w:proofErr w:type="gramStart"/>
      <w:r w:rsidRPr="00D4501C">
        <w:t>creativity;</w:t>
      </w:r>
      <w:proofErr w:type="gramEnd"/>
      <w:r w:rsidRPr="00D4501C">
        <w:t xml:space="preserve"> </w:t>
      </w:r>
    </w:p>
    <w:p w14:paraId="4FEEDC62" w14:textId="2409B216" w:rsidR="00D4501C" w:rsidRPr="00D4501C" w:rsidRDefault="00D4501C" w:rsidP="00181272">
      <w:pPr>
        <w:pStyle w:val="ListParagraph"/>
        <w:numPr>
          <w:ilvl w:val="0"/>
          <w:numId w:val="5"/>
        </w:numPr>
      </w:pPr>
      <w:r w:rsidRPr="00D4501C">
        <w:t xml:space="preserve">It will become an even better place for residents of all ages, </w:t>
      </w:r>
      <w:proofErr w:type="gramStart"/>
      <w:r w:rsidRPr="00D4501C">
        <w:t>visitors</w:t>
      </w:r>
      <w:proofErr w:type="gramEnd"/>
      <w:r w:rsidRPr="00D4501C">
        <w:t xml:space="preserve"> and businesses.</w:t>
      </w:r>
    </w:p>
    <w:p w14:paraId="54AA65E3" w14:textId="77777777" w:rsidR="00D4501C" w:rsidRDefault="00D4501C" w:rsidP="00181272"/>
    <w:p w14:paraId="53EBDFCC" w14:textId="77777777" w:rsidR="00D91960" w:rsidRDefault="00D91960" w:rsidP="00181272"/>
    <w:p w14:paraId="5B4FA293" w14:textId="7D0A0563" w:rsidR="00C82893" w:rsidRPr="00C82893" w:rsidRDefault="00C82893" w:rsidP="00181272">
      <w:pPr>
        <w:rPr>
          <w:b/>
          <w:bCs/>
        </w:rPr>
      </w:pPr>
      <w:r w:rsidRPr="00C82893">
        <w:rPr>
          <w:b/>
          <w:bCs/>
        </w:rPr>
        <w:t>-Ends</w:t>
      </w:r>
    </w:p>
    <w:p w14:paraId="5AE1F38E" w14:textId="3DF0559F" w:rsidR="00C82893" w:rsidRDefault="00C82893" w:rsidP="00181272">
      <w:r>
        <w:t xml:space="preserve">For more information, please contact Lucy Ferrier info@visittotnes.co.uk or call 01803 </w:t>
      </w:r>
      <w:proofErr w:type="gramStart"/>
      <w:r>
        <w:t>862147</w:t>
      </w:r>
      <w:proofErr w:type="gramEnd"/>
    </w:p>
    <w:p w14:paraId="38854056" w14:textId="77777777" w:rsidR="00AD666A" w:rsidRDefault="00AD666A" w:rsidP="00181272"/>
    <w:sectPr w:rsidR="00AD6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A5892"/>
    <w:multiLevelType w:val="hybridMultilevel"/>
    <w:tmpl w:val="A6C2D790"/>
    <w:lvl w:ilvl="0" w:tplc="C846D624">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58E52330"/>
    <w:multiLevelType w:val="hybridMultilevel"/>
    <w:tmpl w:val="5BE0F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E86A39"/>
    <w:multiLevelType w:val="multilevel"/>
    <w:tmpl w:val="A492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A27107"/>
    <w:multiLevelType w:val="hybridMultilevel"/>
    <w:tmpl w:val="D50CC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A23632"/>
    <w:multiLevelType w:val="hybridMultilevel"/>
    <w:tmpl w:val="D1BEF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8562569">
    <w:abstractNumId w:val="4"/>
  </w:num>
  <w:num w:numId="2" w16cid:durableId="559631183">
    <w:abstractNumId w:val="0"/>
  </w:num>
  <w:num w:numId="3" w16cid:durableId="1191534714">
    <w:abstractNumId w:val="2"/>
  </w:num>
  <w:num w:numId="4" w16cid:durableId="601306517">
    <w:abstractNumId w:val="1"/>
  </w:num>
  <w:num w:numId="5" w16cid:durableId="1262953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6A"/>
    <w:rsid w:val="000D6E5B"/>
    <w:rsid w:val="00116CB3"/>
    <w:rsid w:val="001652B6"/>
    <w:rsid w:val="00181272"/>
    <w:rsid w:val="001A0B94"/>
    <w:rsid w:val="00205728"/>
    <w:rsid w:val="0024245E"/>
    <w:rsid w:val="002847E6"/>
    <w:rsid w:val="00293337"/>
    <w:rsid w:val="00365CBC"/>
    <w:rsid w:val="003C393B"/>
    <w:rsid w:val="003C474C"/>
    <w:rsid w:val="003F2AF0"/>
    <w:rsid w:val="00412605"/>
    <w:rsid w:val="00514E33"/>
    <w:rsid w:val="00540872"/>
    <w:rsid w:val="00585523"/>
    <w:rsid w:val="006120F1"/>
    <w:rsid w:val="00692B20"/>
    <w:rsid w:val="006D42C5"/>
    <w:rsid w:val="007001F3"/>
    <w:rsid w:val="00727AEE"/>
    <w:rsid w:val="00753AF4"/>
    <w:rsid w:val="00767052"/>
    <w:rsid w:val="007B23ED"/>
    <w:rsid w:val="00862E33"/>
    <w:rsid w:val="009353CC"/>
    <w:rsid w:val="009B1982"/>
    <w:rsid w:val="00A405CF"/>
    <w:rsid w:val="00A563AA"/>
    <w:rsid w:val="00AD666A"/>
    <w:rsid w:val="00AE5313"/>
    <w:rsid w:val="00B06B24"/>
    <w:rsid w:val="00B82BF3"/>
    <w:rsid w:val="00C34CA0"/>
    <w:rsid w:val="00C82893"/>
    <w:rsid w:val="00C91B55"/>
    <w:rsid w:val="00CC0EB9"/>
    <w:rsid w:val="00D1748E"/>
    <w:rsid w:val="00D4501C"/>
    <w:rsid w:val="00D91960"/>
    <w:rsid w:val="00ED14BB"/>
    <w:rsid w:val="00EF045C"/>
    <w:rsid w:val="00F86632"/>
    <w:rsid w:val="00FB1EBE"/>
    <w:rsid w:val="00FE6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4BF8"/>
  <w15:chartTrackingRefBased/>
  <w15:docId w15:val="{6946732C-C2F6-4A61-9413-BDC39340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8127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893"/>
    <w:rPr>
      <w:color w:val="0563C1" w:themeColor="hyperlink"/>
      <w:u w:val="single"/>
    </w:rPr>
  </w:style>
  <w:style w:type="character" w:styleId="UnresolvedMention">
    <w:name w:val="Unresolved Mention"/>
    <w:basedOn w:val="DefaultParagraphFont"/>
    <w:uiPriority w:val="99"/>
    <w:semiHidden/>
    <w:unhideWhenUsed/>
    <w:rsid w:val="00C82893"/>
    <w:rPr>
      <w:color w:val="605E5C"/>
      <w:shd w:val="clear" w:color="auto" w:fill="E1DFDD"/>
    </w:rPr>
  </w:style>
  <w:style w:type="paragraph" w:styleId="ListParagraph">
    <w:name w:val="List Paragraph"/>
    <w:basedOn w:val="Normal"/>
    <w:uiPriority w:val="34"/>
    <w:qFormat/>
    <w:rsid w:val="0024245E"/>
    <w:pPr>
      <w:ind w:left="720"/>
      <w:contextualSpacing/>
    </w:pPr>
  </w:style>
  <w:style w:type="character" w:customStyle="1" w:styleId="Heading3Char">
    <w:name w:val="Heading 3 Char"/>
    <w:basedOn w:val="DefaultParagraphFont"/>
    <w:link w:val="Heading3"/>
    <w:uiPriority w:val="9"/>
    <w:rsid w:val="0018127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812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81272"/>
    <w:rPr>
      <w:b/>
      <w:bCs/>
    </w:rPr>
  </w:style>
  <w:style w:type="paragraph" w:styleId="z-TopofForm">
    <w:name w:val="HTML Top of Form"/>
    <w:basedOn w:val="Normal"/>
    <w:next w:val="Normal"/>
    <w:link w:val="z-TopofFormChar"/>
    <w:hidden/>
    <w:uiPriority w:val="99"/>
    <w:semiHidden/>
    <w:unhideWhenUsed/>
    <w:rsid w:val="00181272"/>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81272"/>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91150">
      <w:bodyDiv w:val="1"/>
      <w:marLeft w:val="0"/>
      <w:marRight w:val="0"/>
      <w:marTop w:val="0"/>
      <w:marBottom w:val="0"/>
      <w:divBdr>
        <w:top w:val="none" w:sz="0" w:space="0" w:color="auto"/>
        <w:left w:val="none" w:sz="0" w:space="0" w:color="auto"/>
        <w:bottom w:val="none" w:sz="0" w:space="0" w:color="auto"/>
        <w:right w:val="none" w:sz="0" w:space="0" w:color="auto"/>
      </w:divBdr>
      <w:divsChild>
        <w:div w:id="2000184370">
          <w:marLeft w:val="0"/>
          <w:marRight w:val="0"/>
          <w:marTop w:val="0"/>
          <w:marBottom w:val="0"/>
          <w:divBdr>
            <w:top w:val="single" w:sz="2" w:space="0" w:color="D9D9E3"/>
            <w:left w:val="single" w:sz="2" w:space="0" w:color="D9D9E3"/>
            <w:bottom w:val="single" w:sz="2" w:space="0" w:color="D9D9E3"/>
            <w:right w:val="single" w:sz="2" w:space="0" w:color="D9D9E3"/>
          </w:divBdr>
          <w:divsChild>
            <w:div w:id="1567908991">
              <w:marLeft w:val="0"/>
              <w:marRight w:val="0"/>
              <w:marTop w:val="0"/>
              <w:marBottom w:val="0"/>
              <w:divBdr>
                <w:top w:val="single" w:sz="2" w:space="0" w:color="D9D9E3"/>
                <w:left w:val="single" w:sz="2" w:space="0" w:color="D9D9E3"/>
                <w:bottom w:val="single" w:sz="2" w:space="0" w:color="D9D9E3"/>
                <w:right w:val="single" w:sz="2" w:space="0" w:color="D9D9E3"/>
              </w:divBdr>
              <w:divsChild>
                <w:div w:id="1560940834">
                  <w:marLeft w:val="0"/>
                  <w:marRight w:val="0"/>
                  <w:marTop w:val="0"/>
                  <w:marBottom w:val="0"/>
                  <w:divBdr>
                    <w:top w:val="single" w:sz="2" w:space="0" w:color="D9D9E3"/>
                    <w:left w:val="single" w:sz="2" w:space="0" w:color="D9D9E3"/>
                    <w:bottom w:val="single" w:sz="2" w:space="0" w:color="D9D9E3"/>
                    <w:right w:val="single" w:sz="2" w:space="0" w:color="D9D9E3"/>
                  </w:divBdr>
                  <w:divsChild>
                    <w:div w:id="91976361">
                      <w:marLeft w:val="0"/>
                      <w:marRight w:val="0"/>
                      <w:marTop w:val="0"/>
                      <w:marBottom w:val="0"/>
                      <w:divBdr>
                        <w:top w:val="single" w:sz="2" w:space="0" w:color="D9D9E3"/>
                        <w:left w:val="single" w:sz="2" w:space="0" w:color="D9D9E3"/>
                        <w:bottom w:val="single" w:sz="2" w:space="0" w:color="D9D9E3"/>
                        <w:right w:val="single" w:sz="2" w:space="0" w:color="D9D9E3"/>
                      </w:divBdr>
                      <w:divsChild>
                        <w:div w:id="135533259">
                          <w:marLeft w:val="0"/>
                          <w:marRight w:val="0"/>
                          <w:marTop w:val="0"/>
                          <w:marBottom w:val="0"/>
                          <w:divBdr>
                            <w:top w:val="none" w:sz="0" w:space="0" w:color="auto"/>
                            <w:left w:val="none" w:sz="0" w:space="0" w:color="auto"/>
                            <w:bottom w:val="none" w:sz="0" w:space="0" w:color="auto"/>
                            <w:right w:val="none" w:sz="0" w:space="0" w:color="auto"/>
                          </w:divBdr>
                          <w:divsChild>
                            <w:div w:id="1713187273">
                              <w:marLeft w:val="0"/>
                              <w:marRight w:val="0"/>
                              <w:marTop w:val="100"/>
                              <w:marBottom w:val="100"/>
                              <w:divBdr>
                                <w:top w:val="single" w:sz="2" w:space="0" w:color="D9D9E3"/>
                                <w:left w:val="single" w:sz="2" w:space="0" w:color="D9D9E3"/>
                                <w:bottom w:val="single" w:sz="2" w:space="0" w:color="D9D9E3"/>
                                <w:right w:val="single" w:sz="2" w:space="0" w:color="D9D9E3"/>
                              </w:divBdr>
                              <w:divsChild>
                                <w:div w:id="1540388565">
                                  <w:marLeft w:val="0"/>
                                  <w:marRight w:val="0"/>
                                  <w:marTop w:val="0"/>
                                  <w:marBottom w:val="0"/>
                                  <w:divBdr>
                                    <w:top w:val="single" w:sz="2" w:space="0" w:color="D9D9E3"/>
                                    <w:left w:val="single" w:sz="2" w:space="0" w:color="D9D9E3"/>
                                    <w:bottom w:val="single" w:sz="2" w:space="0" w:color="D9D9E3"/>
                                    <w:right w:val="single" w:sz="2" w:space="0" w:color="D9D9E3"/>
                                  </w:divBdr>
                                  <w:divsChild>
                                    <w:div w:id="602231342">
                                      <w:marLeft w:val="0"/>
                                      <w:marRight w:val="0"/>
                                      <w:marTop w:val="0"/>
                                      <w:marBottom w:val="0"/>
                                      <w:divBdr>
                                        <w:top w:val="single" w:sz="2" w:space="0" w:color="D9D9E3"/>
                                        <w:left w:val="single" w:sz="2" w:space="0" w:color="D9D9E3"/>
                                        <w:bottom w:val="single" w:sz="2" w:space="0" w:color="D9D9E3"/>
                                        <w:right w:val="single" w:sz="2" w:space="0" w:color="D9D9E3"/>
                                      </w:divBdr>
                                      <w:divsChild>
                                        <w:div w:id="1514224625">
                                          <w:marLeft w:val="0"/>
                                          <w:marRight w:val="0"/>
                                          <w:marTop w:val="0"/>
                                          <w:marBottom w:val="0"/>
                                          <w:divBdr>
                                            <w:top w:val="single" w:sz="2" w:space="0" w:color="D9D9E3"/>
                                            <w:left w:val="single" w:sz="2" w:space="0" w:color="D9D9E3"/>
                                            <w:bottom w:val="single" w:sz="2" w:space="0" w:color="D9D9E3"/>
                                            <w:right w:val="single" w:sz="2" w:space="0" w:color="D9D9E3"/>
                                          </w:divBdr>
                                          <w:divsChild>
                                            <w:div w:id="143861021">
                                              <w:marLeft w:val="0"/>
                                              <w:marRight w:val="0"/>
                                              <w:marTop w:val="0"/>
                                              <w:marBottom w:val="0"/>
                                              <w:divBdr>
                                                <w:top w:val="single" w:sz="2" w:space="0" w:color="D9D9E3"/>
                                                <w:left w:val="single" w:sz="2" w:space="0" w:color="D9D9E3"/>
                                                <w:bottom w:val="single" w:sz="2" w:space="0" w:color="D9D9E3"/>
                                                <w:right w:val="single" w:sz="2" w:space="0" w:color="D9D9E3"/>
                                              </w:divBdr>
                                              <w:divsChild>
                                                <w:div w:id="1615597916">
                                                  <w:marLeft w:val="0"/>
                                                  <w:marRight w:val="0"/>
                                                  <w:marTop w:val="0"/>
                                                  <w:marBottom w:val="0"/>
                                                  <w:divBdr>
                                                    <w:top w:val="single" w:sz="2" w:space="0" w:color="D9D9E3"/>
                                                    <w:left w:val="single" w:sz="2" w:space="0" w:color="D9D9E3"/>
                                                    <w:bottom w:val="single" w:sz="2" w:space="0" w:color="D9D9E3"/>
                                                    <w:right w:val="single" w:sz="2" w:space="0" w:color="D9D9E3"/>
                                                  </w:divBdr>
                                                  <w:divsChild>
                                                    <w:div w:id="20312253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00886626">
          <w:marLeft w:val="0"/>
          <w:marRight w:val="0"/>
          <w:marTop w:val="0"/>
          <w:marBottom w:val="0"/>
          <w:divBdr>
            <w:top w:val="none" w:sz="0" w:space="0" w:color="auto"/>
            <w:left w:val="none" w:sz="0" w:space="0" w:color="auto"/>
            <w:bottom w:val="none" w:sz="0" w:space="0" w:color="auto"/>
            <w:right w:val="none" w:sz="0" w:space="0" w:color="auto"/>
          </w:divBdr>
        </w:div>
      </w:divsChild>
    </w:div>
    <w:div w:id="231089073">
      <w:bodyDiv w:val="1"/>
      <w:marLeft w:val="0"/>
      <w:marRight w:val="0"/>
      <w:marTop w:val="0"/>
      <w:marBottom w:val="0"/>
      <w:divBdr>
        <w:top w:val="none" w:sz="0" w:space="0" w:color="auto"/>
        <w:left w:val="none" w:sz="0" w:space="0" w:color="auto"/>
        <w:bottom w:val="none" w:sz="0" w:space="0" w:color="auto"/>
        <w:right w:val="none" w:sz="0" w:space="0" w:color="auto"/>
      </w:divBdr>
    </w:div>
    <w:div w:id="548496600">
      <w:bodyDiv w:val="1"/>
      <w:marLeft w:val="0"/>
      <w:marRight w:val="0"/>
      <w:marTop w:val="0"/>
      <w:marBottom w:val="0"/>
      <w:divBdr>
        <w:top w:val="none" w:sz="0" w:space="0" w:color="auto"/>
        <w:left w:val="none" w:sz="0" w:space="0" w:color="auto"/>
        <w:bottom w:val="none" w:sz="0" w:space="0" w:color="auto"/>
        <w:right w:val="none" w:sz="0" w:space="0" w:color="auto"/>
      </w:divBdr>
    </w:div>
    <w:div w:id="1239633991">
      <w:bodyDiv w:val="1"/>
      <w:marLeft w:val="0"/>
      <w:marRight w:val="0"/>
      <w:marTop w:val="0"/>
      <w:marBottom w:val="0"/>
      <w:divBdr>
        <w:top w:val="none" w:sz="0" w:space="0" w:color="auto"/>
        <w:left w:val="none" w:sz="0" w:space="0" w:color="auto"/>
        <w:bottom w:val="none" w:sz="0" w:space="0" w:color="auto"/>
        <w:right w:val="none" w:sz="0" w:space="0" w:color="auto"/>
      </w:divBdr>
    </w:div>
    <w:div w:id="151148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keywords/>
  <dc:description/>
  <cp:lastModifiedBy>info@visittotnes.co.uk</cp:lastModifiedBy>
  <cp:revision>8</cp:revision>
  <dcterms:created xsi:type="dcterms:W3CDTF">2023-11-17T09:38:00Z</dcterms:created>
  <dcterms:modified xsi:type="dcterms:W3CDTF">2023-11-17T10:15:00Z</dcterms:modified>
</cp:coreProperties>
</file>