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395A4" w14:textId="6F92A084" w:rsidR="00AD666A" w:rsidRDefault="00AD666A"/>
    <w:p w14:paraId="6724E59B" w14:textId="314E7C3D" w:rsidR="00AD666A" w:rsidRDefault="00C61C3D">
      <w:r>
        <w:t>5</w:t>
      </w:r>
      <w:r w:rsidR="00057FD6">
        <w:t xml:space="preserve"> December 2023</w:t>
      </w:r>
    </w:p>
    <w:p w14:paraId="225B1881" w14:textId="1BC7CEA7" w:rsidR="00C82893" w:rsidRDefault="00C82893" w:rsidP="00AD666A"/>
    <w:p w14:paraId="767D53F7" w14:textId="68ACD0B1" w:rsidR="00D86F78" w:rsidRDefault="00D86F78" w:rsidP="00D86F78">
      <w:pPr>
        <w:jc w:val="center"/>
        <w:rPr>
          <w:b/>
          <w:bCs/>
        </w:rPr>
      </w:pPr>
      <w:r w:rsidRPr="00D86F78">
        <w:rPr>
          <w:b/>
          <w:bCs/>
        </w:rPr>
        <w:t>TOTNES</w:t>
      </w:r>
      <w:r w:rsidR="00737198">
        <w:rPr>
          <w:b/>
          <w:bCs/>
        </w:rPr>
        <w:t xml:space="preserve"> </w:t>
      </w:r>
      <w:r w:rsidRPr="00D86F78">
        <w:rPr>
          <w:b/>
          <w:bCs/>
        </w:rPr>
        <w:t>BUSINESSES LIGHT UP THE TOWN</w:t>
      </w:r>
    </w:p>
    <w:p w14:paraId="247994A3" w14:textId="77777777" w:rsidR="00D86F78" w:rsidRDefault="00D86F78" w:rsidP="00D86F78">
      <w:pPr>
        <w:jc w:val="center"/>
        <w:rPr>
          <w:b/>
          <w:bCs/>
        </w:rPr>
      </w:pPr>
    </w:p>
    <w:p w14:paraId="5013DE52" w14:textId="40D591F0" w:rsidR="00D86F78" w:rsidRDefault="00D86F78" w:rsidP="00D86F78">
      <w:r>
        <w:t>Totnes Town Council has announced the winners of its Business Christmas Window competition</w:t>
      </w:r>
      <w:r w:rsidR="00737198">
        <w:t xml:space="preserve"> and thanked them for their role in </w:t>
      </w:r>
      <w:r w:rsidR="0043261A">
        <w:t>helping to make Totnes</w:t>
      </w:r>
      <w:r w:rsidR="00737198">
        <w:t xml:space="preserve"> </w:t>
      </w:r>
      <w:r w:rsidR="0043261A">
        <w:t>look so festive this year</w:t>
      </w:r>
      <w:r>
        <w:t>.</w:t>
      </w:r>
      <w:r w:rsidRPr="00A93E6C">
        <w:rPr>
          <w:color w:val="FF0000"/>
        </w:rPr>
        <w:t xml:space="preserve"> </w:t>
      </w:r>
      <w:r w:rsidR="00F72322" w:rsidRPr="00F72322">
        <w:t xml:space="preserve">Penelope Tom </w:t>
      </w:r>
      <w:r>
        <w:t xml:space="preserve">took the honours for the best window below Eastgate Arch and </w:t>
      </w:r>
      <w:r w:rsidR="00F72322" w:rsidRPr="00F72322">
        <w:t>Fox and Co</w:t>
      </w:r>
      <w:r w:rsidRPr="00F72322">
        <w:t xml:space="preserve"> </w:t>
      </w:r>
      <w:r>
        <w:t xml:space="preserve">was awarded the accolade for </w:t>
      </w:r>
      <w:r w:rsidR="00704428">
        <w:t>the best window</w:t>
      </w:r>
      <w:r>
        <w:t xml:space="preserve"> above the Arch. </w:t>
      </w:r>
      <w:r w:rsidR="00F72322" w:rsidRPr="00E24B9D">
        <w:t>Oliver’s Butchers</w:t>
      </w:r>
      <w:r w:rsidR="00A93E6C" w:rsidRPr="00E24B9D">
        <w:t xml:space="preserve"> </w:t>
      </w:r>
      <w:r w:rsidR="00A93E6C">
        <w:t>scooped the win for the best decorated building frontage</w:t>
      </w:r>
      <w:r w:rsidR="00A93E6C" w:rsidRPr="00226354">
        <w:t>.</w:t>
      </w:r>
      <w:r w:rsidRPr="00226354">
        <w:t xml:space="preserve"> </w:t>
      </w:r>
      <w:r w:rsidR="00226354" w:rsidRPr="00226354">
        <w:t xml:space="preserve">29 local </w:t>
      </w:r>
      <w:r>
        <w:t xml:space="preserve">businesses entered the </w:t>
      </w:r>
      <w:r w:rsidR="00FD4727">
        <w:t xml:space="preserve">Town Council-organised </w:t>
      </w:r>
      <w:r>
        <w:t>competition</w:t>
      </w:r>
      <w:r w:rsidR="0043261A">
        <w:t>, which was devised to accompany the Town Council’s investment in a new Christmas lighting scheme to bring cheer to local people and visitors and help boost businesses. Each of the deserving winners received</w:t>
      </w:r>
      <w:r>
        <w:t xml:space="preserve"> £100 (£75 for second place and £50 for third place).  Judging took place on Monday 4 December with Totnes Mayor, Cllr Emily Price, joined by Cllr Tim Bennett (</w:t>
      </w:r>
      <w:r w:rsidR="00A93E6C">
        <w:t xml:space="preserve">Totnes Town Council </w:t>
      </w:r>
      <w:r>
        <w:t>Link Cllr for the Chamber of Commerce) and his two children</w:t>
      </w:r>
      <w:r w:rsidR="00FD4727">
        <w:t>,</w:t>
      </w:r>
      <w:r>
        <w:t xml:space="preserve"> as well as Sarah Kidd from the Chamber of Commerce.</w:t>
      </w:r>
    </w:p>
    <w:p w14:paraId="54B851E9" w14:textId="77777777" w:rsidR="00D86F78" w:rsidRDefault="00D86F78" w:rsidP="00D86F78"/>
    <w:p w14:paraId="18BD433E" w14:textId="2276D192" w:rsidR="00D86F78" w:rsidRDefault="00D86F78" w:rsidP="00D86F78">
      <w:r w:rsidRPr="00064472">
        <w:rPr>
          <w:b/>
          <w:bCs/>
        </w:rPr>
        <w:t>Cllr Emily Price commented:</w:t>
      </w:r>
      <w:r>
        <w:t xml:space="preserve"> “</w:t>
      </w:r>
      <w:r w:rsidR="00064472">
        <w:t xml:space="preserve">I’d like to thank all the businesses that entered our festive window competition – we </w:t>
      </w:r>
      <w:r w:rsidR="00FD4727">
        <w:t>a</w:t>
      </w:r>
      <w:r w:rsidR="00064472">
        <w:t xml:space="preserve">re blown away by the creativity and </w:t>
      </w:r>
      <w:r w:rsidR="00A93E6C">
        <w:t>fun</w:t>
      </w:r>
      <w:r w:rsidR="00064472">
        <w:t xml:space="preserve"> in </w:t>
      </w:r>
      <w:proofErr w:type="gramStart"/>
      <w:r w:rsidR="00064472">
        <w:t>each and every</w:t>
      </w:r>
      <w:proofErr w:type="gramEnd"/>
      <w:r w:rsidR="00064472">
        <w:t xml:space="preserve"> window.  It made choosing the winners an incredibly hard job.</w:t>
      </w:r>
      <w:r w:rsidR="00ED781E">
        <w:t xml:space="preserve">  </w:t>
      </w:r>
      <w:r w:rsidR="00A93E6C">
        <w:t>And i</w:t>
      </w:r>
      <w:r w:rsidR="00064472">
        <w:t xml:space="preserve">t’s not just the businesses that entered the competition that I’d like to thank - </w:t>
      </w:r>
      <w:r>
        <w:t xml:space="preserve">it feels like this </w:t>
      </w:r>
      <w:r w:rsidR="00064472">
        <w:t>Christmas</w:t>
      </w:r>
      <w:r>
        <w:t xml:space="preserve"> even more </w:t>
      </w:r>
      <w:r w:rsidR="00A93E6C">
        <w:t xml:space="preserve">businesses </w:t>
      </w:r>
      <w:r w:rsidR="0043261A">
        <w:t xml:space="preserve">and residents </w:t>
      </w:r>
      <w:r>
        <w:t>have pulled out all the stops</w:t>
      </w:r>
      <w:r w:rsidR="00064472">
        <w:t xml:space="preserve"> </w:t>
      </w:r>
      <w:r w:rsidR="00A93E6C">
        <w:t>creating</w:t>
      </w:r>
      <w:r w:rsidR="00064472">
        <w:t xml:space="preserve"> a town-wide spirit of festive togetherness</w:t>
      </w:r>
      <w:r w:rsidR="00FD4727">
        <w:t>, so thank you everyone</w:t>
      </w:r>
      <w:r w:rsidR="00064472">
        <w:t xml:space="preserve">! </w:t>
      </w:r>
      <w:r>
        <w:t xml:space="preserve"> </w:t>
      </w:r>
      <w:r w:rsidR="00064472">
        <w:t>You</w:t>
      </w:r>
      <w:r w:rsidR="00FD4727">
        <w:t xml:space="preserve">’ve really </w:t>
      </w:r>
      <w:r w:rsidR="00064472">
        <w:t>help</w:t>
      </w:r>
      <w:r w:rsidR="00FD4727">
        <w:t>ed</w:t>
      </w:r>
      <w:r w:rsidR="00064472">
        <w:t xml:space="preserve"> to</w:t>
      </w:r>
      <w:r>
        <w:t xml:space="preserve"> make Totnes a</w:t>
      </w:r>
      <w:r w:rsidR="00064472">
        <w:t>n extra</w:t>
      </w:r>
      <w:r>
        <w:t xml:space="preserve"> magical place to visit</w:t>
      </w:r>
      <w:r w:rsidR="00064472">
        <w:t xml:space="preserve"> </w:t>
      </w:r>
      <w:r w:rsidR="00FD4727">
        <w:t xml:space="preserve">this Christmas </w:t>
      </w:r>
      <w:r w:rsidR="00064472">
        <w:t xml:space="preserve">– and that’s got to be good for </w:t>
      </w:r>
      <w:r w:rsidR="0043261A">
        <w:t>our</w:t>
      </w:r>
      <w:r w:rsidR="00A93E6C">
        <w:t xml:space="preserve"> local economy</w:t>
      </w:r>
      <w:r w:rsidR="00932EDE">
        <w:t xml:space="preserve"> and us all</w:t>
      </w:r>
      <w:r w:rsidR="00064472">
        <w:t>!”</w:t>
      </w:r>
    </w:p>
    <w:p w14:paraId="00A0E406" w14:textId="77777777" w:rsidR="00064472" w:rsidRDefault="00064472" w:rsidP="00D86F78"/>
    <w:p w14:paraId="570BF0D9" w14:textId="67F72141" w:rsidR="00064472" w:rsidRDefault="00064472" w:rsidP="00D86F78">
      <w:r>
        <w:t>Last week, Totnes Town Council turned on</w:t>
      </w:r>
      <w:r w:rsidR="00ED781E">
        <w:t xml:space="preserve"> their new</w:t>
      </w:r>
      <w:r>
        <w:t xml:space="preserve"> festive lights on the Market Square Christmas Tree and around the town at the Plains, the Shady Garden, the front of the Eastgate Arch, the Civic Hall, and in The </w:t>
      </w:r>
      <w:proofErr w:type="spellStart"/>
      <w:r>
        <w:t>Rotherfold</w:t>
      </w:r>
      <w:proofErr w:type="spellEnd"/>
      <w:r>
        <w:t>. The Chamber of Commerce has</w:t>
      </w:r>
      <w:r w:rsidR="0043261A">
        <w:t xml:space="preserve"> also</w:t>
      </w:r>
      <w:r>
        <w:t xml:space="preserve"> installed festoon lights</w:t>
      </w:r>
      <w:r w:rsidR="00A93E6C">
        <w:t xml:space="preserve"> above the road</w:t>
      </w:r>
      <w:r>
        <w:t xml:space="preserve"> at various points </w:t>
      </w:r>
      <w:r w:rsidR="00A93E6C">
        <w:t>in the town</w:t>
      </w:r>
      <w:r>
        <w:t xml:space="preserve">.  Together with the window displays in shops, Totnes </w:t>
      </w:r>
      <w:r w:rsidR="00FD4727">
        <w:t xml:space="preserve">Town Council hopes the Council’s investment in </w:t>
      </w:r>
      <w:r w:rsidR="00A93E6C">
        <w:t>festive</w:t>
      </w:r>
      <w:r w:rsidR="00FD4727">
        <w:t xml:space="preserve"> lights </w:t>
      </w:r>
      <w:r w:rsidR="00A93E6C">
        <w:t xml:space="preserve">this year </w:t>
      </w:r>
      <w:r w:rsidR="00FD4727">
        <w:t xml:space="preserve">will </w:t>
      </w:r>
      <w:r w:rsidR="0043261A">
        <w:t>not only share a little extra festive joy with</w:t>
      </w:r>
      <w:r w:rsidR="00FD4727">
        <w:t xml:space="preserve"> local people </w:t>
      </w:r>
      <w:r w:rsidR="0043261A">
        <w:t>and</w:t>
      </w:r>
      <w:r w:rsidR="00FD4727">
        <w:t xml:space="preserve"> </w:t>
      </w:r>
      <w:proofErr w:type="gramStart"/>
      <w:r w:rsidR="00FD4727">
        <w:t>visitors</w:t>
      </w:r>
      <w:proofErr w:type="gramEnd"/>
      <w:r w:rsidR="00FD4727">
        <w:t xml:space="preserve"> </w:t>
      </w:r>
      <w:r w:rsidR="0043261A">
        <w:t>but it will also</w:t>
      </w:r>
      <w:r w:rsidR="00FD4727">
        <w:t xml:space="preserve"> help to give businesses in the town a welcome </w:t>
      </w:r>
      <w:r w:rsidR="0043261A">
        <w:t xml:space="preserve">financial </w:t>
      </w:r>
      <w:r w:rsidR="00FD4727">
        <w:t>boost.</w:t>
      </w:r>
    </w:p>
    <w:p w14:paraId="62C75F89" w14:textId="77777777" w:rsidR="00D86F78" w:rsidRDefault="00D86F78" w:rsidP="00D86F78"/>
    <w:p w14:paraId="0B400762" w14:textId="1B4FC89A" w:rsidR="00D86F78" w:rsidRDefault="00FD4727" w:rsidP="00D86F78">
      <w:r>
        <w:t xml:space="preserve">Winning </w:t>
      </w:r>
      <w:r w:rsidR="004B3821">
        <w:t>businesses</w:t>
      </w:r>
      <w:r>
        <w:t>:</w:t>
      </w:r>
    </w:p>
    <w:p w14:paraId="5F637AF0" w14:textId="15A8E403" w:rsidR="00D86F78" w:rsidRDefault="00D86F78" w:rsidP="00D86F78">
      <w:r>
        <w:lastRenderedPageBreak/>
        <w:t>Below Eastgate Arch</w:t>
      </w:r>
    </w:p>
    <w:p w14:paraId="66990520" w14:textId="77777777" w:rsidR="00DB0ED6" w:rsidRDefault="00DB0ED6" w:rsidP="00DB0ED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242424"/>
          <w:sz w:val="22"/>
          <w:szCs w:val="22"/>
        </w:rPr>
        <w:t> – Penelope Tom</w:t>
      </w:r>
    </w:p>
    <w:p w14:paraId="176687B3" w14:textId="77777777" w:rsidR="00DB0ED6" w:rsidRDefault="00DB0ED6" w:rsidP="00DB0ED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242424"/>
          <w:sz w:val="22"/>
          <w:szCs w:val="22"/>
        </w:rPr>
        <w:t xml:space="preserve"> –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Fonehouse</w:t>
      </w:r>
      <w:proofErr w:type="spellEnd"/>
    </w:p>
    <w:p w14:paraId="5370A728" w14:textId="77777777" w:rsidR="00DB0ED6" w:rsidRDefault="00DB0ED6" w:rsidP="00DB0ED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3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rd</w:t>
      </w:r>
      <w:r>
        <w:rPr>
          <w:rFonts w:ascii="Calibri" w:hAnsi="Calibri" w:cs="Calibri"/>
          <w:color w:val="242424"/>
          <w:sz w:val="22"/>
          <w:szCs w:val="22"/>
        </w:rPr>
        <w:t> – Out of the Blue</w:t>
      </w:r>
    </w:p>
    <w:p w14:paraId="2A0FE193" w14:textId="77777777" w:rsidR="00D86F78" w:rsidRDefault="00D86F78" w:rsidP="00D86F78"/>
    <w:p w14:paraId="16DCF6A4" w14:textId="16EE5AC6" w:rsidR="00D86F78" w:rsidRDefault="00D86F78" w:rsidP="00D86F78">
      <w:r>
        <w:t>Above Eastgate Arch:</w:t>
      </w:r>
    </w:p>
    <w:p w14:paraId="387289D9" w14:textId="77777777" w:rsidR="00DB0ED6" w:rsidRDefault="00DB0ED6" w:rsidP="00DB0ED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242424"/>
          <w:sz w:val="22"/>
          <w:szCs w:val="22"/>
        </w:rPr>
        <w:t> – Fox and Co</w:t>
      </w:r>
    </w:p>
    <w:p w14:paraId="1D1F2DDD" w14:textId="77777777" w:rsidR="00DB0ED6" w:rsidRDefault="00DB0ED6" w:rsidP="00DB0ED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242424"/>
          <w:sz w:val="22"/>
          <w:szCs w:val="22"/>
        </w:rPr>
        <w:t> – Me and East</w:t>
      </w:r>
    </w:p>
    <w:p w14:paraId="502F3D91" w14:textId="69AF7217" w:rsidR="00DB0ED6" w:rsidRDefault="00DB0ED6" w:rsidP="00DB0ED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3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rd</w:t>
      </w:r>
      <w:r>
        <w:rPr>
          <w:rFonts w:ascii="Calibri" w:hAnsi="Calibri" w:cs="Calibri"/>
          <w:color w:val="242424"/>
          <w:sz w:val="22"/>
          <w:szCs w:val="22"/>
        </w:rPr>
        <w:t xml:space="preserve"> – A </w:t>
      </w:r>
      <w:r>
        <w:rPr>
          <w:rFonts w:ascii="Calibri" w:hAnsi="Calibri" w:cs="Calibri"/>
          <w:color w:val="242424"/>
          <w:sz w:val="22"/>
          <w:szCs w:val="22"/>
        </w:rPr>
        <w:t>P</w:t>
      </w:r>
      <w:r>
        <w:rPr>
          <w:rFonts w:ascii="Calibri" w:hAnsi="Calibri" w:cs="Calibri"/>
          <w:color w:val="242424"/>
          <w:sz w:val="22"/>
          <w:szCs w:val="22"/>
        </w:rPr>
        <w:t xml:space="preserve">ickled </w:t>
      </w:r>
      <w:r>
        <w:rPr>
          <w:rFonts w:ascii="Calibri" w:hAnsi="Calibri" w:cs="Calibri"/>
          <w:color w:val="242424"/>
          <w:sz w:val="22"/>
          <w:szCs w:val="22"/>
        </w:rPr>
        <w:t>T</w:t>
      </w:r>
      <w:r>
        <w:rPr>
          <w:rFonts w:ascii="Calibri" w:hAnsi="Calibri" w:cs="Calibri"/>
          <w:color w:val="242424"/>
          <w:sz w:val="22"/>
          <w:szCs w:val="22"/>
        </w:rPr>
        <w:t>hought</w:t>
      </w:r>
    </w:p>
    <w:p w14:paraId="3833E9B9" w14:textId="480C058D" w:rsidR="00D86F78" w:rsidRDefault="00D86F78" w:rsidP="00D86F78"/>
    <w:p w14:paraId="557F5D9E" w14:textId="2A26A47E" w:rsidR="00FD4727" w:rsidRDefault="00A93E6C" w:rsidP="00D86F78">
      <w:r>
        <w:t>Best decorated building frontage:</w:t>
      </w:r>
    </w:p>
    <w:p w14:paraId="1EC613DC" w14:textId="77777777" w:rsidR="00432D82" w:rsidRDefault="00432D82" w:rsidP="00432D8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242424"/>
          <w:sz w:val="22"/>
          <w:szCs w:val="22"/>
        </w:rPr>
        <w:t> - Oliver’s Butchers</w:t>
      </w:r>
    </w:p>
    <w:p w14:paraId="2FF49865" w14:textId="2A832127" w:rsidR="00432D82" w:rsidRDefault="00432D82" w:rsidP="00432D8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242424"/>
          <w:sz w:val="22"/>
          <w:szCs w:val="22"/>
        </w:rPr>
        <w:t xml:space="preserve"> – </w:t>
      </w:r>
      <w:r>
        <w:rPr>
          <w:rFonts w:ascii="Calibri" w:hAnsi="Calibri" w:cs="Calibri"/>
          <w:color w:val="242424"/>
          <w:sz w:val="22"/>
          <w:szCs w:val="22"/>
        </w:rPr>
        <w:t>Fifty5</w:t>
      </w:r>
      <w:r>
        <w:rPr>
          <w:rFonts w:ascii="Calibri" w:hAnsi="Calibri" w:cs="Calibri"/>
          <w:color w:val="242424"/>
          <w:sz w:val="22"/>
          <w:szCs w:val="22"/>
        </w:rPr>
        <w:t>a</w:t>
      </w:r>
    </w:p>
    <w:p w14:paraId="55871A61" w14:textId="77777777" w:rsidR="00432D82" w:rsidRDefault="00432D82" w:rsidP="00432D8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3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rd</w:t>
      </w:r>
      <w:r>
        <w:rPr>
          <w:rFonts w:ascii="Calibri" w:hAnsi="Calibri" w:cs="Calibri"/>
          <w:color w:val="242424"/>
          <w:sz w:val="22"/>
          <w:szCs w:val="22"/>
        </w:rPr>
        <w:t> – The Mansion</w:t>
      </w:r>
    </w:p>
    <w:p w14:paraId="3664868B" w14:textId="77777777" w:rsidR="00A93E6C" w:rsidRDefault="00A93E6C" w:rsidP="00D86F78"/>
    <w:p w14:paraId="5ADD0E3C" w14:textId="77777777" w:rsidR="00A93E6C" w:rsidRPr="00D86F78" w:rsidRDefault="00A93E6C" w:rsidP="00D86F78"/>
    <w:p w14:paraId="5B4FA293" w14:textId="7D0A0563" w:rsidR="00C82893" w:rsidRPr="00C82893" w:rsidRDefault="00C82893" w:rsidP="00AD666A">
      <w:pPr>
        <w:rPr>
          <w:b/>
          <w:bCs/>
        </w:rPr>
      </w:pPr>
      <w:r w:rsidRPr="00C82893">
        <w:rPr>
          <w:b/>
          <w:bCs/>
        </w:rPr>
        <w:t>-Ends</w:t>
      </w:r>
    </w:p>
    <w:p w14:paraId="5AE1F38E" w14:textId="3DF0559F" w:rsidR="00C82893" w:rsidRDefault="00C82893" w:rsidP="00AD666A">
      <w:r>
        <w:t>For more information, please contact Lucy Ferrier info@visittotnes.co.uk or call 01803 862147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57FD6"/>
    <w:rsid w:val="00064472"/>
    <w:rsid w:val="000D6E5B"/>
    <w:rsid w:val="00205728"/>
    <w:rsid w:val="00226354"/>
    <w:rsid w:val="002847E6"/>
    <w:rsid w:val="00293337"/>
    <w:rsid w:val="00365CBC"/>
    <w:rsid w:val="003F2AF0"/>
    <w:rsid w:val="00412605"/>
    <w:rsid w:val="0043261A"/>
    <w:rsid w:val="00432D82"/>
    <w:rsid w:val="004B3821"/>
    <w:rsid w:val="00514E33"/>
    <w:rsid w:val="00540872"/>
    <w:rsid w:val="006120F1"/>
    <w:rsid w:val="00692B20"/>
    <w:rsid w:val="00704428"/>
    <w:rsid w:val="00737198"/>
    <w:rsid w:val="00862E33"/>
    <w:rsid w:val="00932EDE"/>
    <w:rsid w:val="009353CC"/>
    <w:rsid w:val="009B1982"/>
    <w:rsid w:val="00A405CF"/>
    <w:rsid w:val="00A93E6C"/>
    <w:rsid w:val="00AD666A"/>
    <w:rsid w:val="00AE5313"/>
    <w:rsid w:val="00B06B24"/>
    <w:rsid w:val="00C34CA0"/>
    <w:rsid w:val="00C61C3D"/>
    <w:rsid w:val="00C82893"/>
    <w:rsid w:val="00CC0EB9"/>
    <w:rsid w:val="00D86F78"/>
    <w:rsid w:val="00DB0ED6"/>
    <w:rsid w:val="00E24B9D"/>
    <w:rsid w:val="00ED14BB"/>
    <w:rsid w:val="00ED781E"/>
    <w:rsid w:val="00EF045C"/>
    <w:rsid w:val="00F72322"/>
    <w:rsid w:val="00FB1EBE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9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2" ma:contentTypeDescription="Create a new document." ma:contentTypeScope="" ma:versionID="ea01afbfcd7af512aef833da616d696c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ba916a39cb6413d51e376174d4bdbad2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A867C-54C7-49EA-8131-4FB6999FA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79D73-4391-4F73-87FA-81DCB8DB2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3</cp:revision>
  <dcterms:created xsi:type="dcterms:W3CDTF">2023-12-05T13:03:00Z</dcterms:created>
  <dcterms:modified xsi:type="dcterms:W3CDTF">2023-12-05T13:04:00Z</dcterms:modified>
</cp:coreProperties>
</file>