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lang w:eastAsia="en-GB"/>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7C406E44" w:rsidR="0042456C" w:rsidRPr="0042456C" w:rsidRDefault="0042456C" w:rsidP="0042456C">
      <w:pPr>
        <w:pBdr>
          <w:bottom w:val="single" w:sz="12" w:space="0" w:color="auto"/>
        </w:pBdr>
        <w:rPr>
          <w:b/>
          <w:sz w:val="52"/>
          <w:szCs w:val="44"/>
        </w:rPr>
      </w:pPr>
      <w:r w:rsidRPr="0042456C">
        <w:rPr>
          <w:b/>
          <w:sz w:val="52"/>
          <w:szCs w:val="44"/>
        </w:rPr>
        <w:t>P</w:t>
      </w:r>
      <w:r w:rsidR="00C23A6E">
        <w:rPr>
          <w:b/>
          <w:sz w:val="52"/>
          <w:szCs w:val="44"/>
        </w:rPr>
        <w:t>ayments to Councillors</w:t>
      </w:r>
      <w:r w:rsidR="00474A47">
        <w:rPr>
          <w:b/>
          <w:sz w:val="52"/>
          <w:szCs w:val="44"/>
        </w:rPr>
        <w:t xml:space="preserv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11FDF922" w:rsidR="0042456C" w:rsidRDefault="001F1272" w:rsidP="0042456C">
      <w:pPr>
        <w:pBdr>
          <w:bottom w:val="single" w:sz="12" w:space="1" w:color="auto"/>
        </w:pBdr>
        <w:rPr>
          <w:rFonts w:ascii="Calibri" w:hAnsi="Calibri"/>
          <w:sz w:val="40"/>
          <w:szCs w:val="36"/>
        </w:rPr>
      </w:pPr>
      <w:r>
        <w:rPr>
          <w:rFonts w:ascii="Calibri" w:hAnsi="Calibri"/>
          <w:sz w:val="40"/>
          <w:szCs w:val="36"/>
        </w:rPr>
        <w:t>DECEMBER</w:t>
      </w:r>
      <w:r w:rsidR="008736BC">
        <w:rPr>
          <w:rFonts w:ascii="Calibri" w:hAnsi="Calibri"/>
          <w:sz w:val="40"/>
          <w:szCs w:val="36"/>
        </w:rPr>
        <w:t xml:space="preserve"> 202</w:t>
      </w:r>
      <w:r w:rsidR="005D6D9C">
        <w:rPr>
          <w:rFonts w:ascii="Calibri" w:hAnsi="Calibri"/>
          <w:sz w:val="40"/>
          <w:szCs w:val="36"/>
        </w:rPr>
        <w:t>3</w:t>
      </w:r>
    </w:p>
    <w:p w14:paraId="57ED6B82" w14:textId="002A925A"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1F1272">
        <w:rPr>
          <w:rFonts w:ascii="Calibri" w:hAnsi="Calibri"/>
          <w:sz w:val="40"/>
          <w:szCs w:val="36"/>
        </w:rPr>
        <w:t>DECEMBER</w:t>
      </w:r>
      <w:r w:rsidR="00594E8C">
        <w:rPr>
          <w:rFonts w:ascii="Calibri" w:hAnsi="Calibri"/>
          <w:sz w:val="40"/>
          <w:szCs w:val="36"/>
        </w:rPr>
        <w:t xml:space="preserve"> 202</w:t>
      </w:r>
      <w:r w:rsidR="005D6D9C">
        <w:rPr>
          <w:rFonts w:ascii="Calibri" w:hAnsi="Calibri"/>
          <w:sz w:val="40"/>
          <w:szCs w:val="36"/>
        </w:rPr>
        <w:t>4</w:t>
      </w:r>
    </w:p>
    <w:p w14:paraId="08613455" w14:textId="77777777" w:rsidR="0042456C" w:rsidRPr="00CC2CE4" w:rsidRDefault="0042456C" w:rsidP="0042456C">
      <w:pPr>
        <w:rPr>
          <w:i/>
          <w:sz w:val="32"/>
          <w:szCs w:val="24"/>
        </w:rPr>
      </w:pPr>
      <w:r w:rsidRPr="00CC2CE4">
        <w:rPr>
          <w:i/>
          <w:sz w:val="32"/>
          <w:szCs w:val="24"/>
        </w:rPr>
        <w:t>This Policy outlines the occasions on which payments may be made to Town Councillors.</w:t>
      </w:r>
    </w:p>
    <w:p w14:paraId="0A29C8D2" w14:textId="19174344" w:rsidR="0042456C" w:rsidRPr="00C63E1D" w:rsidRDefault="0042456C" w:rsidP="00C23A6E">
      <w:pPr>
        <w:pStyle w:val="Heading1"/>
        <w:spacing w:before="0" w:line="240" w:lineRule="auto"/>
        <w:rPr>
          <w:u w:val="single"/>
        </w:rPr>
      </w:pPr>
      <w:r w:rsidRPr="00C63E1D">
        <w:rPr>
          <w:u w:val="single"/>
        </w:rPr>
        <w:t>Councillor Allowances</w:t>
      </w:r>
    </w:p>
    <w:p w14:paraId="2C7C3C28" w14:textId="77777777" w:rsidR="00C23A6E" w:rsidRPr="00C23A6E" w:rsidRDefault="00C23A6E" w:rsidP="00C23A6E">
      <w:pPr>
        <w:spacing w:after="0" w:line="240" w:lineRule="auto"/>
      </w:pPr>
    </w:p>
    <w:p w14:paraId="340D692A" w14:textId="757D1A12" w:rsidR="00C63E1D" w:rsidRPr="00C63E1D" w:rsidRDefault="00C63E1D" w:rsidP="00C63E1D">
      <w:pPr>
        <w:spacing w:after="0" w:line="240" w:lineRule="auto"/>
        <w:rPr>
          <w:sz w:val="24"/>
          <w:szCs w:val="24"/>
        </w:rPr>
      </w:pPr>
      <w:r w:rsidRPr="00C63E1D">
        <w:rPr>
          <w:sz w:val="24"/>
          <w:szCs w:val="24"/>
        </w:rPr>
        <w:t xml:space="preserve">Whilst there is no provision in law enabling </w:t>
      </w:r>
      <w:r>
        <w:rPr>
          <w:sz w:val="24"/>
          <w:szCs w:val="24"/>
        </w:rPr>
        <w:t xml:space="preserve">town and </w:t>
      </w:r>
      <w:r w:rsidRPr="00C63E1D">
        <w:rPr>
          <w:sz w:val="24"/>
          <w:szCs w:val="24"/>
        </w:rPr>
        <w:t>parish councils to pay individual councillors a wage commensurate with work done by that individual nevertheless the council notes and recognises the time commitment of councillors as well as the many incidental costs they incur in carrying out council business.</w:t>
      </w:r>
    </w:p>
    <w:p w14:paraId="154E4F4D" w14:textId="77777777" w:rsidR="00C63E1D" w:rsidRDefault="00C63E1D" w:rsidP="00C63E1D">
      <w:pPr>
        <w:spacing w:after="0" w:line="240" w:lineRule="auto"/>
        <w:rPr>
          <w:sz w:val="24"/>
          <w:szCs w:val="24"/>
        </w:rPr>
      </w:pPr>
    </w:p>
    <w:p w14:paraId="018849BA" w14:textId="77777777" w:rsidR="00C63E1D" w:rsidRPr="00C63E1D" w:rsidRDefault="00C63E1D" w:rsidP="00C63E1D">
      <w:pPr>
        <w:spacing w:after="0" w:line="240" w:lineRule="auto"/>
        <w:rPr>
          <w:sz w:val="24"/>
          <w:szCs w:val="24"/>
        </w:rPr>
      </w:pPr>
      <w:r w:rsidRPr="00C63E1D">
        <w:rPr>
          <w:sz w:val="24"/>
          <w:szCs w:val="24"/>
        </w:rPr>
        <w:t>Such incidental expenses include: -</w:t>
      </w:r>
    </w:p>
    <w:p w14:paraId="64811366" w14:textId="77777777" w:rsidR="00C63E1D" w:rsidRPr="00C63E1D" w:rsidRDefault="00C63E1D" w:rsidP="00C63E1D">
      <w:pPr>
        <w:spacing w:after="0" w:line="240" w:lineRule="auto"/>
        <w:rPr>
          <w:sz w:val="24"/>
          <w:szCs w:val="24"/>
        </w:rPr>
      </w:pPr>
      <w:r w:rsidRPr="00C63E1D">
        <w:rPr>
          <w:sz w:val="24"/>
          <w:szCs w:val="24"/>
        </w:rPr>
        <w:t>a) the use of their homes.</w:t>
      </w:r>
    </w:p>
    <w:p w14:paraId="46D21E0D" w14:textId="77777777" w:rsidR="00C63E1D" w:rsidRPr="00C63E1D" w:rsidRDefault="00C63E1D" w:rsidP="00C63E1D">
      <w:pPr>
        <w:spacing w:after="0" w:line="240" w:lineRule="auto"/>
        <w:rPr>
          <w:sz w:val="24"/>
          <w:szCs w:val="24"/>
        </w:rPr>
      </w:pPr>
      <w:r w:rsidRPr="00C63E1D">
        <w:rPr>
          <w:sz w:val="24"/>
          <w:szCs w:val="24"/>
        </w:rPr>
        <w:t>b) telephone calls from home landlines and mobile phones.</w:t>
      </w:r>
    </w:p>
    <w:p w14:paraId="05D7B08B" w14:textId="77777777" w:rsidR="00C63E1D" w:rsidRPr="00C63E1D" w:rsidRDefault="00C63E1D" w:rsidP="00C63E1D">
      <w:pPr>
        <w:spacing w:after="0" w:line="240" w:lineRule="auto"/>
        <w:rPr>
          <w:sz w:val="24"/>
          <w:szCs w:val="24"/>
        </w:rPr>
      </w:pPr>
      <w:r w:rsidRPr="00C63E1D">
        <w:rPr>
          <w:sz w:val="24"/>
          <w:szCs w:val="24"/>
        </w:rPr>
        <w:t>c) stationary, printing and IT costs.</w:t>
      </w:r>
    </w:p>
    <w:p w14:paraId="3E9C737A" w14:textId="77777777" w:rsidR="00C63E1D" w:rsidRPr="00C63E1D" w:rsidRDefault="00C63E1D" w:rsidP="00C63E1D">
      <w:pPr>
        <w:spacing w:after="0" w:line="240" w:lineRule="auto"/>
        <w:rPr>
          <w:sz w:val="24"/>
          <w:szCs w:val="24"/>
        </w:rPr>
      </w:pPr>
      <w:r w:rsidRPr="00C63E1D">
        <w:rPr>
          <w:sz w:val="24"/>
          <w:szCs w:val="24"/>
        </w:rPr>
        <w:t>d) use of car, motorcycle or bicycle.</w:t>
      </w:r>
    </w:p>
    <w:p w14:paraId="7F7C9F07" w14:textId="77777777" w:rsidR="00C63E1D" w:rsidRDefault="00C63E1D" w:rsidP="00C63E1D">
      <w:pPr>
        <w:spacing w:after="0" w:line="240" w:lineRule="auto"/>
        <w:rPr>
          <w:sz w:val="24"/>
          <w:szCs w:val="24"/>
        </w:rPr>
      </w:pPr>
    </w:p>
    <w:p w14:paraId="1306E4E4" w14:textId="77777777" w:rsidR="00C63E1D" w:rsidRPr="00C63E1D" w:rsidRDefault="00C63E1D" w:rsidP="00C63E1D">
      <w:pPr>
        <w:spacing w:after="0" w:line="240" w:lineRule="auto"/>
        <w:rPr>
          <w:sz w:val="24"/>
          <w:szCs w:val="24"/>
        </w:rPr>
      </w:pPr>
      <w:r w:rsidRPr="00C63E1D">
        <w:rPr>
          <w:sz w:val="24"/>
          <w:szCs w:val="24"/>
        </w:rPr>
        <w:t>Please note that this list is indicative and not meant to cover every circumstance in which incidental expenses may be incurred.</w:t>
      </w:r>
    </w:p>
    <w:p w14:paraId="19599C26" w14:textId="77777777" w:rsidR="00C63E1D" w:rsidRDefault="00C63E1D" w:rsidP="00C63E1D">
      <w:pPr>
        <w:spacing w:after="0" w:line="240" w:lineRule="auto"/>
        <w:rPr>
          <w:sz w:val="24"/>
          <w:szCs w:val="24"/>
        </w:rPr>
      </w:pPr>
    </w:p>
    <w:p w14:paraId="1DC80C6A" w14:textId="5B90C773" w:rsidR="00C63E1D" w:rsidRDefault="00C63E1D" w:rsidP="00C63E1D">
      <w:pPr>
        <w:spacing w:after="0" w:line="240" w:lineRule="auto"/>
        <w:rPr>
          <w:sz w:val="24"/>
          <w:szCs w:val="24"/>
        </w:rPr>
      </w:pPr>
      <w:r>
        <w:rPr>
          <w:sz w:val="24"/>
          <w:szCs w:val="24"/>
        </w:rPr>
        <w:t>Totnes Town</w:t>
      </w:r>
      <w:r w:rsidRPr="00C63E1D">
        <w:rPr>
          <w:sz w:val="24"/>
          <w:szCs w:val="24"/>
        </w:rPr>
        <w:t xml:space="preserve"> Council will pay a basic members allowance to elected members intended to compensate for time taken on council business and these incidental costs, except that travelling expenses incurred on council business as specified below can be the subject of a specific claim.</w:t>
      </w:r>
    </w:p>
    <w:p w14:paraId="2B5BA2B1" w14:textId="77777777" w:rsidR="00C63E1D" w:rsidRDefault="00C63E1D" w:rsidP="00C63E1D">
      <w:pPr>
        <w:spacing w:after="0" w:line="240" w:lineRule="auto"/>
        <w:rPr>
          <w:sz w:val="24"/>
          <w:szCs w:val="24"/>
        </w:rPr>
      </w:pPr>
    </w:p>
    <w:p w14:paraId="2CC260B7" w14:textId="77777777" w:rsidR="00C63E1D" w:rsidRDefault="00C63E1D" w:rsidP="00C63E1D">
      <w:pPr>
        <w:spacing w:after="0" w:line="240" w:lineRule="auto"/>
        <w:rPr>
          <w:sz w:val="24"/>
          <w:szCs w:val="24"/>
        </w:rPr>
      </w:pPr>
    </w:p>
    <w:p w14:paraId="39836383" w14:textId="00D14BF8" w:rsidR="00C63E1D" w:rsidRDefault="00C63E1D" w:rsidP="00C63E1D">
      <w:pPr>
        <w:spacing w:after="0" w:line="240" w:lineRule="auto"/>
        <w:rPr>
          <w:sz w:val="24"/>
          <w:szCs w:val="24"/>
        </w:rPr>
      </w:pPr>
      <w:r w:rsidRPr="00C63E1D">
        <w:rPr>
          <w:sz w:val="24"/>
          <w:szCs w:val="24"/>
        </w:rPr>
        <w:t xml:space="preserve">In order to qualify for this allowance, Councillors must attend 75% of Full Council meetings </w:t>
      </w:r>
      <w:r w:rsidR="00D27421">
        <w:rPr>
          <w:sz w:val="24"/>
          <w:szCs w:val="24"/>
        </w:rPr>
        <w:t xml:space="preserve">plus </w:t>
      </w:r>
      <w:r w:rsidR="0054619D">
        <w:rPr>
          <w:sz w:val="24"/>
          <w:szCs w:val="24"/>
        </w:rPr>
        <w:t xml:space="preserve">meetings of one committee </w:t>
      </w:r>
      <w:r w:rsidRPr="00C63E1D">
        <w:rPr>
          <w:sz w:val="24"/>
          <w:szCs w:val="24"/>
        </w:rPr>
        <w:t xml:space="preserve">during the 12 months prior to the payment being made. Councillors who start part way through the year will receive a pro rata allowance assuming they have attended 75% of the meetings as detailed above during their time. </w:t>
      </w:r>
      <w:r w:rsidR="004D6F0D" w:rsidRPr="004D6F0D">
        <w:rPr>
          <w:sz w:val="24"/>
          <w:szCs w:val="24"/>
        </w:rPr>
        <w:t xml:space="preserve">Councillors who are not on at least one committee are not eligible to </w:t>
      </w:r>
      <w:r w:rsidR="004D6F0D">
        <w:rPr>
          <w:sz w:val="24"/>
          <w:szCs w:val="24"/>
        </w:rPr>
        <w:t>claim</w:t>
      </w:r>
      <w:r w:rsidR="004D6F0D" w:rsidRPr="004D6F0D">
        <w:rPr>
          <w:sz w:val="24"/>
          <w:szCs w:val="24"/>
        </w:rPr>
        <w:t xml:space="preserve"> this allowance</w:t>
      </w:r>
      <w:r w:rsidR="004D6F0D">
        <w:rPr>
          <w:sz w:val="24"/>
          <w:szCs w:val="24"/>
        </w:rPr>
        <w:t>. Also</w:t>
      </w:r>
      <w:r w:rsidR="004D6F0D" w:rsidRPr="004D6F0D">
        <w:rPr>
          <w:sz w:val="24"/>
          <w:szCs w:val="24"/>
        </w:rPr>
        <w:t xml:space="preserve"> </w:t>
      </w:r>
      <w:r w:rsidR="00891C5F" w:rsidRPr="00891C5F">
        <w:rPr>
          <w:sz w:val="24"/>
          <w:szCs w:val="24"/>
        </w:rPr>
        <w:t>Co-opted Councillors are not eligible to receive this allowance – this is not a local de</w:t>
      </w:r>
      <w:r w:rsidR="00891C5F">
        <w:rPr>
          <w:sz w:val="24"/>
          <w:szCs w:val="24"/>
        </w:rPr>
        <w:t>cision and is set down in Regula</w:t>
      </w:r>
      <w:r w:rsidR="00891C5F" w:rsidRPr="00891C5F">
        <w:rPr>
          <w:sz w:val="24"/>
          <w:szCs w:val="24"/>
        </w:rPr>
        <w:t>tion 25 of the Local Authorities (Members’ Allowances) (England) Regulations 2003.</w:t>
      </w:r>
    </w:p>
    <w:p w14:paraId="769B31D9" w14:textId="77777777" w:rsidR="00C63E1D" w:rsidRDefault="00C63E1D" w:rsidP="00C63E1D">
      <w:pPr>
        <w:spacing w:after="0" w:line="240" w:lineRule="auto"/>
        <w:rPr>
          <w:sz w:val="24"/>
          <w:szCs w:val="24"/>
        </w:rPr>
      </w:pPr>
    </w:p>
    <w:p w14:paraId="14D42EF4" w14:textId="580F4784" w:rsidR="0042456C" w:rsidRDefault="00C63E1D" w:rsidP="00C23A6E">
      <w:pPr>
        <w:spacing w:after="0" w:line="240" w:lineRule="auto"/>
        <w:rPr>
          <w:sz w:val="24"/>
          <w:szCs w:val="24"/>
        </w:rPr>
      </w:pPr>
      <w:r w:rsidRPr="00C63E1D">
        <w:rPr>
          <w:sz w:val="24"/>
          <w:szCs w:val="24"/>
        </w:rPr>
        <w:t>The levels of allowance paid are agreed by South Hams District Council in accordance with national legislation.</w:t>
      </w:r>
      <w:r>
        <w:rPr>
          <w:sz w:val="24"/>
          <w:szCs w:val="24"/>
        </w:rPr>
        <w:t xml:space="preserve"> </w:t>
      </w:r>
      <w:r w:rsidR="0042456C" w:rsidRPr="00CC2CE4">
        <w:rPr>
          <w:sz w:val="24"/>
          <w:szCs w:val="24"/>
        </w:rPr>
        <w:t>The annual permitted allowance for members of Totnes Town Council is £</w:t>
      </w:r>
      <w:r w:rsidR="001F1272">
        <w:rPr>
          <w:sz w:val="24"/>
          <w:szCs w:val="24"/>
        </w:rPr>
        <w:t>459.37</w:t>
      </w:r>
      <w:r w:rsidR="0042456C" w:rsidRPr="00CC2CE4">
        <w:rPr>
          <w:sz w:val="24"/>
          <w:szCs w:val="24"/>
        </w:rPr>
        <w:t xml:space="preserve"> and this is subject to taxation. </w:t>
      </w:r>
    </w:p>
    <w:p w14:paraId="107B110D" w14:textId="77777777" w:rsidR="00C23A6E" w:rsidRPr="00CC2CE4" w:rsidRDefault="00C23A6E" w:rsidP="00C23A6E">
      <w:pPr>
        <w:spacing w:after="0" w:line="240" w:lineRule="auto"/>
        <w:rPr>
          <w:sz w:val="24"/>
          <w:szCs w:val="24"/>
        </w:rPr>
      </w:pPr>
    </w:p>
    <w:p w14:paraId="2B1A1039" w14:textId="5C49EC5F" w:rsidR="0042456C" w:rsidRDefault="0042456C" w:rsidP="00C23A6E">
      <w:pPr>
        <w:spacing w:after="0" w:line="240" w:lineRule="auto"/>
        <w:rPr>
          <w:sz w:val="24"/>
          <w:szCs w:val="24"/>
        </w:rPr>
      </w:pPr>
      <w:r w:rsidRPr="00CC2CE4">
        <w:rPr>
          <w:sz w:val="24"/>
          <w:szCs w:val="24"/>
        </w:rPr>
        <w:t>Town Councillors who are members of another local authority and who are entitled to an allowance from that authority should be guided by the Declaration of Interest Guidance in the Council’s Code of Conduct.</w:t>
      </w:r>
    </w:p>
    <w:p w14:paraId="1AFDF1C0" w14:textId="77777777" w:rsidR="00C23A6E" w:rsidRPr="00CC2CE4" w:rsidRDefault="00C23A6E" w:rsidP="00C23A6E">
      <w:pPr>
        <w:spacing w:after="0" w:line="240" w:lineRule="auto"/>
        <w:rPr>
          <w:sz w:val="24"/>
          <w:szCs w:val="24"/>
        </w:rPr>
      </w:pPr>
    </w:p>
    <w:p w14:paraId="21ED2A14" w14:textId="52DB5CC8" w:rsidR="00A25706" w:rsidRPr="008736BC" w:rsidRDefault="008736BC" w:rsidP="00C63E1D">
      <w:pPr>
        <w:spacing w:after="0" w:line="240" w:lineRule="auto"/>
        <w:rPr>
          <w:b/>
          <w:sz w:val="24"/>
          <w:szCs w:val="24"/>
        </w:rPr>
      </w:pPr>
      <w:r w:rsidRPr="008736BC">
        <w:rPr>
          <w:b/>
          <w:sz w:val="24"/>
          <w:szCs w:val="24"/>
        </w:rPr>
        <w:t xml:space="preserve">NOTE: </w:t>
      </w:r>
      <w:r w:rsidR="00A25706" w:rsidRPr="008736BC">
        <w:rPr>
          <w:b/>
          <w:sz w:val="24"/>
          <w:szCs w:val="24"/>
        </w:rPr>
        <w:t>Town Councillors will be required to declare their allowance to HMRC through the Town Council PAYE system.</w:t>
      </w:r>
    </w:p>
    <w:p w14:paraId="787E1C63" w14:textId="77777777" w:rsidR="00C23A6E" w:rsidRPr="008736BC" w:rsidRDefault="00C23A6E" w:rsidP="00C23A6E">
      <w:pPr>
        <w:spacing w:after="0" w:line="240" w:lineRule="auto"/>
        <w:rPr>
          <w:sz w:val="24"/>
          <w:szCs w:val="24"/>
        </w:rPr>
      </w:pPr>
    </w:p>
    <w:p w14:paraId="21C092FF" w14:textId="77777777" w:rsidR="0042456C" w:rsidRPr="00C63E1D" w:rsidRDefault="0042456C" w:rsidP="00C23A6E">
      <w:pPr>
        <w:pStyle w:val="Heading1"/>
        <w:spacing w:before="0" w:line="240" w:lineRule="auto"/>
        <w:rPr>
          <w:rFonts w:eastAsia="Times New Roman"/>
          <w:u w:val="single"/>
          <w:lang w:eastAsia="en-GB"/>
        </w:rPr>
      </w:pPr>
      <w:r w:rsidRPr="00C63E1D">
        <w:rPr>
          <w:rFonts w:eastAsia="Times New Roman"/>
          <w:u w:val="single"/>
          <w:lang w:eastAsia="en-GB"/>
        </w:rPr>
        <w:t>Rates set by South Hams District Council</w:t>
      </w:r>
    </w:p>
    <w:p w14:paraId="73D40425"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p>
    <w:p w14:paraId="27AFF288"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b/>
          <w:bCs/>
          <w:color w:val="000000"/>
          <w:sz w:val="24"/>
          <w:szCs w:val="24"/>
          <w:lang w:eastAsia="en-GB"/>
        </w:rPr>
        <w:t>Parish Basic Allowance</w:t>
      </w:r>
    </w:p>
    <w:p w14:paraId="23F8253F" w14:textId="5E0063E9"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The formula recommended by the Parish Remuneration Panel at its last meeting calculates an allowance based on a percentage of the district basic allowance (now fixed at £</w:t>
      </w:r>
      <w:r w:rsidR="001F1272">
        <w:rPr>
          <w:rFonts w:eastAsia="Times New Roman" w:cs="Times New Roman"/>
          <w:color w:val="000000"/>
          <w:sz w:val="24"/>
          <w:szCs w:val="24"/>
          <w:lang w:eastAsia="en-GB"/>
        </w:rPr>
        <w:t>6125</w:t>
      </w:r>
      <w:r w:rsidRPr="00CC2CE4">
        <w:rPr>
          <w:rFonts w:eastAsia="Times New Roman" w:cs="Times New Roman"/>
          <w:color w:val="000000"/>
          <w:sz w:val="24"/>
          <w:szCs w:val="24"/>
          <w:lang w:eastAsia="en-GB"/>
        </w:rPr>
        <w:t xml:space="preserve"> per annum) and the size of the electorate.</w:t>
      </w:r>
    </w:p>
    <w:p w14:paraId="0E0C2DD6" w14:textId="1C20902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520"/>
        <w:gridCol w:w="2790"/>
        <w:gridCol w:w="2970"/>
      </w:tblGrid>
      <w:tr w:rsidR="0042456C" w:rsidRPr="00CC2CE4" w14:paraId="0BCDDAD4" w14:textId="77777777" w:rsidTr="00DD5962">
        <w:tc>
          <w:tcPr>
            <w:tcW w:w="2520"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14:paraId="04472723"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Electorate</w:t>
            </w:r>
          </w:p>
        </w:tc>
        <w:tc>
          <w:tcPr>
            <w:tcW w:w="279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38B52CA0"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 of District Basic Allowance</w:t>
            </w:r>
          </w:p>
        </w:tc>
        <w:tc>
          <w:tcPr>
            <w:tcW w:w="297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197DD7D6"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Amount per Councillor</w:t>
            </w:r>
          </w:p>
        </w:tc>
      </w:tr>
      <w:tr w:rsidR="0042456C" w:rsidRPr="00CC2CE4" w14:paraId="1E6531CC" w14:textId="77777777" w:rsidTr="00DD5962">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09F53"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5,001 – 10,000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6FD28B6"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7.5%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90FCE2B" w14:textId="329C8AAE" w:rsidR="0042456C" w:rsidRPr="00CC2CE4" w:rsidRDefault="002B786A"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w:t>
            </w:r>
            <w:r w:rsidR="001F1272">
              <w:rPr>
                <w:rFonts w:eastAsia="Times New Roman" w:cs="Times New Roman"/>
                <w:b/>
                <w:sz w:val="24"/>
                <w:szCs w:val="24"/>
                <w:lang w:eastAsia="en-GB"/>
              </w:rPr>
              <w:t>459.37</w:t>
            </w:r>
          </w:p>
        </w:tc>
      </w:tr>
    </w:tbl>
    <w:p w14:paraId="5D349D57" w14:textId="77777777" w:rsidR="00C23A6E" w:rsidRDefault="0042456C" w:rsidP="00C23A6E">
      <w:pPr>
        <w:pStyle w:val="Heading1"/>
        <w:spacing w:before="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p w14:paraId="09F01CB1" w14:textId="1AE6837D" w:rsidR="0042456C" w:rsidRPr="00C63E1D" w:rsidRDefault="00C63E1D" w:rsidP="00C23A6E">
      <w:pPr>
        <w:pStyle w:val="Heading1"/>
        <w:spacing w:before="0" w:line="240" w:lineRule="auto"/>
        <w:rPr>
          <w:rFonts w:eastAsia="Times New Roman"/>
          <w:u w:val="single"/>
          <w:lang w:eastAsia="en-GB"/>
        </w:rPr>
      </w:pPr>
      <w:r>
        <w:rPr>
          <w:rFonts w:eastAsia="Times New Roman"/>
          <w:u w:val="single"/>
          <w:lang w:eastAsia="en-GB"/>
        </w:rPr>
        <w:t>Chairman / Mayor’s Allowance</w:t>
      </w:r>
    </w:p>
    <w:p w14:paraId="625068DB"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5B895F1B" w14:textId="43DD56ED" w:rsidR="0042456C" w:rsidRDefault="00C63E1D" w:rsidP="00C23A6E">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w:t>
      </w:r>
      <w:r w:rsidR="0042456C" w:rsidRPr="00CC2CE4">
        <w:rPr>
          <w:rFonts w:eastAsia="Times New Roman" w:cs="Times New Roman"/>
          <w:color w:val="000000"/>
          <w:sz w:val="24"/>
          <w:szCs w:val="24"/>
          <w:lang w:eastAsia="en-GB"/>
        </w:rPr>
        <w:t xml:space="preserve">n additional sum </w:t>
      </w:r>
      <w:r>
        <w:rPr>
          <w:rFonts w:eastAsia="Times New Roman" w:cs="Times New Roman"/>
          <w:color w:val="000000"/>
          <w:sz w:val="24"/>
          <w:szCs w:val="24"/>
          <w:lang w:eastAsia="en-GB"/>
        </w:rPr>
        <w:t>will</w:t>
      </w:r>
      <w:r w:rsidR="00594E8C">
        <w:rPr>
          <w:rFonts w:eastAsia="Times New Roman" w:cs="Times New Roman"/>
          <w:color w:val="000000"/>
          <w:sz w:val="24"/>
          <w:szCs w:val="24"/>
          <w:lang w:eastAsia="en-GB"/>
        </w:rPr>
        <w:t xml:space="preserve"> be allocated to</w:t>
      </w:r>
      <w:r w:rsidR="0042456C" w:rsidRPr="00CC2CE4">
        <w:rPr>
          <w:rFonts w:eastAsia="Times New Roman" w:cs="Times New Roman"/>
          <w:color w:val="000000"/>
          <w:sz w:val="24"/>
          <w:szCs w:val="24"/>
          <w:lang w:eastAsia="en-GB"/>
        </w:rPr>
        <w:t xml:space="preserve"> a Chairman / Mayor of 1 x the parish basic allowance paid</w:t>
      </w:r>
      <w:r w:rsidR="00594E8C">
        <w:rPr>
          <w:rFonts w:eastAsia="Times New Roman" w:cs="Times New Roman"/>
          <w:color w:val="000000"/>
          <w:sz w:val="24"/>
          <w:szCs w:val="24"/>
          <w:lang w:eastAsia="en-GB"/>
        </w:rPr>
        <w:t>, claimable by receipts.</w:t>
      </w:r>
      <w:r w:rsidR="007F2F2B">
        <w:rPr>
          <w:rFonts w:eastAsia="Times New Roman" w:cs="Times New Roman"/>
          <w:color w:val="000000"/>
          <w:sz w:val="24"/>
          <w:szCs w:val="24"/>
          <w:lang w:eastAsia="en-GB"/>
        </w:rPr>
        <w:t xml:space="preserve"> Please see the Civic and Mayoral Budget Policy for details.</w:t>
      </w:r>
    </w:p>
    <w:p w14:paraId="184F0238" w14:textId="77777777" w:rsidR="00C63E1D" w:rsidRDefault="00C63E1D" w:rsidP="00C63E1D">
      <w:pPr>
        <w:shd w:val="clear" w:color="auto" w:fill="FFFFFF"/>
        <w:spacing w:after="0" w:line="240" w:lineRule="auto"/>
        <w:rPr>
          <w:rFonts w:eastAsia="Times New Roman" w:cs="Times New Roman"/>
          <w:color w:val="000000"/>
          <w:sz w:val="24"/>
          <w:szCs w:val="24"/>
          <w:lang w:eastAsia="en-GB"/>
        </w:rPr>
      </w:pPr>
    </w:p>
    <w:p w14:paraId="47C6B5A0" w14:textId="194F39D9" w:rsidR="00E26D81" w:rsidRPr="005A6C9D" w:rsidRDefault="008736BC" w:rsidP="00E26D81">
      <w:pPr>
        <w:shd w:val="clear" w:color="auto" w:fill="FFFFFF"/>
        <w:spacing w:after="0" w:line="240" w:lineRule="auto"/>
        <w:rPr>
          <w:rFonts w:asciiTheme="majorHAnsi" w:eastAsia="Times New Roman" w:hAnsiTheme="majorHAnsi" w:cstheme="majorHAnsi"/>
          <w:b/>
          <w:color w:val="000000"/>
          <w:sz w:val="28"/>
          <w:szCs w:val="28"/>
          <w:u w:val="single"/>
          <w:lang w:eastAsia="en-GB"/>
        </w:rPr>
      </w:pPr>
      <w:r>
        <w:rPr>
          <w:rFonts w:asciiTheme="majorHAnsi" w:eastAsia="Times New Roman" w:hAnsiTheme="majorHAnsi" w:cstheme="majorHAnsi"/>
          <w:b/>
          <w:color w:val="000000"/>
          <w:sz w:val="28"/>
          <w:szCs w:val="28"/>
          <w:u w:val="single"/>
          <w:lang w:eastAsia="en-GB"/>
        </w:rPr>
        <w:t>Travel</w:t>
      </w:r>
      <w:r w:rsidR="00E26D81" w:rsidRPr="005A6C9D">
        <w:rPr>
          <w:rFonts w:asciiTheme="majorHAnsi" w:eastAsia="Times New Roman" w:hAnsiTheme="majorHAnsi" w:cstheme="majorHAnsi"/>
          <w:b/>
          <w:color w:val="000000"/>
          <w:sz w:val="28"/>
          <w:szCs w:val="28"/>
          <w:u w:val="single"/>
          <w:lang w:eastAsia="en-GB"/>
        </w:rPr>
        <w:t xml:space="preserve"> Allowance</w:t>
      </w:r>
    </w:p>
    <w:p w14:paraId="4F7EA948"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2D32A6E0" w14:textId="2A60286E" w:rsid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An elected </w:t>
      </w:r>
      <w:r w:rsidR="00891C5F" w:rsidRPr="00891C5F">
        <w:rPr>
          <w:rFonts w:eastAsia="Times New Roman" w:cs="Times New Roman"/>
          <w:color w:val="000000"/>
          <w:sz w:val="24"/>
          <w:szCs w:val="24"/>
          <w:lang w:eastAsia="en-GB"/>
        </w:rPr>
        <w:t>and co-opted</w:t>
      </w:r>
      <w:r w:rsidR="00891C5F">
        <w:rPr>
          <w:rFonts w:eastAsia="Times New Roman" w:cs="Times New Roman"/>
          <w:color w:val="000000"/>
          <w:sz w:val="24"/>
          <w:szCs w:val="24"/>
          <w:lang w:eastAsia="en-GB"/>
        </w:rPr>
        <w:t xml:space="preserve"> </w:t>
      </w:r>
      <w:r w:rsidRPr="00E26D81">
        <w:rPr>
          <w:rFonts w:eastAsia="Times New Roman" w:cs="Times New Roman"/>
          <w:color w:val="000000"/>
          <w:sz w:val="24"/>
          <w:szCs w:val="24"/>
          <w:lang w:eastAsia="en-GB"/>
        </w:rPr>
        <w:t>Councillor shall, in addition to their entitlement to a Basic Parish Allowance or Chairman’s Allowance, will only in exceptional circumstance be paid a travelling expense in respect of travelling undertaken i</w:t>
      </w:r>
      <w:r>
        <w:rPr>
          <w:rFonts w:eastAsia="Times New Roman" w:cs="Times New Roman"/>
          <w:color w:val="000000"/>
          <w:sz w:val="24"/>
          <w:szCs w:val="24"/>
          <w:lang w:eastAsia="en-GB"/>
        </w:rPr>
        <w:t xml:space="preserve">n connection with the duties </w:t>
      </w:r>
      <w:r w:rsidRPr="00E26D81">
        <w:rPr>
          <w:rFonts w:eastAsia="Times New Roman" w:cs="Times New Roman"/>
          <w:color w:val="000000"/>
          <w:sz w:val="24"/>
          <w:szCs w:val="24"/>
          <w:lang w:eastAsia="en-GB"/>
        </w:rPr>
        <w:t>and only for journ</w:t>
      </w:r>
      <w:r>
        <w:rPr>
          <w:rFonts w:eastAsia="Times New Roman" w:cs="Times New Roman"/>
          <w:color w:val="000000"/>
          <w:sz w:val="24"/>
          <w:szCs w:val="24"/>
          <w:lang w:eastAsia="en-GB"/>
        </w:rPr>
        <w:t>eys outside the parish boundary</w:t>
      </w:r>
      <w:r w:rsidRPr="00E26D81">
        <w:rPr>
          <w:rFonts w:eastAsia="Times New Roman" w:cs="Times New Roman"/>
          <w:color w:val="000000"/>
          <w:sz w:val="24"/>
          <w:szCs w:val="24"/>
          <w:lang w:eastAsia="en-GB"/>
        </w:rPr>
        <w:t>.</w:t>
      </w:r>
    </w:p>
    <w:p w14:paraId="61549EE7"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p>
    <w:p w14:paraId="158BB9AE" w14:textId="003F39CA"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lastRenderedPageBreak/>
        <w:t xml:space="preserve">Councillors may be reimbursed for expenses for travel when carrying out </w:t>
      </w:r>
      <w:r>
        <w:rPr>
          <w:rFonts w:eastAsia="Times New Roman" w:cs="Times New Roman"/>
          <w:color w:val="000000"/>
          <w:sz w:val="24"/>
          <w:szCs w:val="24"/>
          <w:lang w:eastAsia="en-GB"/>
        </w:rPr>
        <w:t>duties approved by the council or in connection with</w:t>
      </w:r>
      <w:r w:rsidRPr="00E26D81">
        <w:rPr>
          <w:rFonts w:eastAsia="Times New Roman" w:cs="Times New Roman"/>
          <w:color w:val="000000"/>
          <w:sz w:val="24"/>
          <w:szCs w:val="24"/>
          <w:lang w:eastAsia="en-GB"/>
        </w:rPr>
        <w:t xml:space="preserve"> the discharge of the functions of the council or any of its committees or working parties. This includes attendance at training courses.</w:t>
      </w:r>
    </w:p>
    <w:p w14:paraId="33FFC067"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2C5EFCE3" w14:textId="7CD78CFB"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Approval for the attendance at events referred to above </w:t>
      </w:r>
      <w:r>
        <w:rPr>
          <w:rFonts w:eastAsia="Times New Roman" w:cs="Times New Roman"/>
          <w:color w:val="000000"/>
          <w:sz w:val="24"/>
          <w:szCs w:val="24"/>
          <w:lang w:eastAsia="en-GB"/>
        </w:rPr>
        <w:t>must</w:t>
      </w:r>
      <w:r w:rsidRPr="00E26D81">
        <w:rPr>
          <w:rFonts w:eastAsia="Times New Roman" w:cs="Times New Roman"/>
          <w:color w:val="000000"/>
          <w:sz w:val="24"/>
          <w:szCs w:val="24"/>
          <w:lang w:eastAsia="en-GB"/>
        </w:rPr>
        <w:t xml:space="preserve"> be approved in advance</w:t>
      </w:r>
      <w:r>
        <w:rPr>
          <w:rFonts w:eastAsia="Times New Roman" w:cs="Times New Roman"/>
          <w:color w:val="000000"/>
          <w:sz w:val="24"/>
          <w:szCs w:val="24"/>
          <w:lang w:eastAsia="en-GB"/>
        </w:rPr>
        <w:t>.</w:t>
      </w:r>
    </w:p>
    <w:p w14:paraId="7584EBA8"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3ABF6755" w14:textId="0B10CFEF" w:rsid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Councillors will not receive expenses for attendance at any meeting of </w:t>
      </w:r>
      <w:r>
        <w:rPr>
          <w:rFonts w:eastAsia="Times New Roman" w:cs="Times New Roman"/>
          <w:color w:val="000000"/>
          <w:sz w:val="24"/>
          <w:szCs w:val="24"/>
          <w:lang w:eastAsia="en-GB"/>
        </w:rPr>
        <w:t>Totnes Town</w:t>
      </w:r>
      <w:r w:rsidRPr="00E26D81">
        <w:rPr>
          <w:rFonts w:eastAsia="Times New Roman" w:cs="Times New Roman"/>
          <w:color w:val="000000"/>
          <w:sz w:val="24"/>
          <w:szCs w:val="24"/>
          <w:lang w:eastAsia="en-GB"/>
        </w:rPr>
        <w:t xml:space="preserve"> Council or work within the parish.</w:t>
      </w:r>
    </w:p>
    <w:p w14:paraId="5E30F385"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178AA5EF"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The main rates are:</w:t>
      </w:r>
    </w:p>
    <w:p w14:paraId="3D0C8B68"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p>
    <w:p w14:paraId="277419DD" w14:textId="5F8E6FD6"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w:t>
      </w:r>
      <w:r>
        <w:rPr>
          <w:rFonts w:eastAsia="Times New Roman" w:cs="Times New Roman"/>
          <w:color w:val="000000"/>
          <w:sz w:val="24"/>
          <w:szCs w:val="24"/>
          <w:lang w:eastAsia="en-GB"/>
        </w:rPr>
        <w:tab/>
      </w:r>
      <w:r w:rsidRPr="00E26D81">
        <w:rPr>
          <w:rFonts w:eastAsia="Times New Roman" w:cs="Times New Roman"/>
          <w:color w:val="000000"/>
          <w:sz w:val="24"/>
          <w:szCs w:val="24"/>
          <w:lang w:eastAsia="en-GB"/>
        </w:rPr>
        <w:t>The council will pay a travel allowance in accordance with the following:</w:t>
      </w:r>
    </w:p>
    <w:p w14:paraId="2C11088E"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Cars: 45p per mile</w:t>
      </w:r>
    </w:p>
    <w:p w14:paraId="2481FE30"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Motorcycles: 24p per mile</w:t>
      </w:r>
    </w:p>
    <w:p w14:paraId="0CF460DC"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Public transport: lowest available second-class fare only, ticket receipts required</w:t>
      </w:r>
    </w:p>
    <w:p w14:paraId="63437A54" w14:textId="16349451" w:rsid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Parking cost: actual cost with receipt</w:t>
      </w:r>
    </w:p>
    <w:p w14:paraId="76655D60" w14:textId="77777777" w:rsidR="00E26D81" w:rsidRDefault="00E26D81" w:rsidP="00E26D81">
      <w:pPr>
        <w:pStyle w:val="ListParagraph"/>
        <w:shd w:val="clear" w:color="auto" w:fill="FFFFFF"/>
        <w:spacing w:after="0" w:line="240" w:lineRule="auto"/>
        <w:rPr>
          <w:rFonts w:eastAsia="Times New Roman" w:cs="Times New Roman"/>
          <w:color w:val="000000"/>
          <w:sz w:val="24"/>
          <w:szCs w:val="24"/>
          <w:lang w:eastAsia="en-GB"/>
        </w:rPr>
      </w:pPr>
    </w:p>
    <w:p w14:paraId="2823B125" w14:textId="77777777" w:rsidR="005A6C9D" w:rsidRPr="005A6C9D" w:rsidRDefault="005A6C9D" w:rsidP="005A6C9D">
      <w:pPr>
        <w:pStyle w:val="ListParagraph"/>
        <w:shd w:val="clear" w:color="auto" w:fill="FFFFFF"/>
        <w:spacing w:after="0" w:line="240" w:lineRule="auto"/>
        <w:rPr>
          <w:rFonts w:eastAsia="Times New Roman" w:cs="Times New Roman"/>
          <w:color w:val="000000"/>
          <w:sz w:val="24"/>
          <w:szCs w:val="24"/>
          <w:lang w:eastAsia="en-GB"/>
        </w:rPr>
      </w:pPr>
      <w:r w:rsidRPr="005A6C9D">
        <w:rPr>
          <w:rFonts w:eastAsia="Times New Roman" w:cs="Times New Roman"/>
          <w:color w:val="000000"/>
          <w:sz w:val="24"/>
          <w:szCs w:val="24"/>
          <w:lang w:eastAsia="en-GB"/>
        </w:rPr>
        <w:t>Taxis</w:t>
      </w:r>
    </w:p>
    <w:p w14:paraId="20165FE8" w14:textId="20981CAE" w:rsidR="005A6C9D" w:rsidRDefault="005A6C9D" w:rsidP="005A6C9D">
      <w:pPr>
        <w:pStyle w:val="ListParagraph"/>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In rare cases of urgency </w:t>
      </w:r>
      <w:r w:rsidRPr="005A6C9D">
        <w:rPr>
          <w:rFonts w:eastAsia="Times New Roman" w:cs="Times New Roman"/>
          <w:color w:val="000000"/>
          <w:sz w:val="24"/>
          <w:szCs w:val="24"/>
          <w:lang w:eastAsia="en-GB"/>
        </w:rPr>
        <w:t>where no public transport is reasonably available the amount of the actual fare will be paid.</w:t>
      </w:r>
      <w:r>
        <w:rPr>
          <w:rFonts w:eastAsia="Times New Roman" w:cs="Times New Roman"/>
          <w:color w:val="000000"/>
          <w:sz w:val="24"/>
          <w:szCs w:val="24"/>
          <w:lang w:eastAsia="en-GB"/>
        </w:rPr>
        <w:t xml:space="preserve"> </w:t>
      </w:r>
      <w:r w:rsidRPr="005A6C9D">
        <w:rPr>
          <w:rFonts w:eastAsia="Times New Roman" w:cs="Times New Roman"/>
          <w:color w:val="000000"/>
          <w:sz w:val="24"/>
          <w:szCs w:val="24"/>
          <w:lang w:eastAsia="en-GB"/>
        </w:rPr>
        <w:t>In any other case, the amount of the fare for travel by appropriate public transport will be paid.</w:t>
      </w:r>
    </w:p>
    <w:p w14:paraId="4D0D3ECB" w14:textId="77777777" w:rsidR="00686EFE" w:rsidRDefault="00686EFE" w:rsidP="00686EFE">
      <w:pPr>
        <w:pStyle w:val="ListParagraph"/>
        <w:shd w:val="clear" w:color="auto" w:fill="FFFFFF"/>
        <w:spacing w:after="0" w:line="240" w:lineRule="auto"/>
        <w:rPr>
          <w:rFonts w:eastAsia="Times New Roman" w:cs="Times New Roman"/>
          <w:color w:val="000000"/>
          <w:sz w:val="24"/>
          <w:szCs w:val="24"/>
          <w:lang w:eastAsia="en-GB"/>
        </w:rPr>
      </w:pPr>
    </w:p>
    <w:p w14:paraId="2CBCA6A6" w14:textId="77777777" w:rsidR="00686EFE" w:rsidRPr="00686EFE" w:rsidRDefault="00686EFE" w:rsidP="00686EFE">
      <w:pPr>
        <w:pStyle w:val="ListParagraph"/>
        <w:shd w:val="clear" w:color="auto" w:fill="FFFFFF"/>
        <w:spacing w:after="0" w:line="240" w:lineRule="auto"/>
        <w:rPr>
          <w:rFonts w:eastAsia="Times New Roman" w:cs="Times New Roman"/>
          <w:color w:val="000000"/>
          <w:sz w:val="24"/>
          <w:szCs w:val="24"/>
          <w:lang w:eastAsia="en-GB"/>
        </w:rPr>
      </w:pPr>
      <w:r w:rsidRPr="00686EFE">
        <w:rPr>
          <w:rFonts w:eastAsia="Times New Roman" w:cs="Times New Roman"/>
          <w:color w:val="000000"/>
          <w:sz w:val="24"/>
          <w:szCs w:val="24"/>
          <w:lang w:eastAsia="en-GB"/>
        </w:rPr>
        <w:t>Rail Travel</w:t>
      </w:r>
    </w:p>
    <w:p w14:paraId="1569FAAF" w14:textId="7291D39D" w:rsidR="005A6C9D" w:rsidRDefault="00686EFE" w:rsidP="00686EFE">
      <w:pPr>
        <w:pStyle w:val="ListParagraph"/>
        <w:shd w:val="clear" w:color="auto" w:fill="FFFFFF"/>
        <w:spacing w:after="0" w:line="240" w:lineRule="auto"/>
        <w:rPr>
          <w:rFonts w:eastAsia="Times New Roman" w:cs="Times New Roman"/>
          <w:color w:val="000000"/>
          <w:sz w:val="24"/>
          <w:szCs w:val="24"/>
          <w:lang w:eastAsia="en-GB"/>
        </w:rPr>
      </w:pPr>
      <w:r w:rsidRPr="00686EFE">
        <w:rPr>
          <w:rFonts w:eastAsia="Times New Roman" w:cs="Times New Roman"/>
          <w:color w:val="000000"/>
          <w:sz w:val="24"/>
          <w:szCs w:val="24"/>
          <w:lang w:eastAsia="en-GB"/>
        </w:rPr>
        <w:t xml:space="preserve">Tickets should be purchased through the </w:t>
      </w:r>
      <w:r>
        <w:rPr>
          <w:rFonts w:eastAsia="Times New Roman" w:cs="Times New Roman"/>
          <w:color w:val="000000"/>
          <w:sz w:val="24"/>
          <w:szCs w:val="24"/>
          <w:lang w:eastAsia="en-GB"/>
        </w:rPr>
        <w:t>office</w:t>
      </w:r>
      <w:r w:rsidRPr="00686EFE">
        <w:rPr>
          <w:rFonts w:eastAsia="Times New Roman" w:cs="Times New Roman"/>
          <w:color w:val="000000"/>
          <w:sz w:val="24"/>
          <w:szCs w:val="24"/>
          <w:lang w:eastAsia="en-GB"/>
        </w:rPr>
        <w:t xml:space="preserve"> as far in advance as possible to minimise costs. All tickets will be standard class, and Councillors should use any discounts available to them.</w:t>
      </w:r>
    </w:p>
    <w:p w14:paraId="102EC7B1" w14:textId="77777777" w:rsidR="00686EFE" w:rsidRPr="00E26D81" w:rsidRDefault="00686EFE" w:rsidP="00686EFE">
      <w:pPr>
        <w:pStyle w:val="ListParagraph"/>
        <w:shd w:val="clear" w:color="auto" w:fill="FFFFFF"/>
        <w:spacing w:after="0" w:line="240" w:lineRule="auto"/>
        <w:rPr>
          <w:rFonts w:eastAsia="Times New Roman" w:cs="Times New Roman"/>
          <w:color w:val="000000"/>
          <w:sz w:val="24"/>
          <w:szCs w:val="24"/>
          <w:lang w:eastAsia="en-GB"/>
        </w:rPr>
      </w:pPr>
    </w:p>
    <w:p w14:paraId="2EB8D40A"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b.</w:t>
      </w:r>
      <w:r w:rsidRPr="00E26D81">
        <w:rPr>
          <w:rFonts w:eastAsia="Times New Roman" w:cs="Times New Roman"/>
          <w:color w:val="000000"/>
          <w:sz w:val="24"/>
          <w:szCs w:val="24"/>
          <w:lang w:eastAsia="en-GB"/>
        </w:rPr>
        <w:tab/>
        <w:t>Subsistence Allowances</w:t>
      </w:r>
    </w:p>
    <w:p w14:paraId="04E9F9E3" w14:textId="77777777" w:rsidR="00E26D81" w:rsidRDefault="00E26D81" w:rsidP="00E26D81">
      <w:pPr>
        <w:shd w:val="clear" w:color="auto" w:fill="FFFFFF"/>
        <w:spacing w:after="0" w:line="240" w:lineRule="auto"/>
        <w:ind w:firstLine="720"/>
        <w:rPr>
          <w:rFonts w:eastAsia="Times New Roman" w:cs="Times New Roman"/>
          <w:color w:val="000000"/>
          <w:sz w:val="24"/>
          <w:szCs w:val="24"/>
          <w:lang w:eastAsia="en-GB"/>
        </w:rPr>
      </w:pPr>
    </w:p>
    <w:p w14:paraId="102ADF1C" w14:textId="77777777" w:rsidR="005A6C9D" w:rsidRDefault="005A6C9D" w:rsidP="00E26D81">
      <w:pPr>
        <w:shd w:val="clear" w:color="auto" w:fill="FFFFFF"/>
        <w:spacing w:after="0" w:line="240" w:lineRule="auto"/>
        <w:ind w:left="720"/>
      </w:pPr>
      <w:r w:rsidRPr="005A6C9D">
        <w:rPr>
          <w:rFonts w:eastAsia="Times New Roman" w:cs="Times New Roman"/>
          <w:color w:val="000000"/>
          <w:sz w:val="24"/>
          <w:szCs w:val="24"/>
          <w:lang w:eastAsia="en-GB"/>
        </w:rPr>
        <w:t>Subsistence is reimbursement from the Council to a Councillor in respect of actual food and drink costs they have incurred during their approved duty. Expenses will not be paid where a suitable meal is provided as part of the event (e.g. at a course or conference).</w:t>
      </w:r>
      <w:r w:rsidRPr="005A6C9D">
        <w:t xml:space="preserve"> </w:t>
      </w:r>
    </w:p>
    <w:p w14:paraId="2D75E440" w14:textId="77777777" w:rsidR="005A6C9D" w:rsidRDefault="005A6C9D" w:rsidP="00E26D81">
      <w:pPr>
        <w:shd w:val="clear" w:color="auto" w:fill="FFFFFF"/>
        <w:spacing w:after="0" w:line="240" w:lineRule="auto"/>
        <w:ind w:left="720"/>
      </w:pPr>
    </w:p>
    <w:p w14:paraId="2096298F" w14:textId="03561C24" w:rsidR="005A6C9D" w:rsidRDefault="005A6C9D" w:rsidP="00E26D81">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If a town councillor is away from their usual place of residence for more than four hours, they can claim £10.00 towards their breakfast, lunch and/or evening meal.</w:t>
      </w:r>
    </w:p>
    <w:p w14:paraId="0D6E347A" w14:textId="77777777" w:rsidR="005A6C9D" w:rsidRDefault="005A6C9D" w:rsidP="005A6C9D">
      <w:pPr>
        <w:shd w:val="clear" w:color="auto" w:fill="FFFFFF"/>
        <w:spacing w:after="0" w:line="240" w:lineRule="auto"/>
        <w:ind w:firstLine="720"/>
        <w:rPr>
          <w:rFonts w:eastAsia="Times New Roman" w:cs="Times New Roman"/>
          <w:color w:val="000000"/>
          <w:sz w:val="24"/>
          <w:szCs w:val="24"/>
          <w:lang w:eastAsia="en-GB"/>
        </w:rPr>
      </w:pPr>
    </w:p>
    <w:p w14:paraId="3D1A4311" w14:textId="487A0DBF"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In exceptional circumstances, if a Councillor must stay away from home overnight on an approved duty, then dinner, bed and breakfast (at a reasonably priced rate with full supporting receipts) may be claimed.</w:t>
      </w:r>
    </w:p>
    <w:p w14:paraId="167DAFAA" w14:textId="77777777"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p>
    <w:p w14:paraId="57DFE8DC" w14:textId="53404B6F"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Where hotel accommodation is essential it will be in a reasonably priced hotel (e.g. Travel</w:t>
      </w:r>
      <w:r>
        <w:rPr>
          <w:rFonts w:eastAsia="Times New Roman" w:cs="Times New Roman"/>
          <w:color w:val="000000"/>
          <w:sz w:val="24"/>
          <w:szCs w:val="24"/>
          <w:lang w:eastAsia="en-GB"/>
        </w:rPr>
        <w:t xml:space="preserve"> Inn or 3 star hotel), and must </w:t>
      </w:r>
      <w:r w:rsidRPr="005A6C9D">
        <w:rPr>
          <w:rFonts w:eastAsia="Times New Roman" w:cs="Times New Roman"/>
          <w:color w:val="000000"/>
          <w:sz w:val="24"/>
          <w:szCs w:val="24"/>
          <w:lang w:eastAsia="en-GB"/>
        </w:rPr>
        <w:t xml:space="preserve">be booked in advance by the </w:t>
      </w:r>
      <w:r>
        <w:rPr>
          <w:rFonts w:eastAsia="Times New Roman" w:cs="Times New Roman"/>
          <w:color w:val="000000"/>
          <w:sz w:val="24"/>
          <w:szCs w:val="24"/>
          <w:lang w:eastAsia="en-GB"/>
        </w:rPr>
        <w:t>office</w:t>
      </w:r>
      <w:r w:rsidRPr="005A6C9D">
        <w:rPr>
          <w:rFonts w:eastAsia="Times New Roman" w:cs="Times New Roman"/>
          <w:color w:val="000000"/>
          <w:sz w:val="24"/>
          <w:szCs w:val="24"/>
          <w:lang w:eastAsia="en-GB"/>
        </w:rPr>
        <w:t>.</w:t>
      </w:r>
    </w:p>
    <w:p w14:paraId="4166196B" w14:textId="77777777" w:rsidR="00E26D81" w:rsidRDefault="00E26D81" w:rsidP="00C63E1D">
      <w:pPr>
        <w:shd w:val="clear" w:color="auto" w:fill="FFFFFF"/>
        <w:spacing w:after="0" w:line="240" w:lineRule="auto"/>
        <w:rPr>
          <w:rFonts w:eastAsia="Times New Roman" w:cs="Times New Roman"/>
          <w:b/>
          <w:color w:val="000000"/>
          <w:sz w:val="28"/>
          <w:szCs w:val="28"/>
          <w:u w:val="single"/>
          <w:lang w:eastAsia="en-GB"/>
        </w:rPr>
      </w:pPr>
    </w:p>
    <w:p w14:paraId="3D22807A" w14:textId="77777777" w:rsidR="00E26D81" w:rsidRPr="00686EFE" w:rsidRDefault="00E26D81" w:rsidP="00E26D81">
      <w:pPr>
        <w:shd w:val="clear" w:color="auto" w:fill="FFFFFF"/>
        <w:spacing w:after="0" w:line="240" w:lineRule="auto"/>
        <w:rPr>
          <w:rFonts w:asciiTheme="majorHAnsi" w:eastAsia="Times New Roman" w:hAnsiTheme="majorHAnsi" w:cstheme="majorHAnsi"/>
          <w:b/>
          <w:color w:val="000000"/>
          <w:sz w:val="28"/>
          <w:szCs w:val="28"/>
          <w:u w:val="single"/>
          <w:lang w:eastAsia="en-GB"/>
        </w:rPr>
      </w:pPr>
      <w:r w:rsidRPr="00686EFE">
        <w:rPr>
          <w:rFonts w:asciiTheme="majorHAnsi" w:eastAsia="Times New Roman" w:hAnsiTheme="majorHAnsi" w:cstheme="majorHAnsi"/>
          <w:b/>
          <w:color w:val="000000"/>
          <w:sz w:val="28"/>
          <w:szCs w:val="28"/>
          <w:u w:val="single"/>
          <w:lang w:eastAsia="en-GB"/>
        </w:rPr>
        <w:t>Reimbursement of expenditure</w:t>
      </w:r>
    </w:p>
    <w:p w14:paraId="1348DCFF" w14:textId="77777777" w:rsidR="005A6C9D" w:rsidRDefault="005A6C9D" w:rsidP="00E26D81">
      <w:pPr>
        <w:shd w:val="clear" w:color="auto" w:fill="FFFFFF"/>
        <w:spacing w:after="0" w:line="240" w:lineRule="auto"/>
        <w:rPr>
          <w:rFonts w:eastAsia="Times New Roman" w:cs="Times New Roman"/>
          <w:color w:val="000000"/>
          <w:sz w:val="24"/>
          <w:szCs w:val="24"/>
          <w:lang w:eastAsia="en-GB"/>
        </w:rPr>
      </w:pPr>
    </w:p>
    <w:p w14:paraId="1B5C68A1" w14:textId="78A5E216" w:rsidR="00C63E1D" w:rsidRPr="00E26D81" w:rsidRDefault="00686EFE" w:rsidP="00E26D81">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Items required by Councillors to carry out their approved duties </w:t>
      </w:r>
      <w:r w:rsidR="00C23E92">
        <w:rPr>
          <w:rFonts w:eastAsia="Times New Roman" w:cs="Times New Roman"/>
          <w:color w:val="000000"/>
          <w:sz w:val="24"/>
          <w:szCs w:val="24"/>
          <w:lang w:eastAsia="en-GB"/>
        </w:rPr>
        <w:t>must</w:t>
      </w:r>
      <w:r>
        <w:rPr>
          <w:rFonts w:eastAsia="Times New Roman" w:cs="Times New Roman"/>
          <w:color w:val="000000"/>
          <w:sz w:val="24"/>
          <w:szCs w:val="24"/>
          <w:lang w:eastAsia="en-GB"/>
        </w:rPr>
        <w:t xml:space="preserve"> be ordered and paid for through the office</w:t>
      </w:r>
      <w:r w:rsidR="001653D8">
        <w:rPr>
          <w:rFonts w:eastAsia="Times New Roman" w:cs="Times New Roman"/>
          <w:color w:val="000000"/>
          <w:sz w:val="24"/>
          <w:szCs w:val="24"/>
          <w:lang w:eastAsia="en-GB"/>
        </w:rPr>
        <w:t xml:space="preserve"> in advance of the event</w:t>
      </w:r>
      <w:r w:rsidR="00C23E92">
        <w:rPr>
          <w:rFonts w:eastAsia="Times New Roman" w:cs="Times New Roman"/>
          <w:color w:val="000000"/>
          <w:sz w:val="24"/>
          <w:szCs w:val="24"/>
          <w:lang w:eastAsia="en-GB"/>
        </w:rPr>
        <w:t>.</w:t>
      </w:r>
    </w:p>
    <w:p w14:paraId="0799CE79" w14:textId="77777777" w:rsidR="00686EFE" w:rsidRDefault="00686EFE" w:rsidP="00C63E1D">
      <w:pPr>
        <w:shd w:val="clear" w:color="auto" w:fill="FFFFFF"/>
        <w:spacing w:after="0" w:line="240" w:lineRule="auto"/>
        <w:rPr>
          <w:rFonts w:eastAsia="Times New Roman" w:cs="Times New Roman"/>
          <w:color w:val="000000"/>
          <w:sz w:val="24"/>
          <w:szCs w:val="24"/>
          <w:lang w:eastAsia="en-GB"/>
        </w:rPr>
      </w:pPr>
    </w:p>
    <w:p w14:paraId="0F6B09DC" w14:textId="77777777" w:rsidR="008736BC" w:rsidRDefault="008736BC" w:rsidP="00C63E1D">
      <w:pPr>
        <w:shd w:val="clear" w:color="auto" w:fill="FFFFFF"/>
        <w:spacing w:after="0" w:line="240" w:lineRule="auto"/>
        <w:rPr>
          <w:rFonts w:eastAsia="Times New Roman" w:cs="Times New Roman"/>
          <w:color w:val="000000"/>
          <w:sz w:val="24"/>
          <w:szCs w:val="24"/>
          <w:lang w:eastAsia="en-GB"/>
        </w:rPr>
      </w:pPr>
    </w:p>
    <w:p w14:paraId="1865F01A" w14:textId="77777777" w:rsidR="008736BC" w:rsidRDefault="008736BC" w:rsidP="00C63E1D">
      <w:pPr>
        <w:shd w:val="clear" w:color="auto" w:fill="FFFFFF"/>
        <w:spacing w:after="0" w:line="240" w:lineRule="auto"/>
        <w:rPr>
          <w:rFonts w:eastAsia="Times New Roman" w:cs="Times New Roman"/>
          <w:color w:val="000000"/>
          <w:sz w:val="24"/>
          <w:szCs w:val="24"/>
          <w:lang w:eastAsia="en-GB"/>
        </w:rPr>
      </w:pPr>
    </w:p>
    <w:p w14:paraId="4326AC4C" w14:textId="277D989F" w:rsidR="00C63E1D" w:rsidRPr="00686EFE" w:rsidRDefault="00C63E1D" w:rsidP="00C63E1D">
      <w:pPr>
        <w:shd w:val="clear" w:color="auto" w:fill="FFFFFF"/>
        <w:spacing w:after="0" w:line="240" w:lineRule="auto"/>
        <w:rPr>
          <w:rFonts w:asciiTheme="majorHAnsi" w:eastAsia="Times New Roman" w:hAnsiTheme="majorHAnsi" w:cstheme="majorHAnsi"/>
          <w:b/>
          <w:color w:val="000000"/>
          <w:sz w:val="28"/>
          <w:szCs w:val="28"/>
          <w:u w:val="single"/>
          <w:lang w:eastAsia="en-GB"/>
        </w:rPr>
      </w:pPr>
      <w:r w:rsidRPr="00686EFE">
        <w:rPr>
          <w:rFonts w:asciiTheme="majorHAnsi" w:eastAsia="Times New Roman" w:hAnsiTheme="majorHAnsi" w:cstheme="majorHAnsi"/>
          <w:b/>
          <w:color w:val="000000"/>
          <w:sz w:val="28"/>
          <w:szCs w:val="28"/>
          <w:u w:val="single"/>
          <w:lang w:eastAsia="en-GB"/>
        </w:rPr>
        <w:t xml:space="preserve">Councillor Training </w:t>
      </w:r>
    </w:p>
    <w:p w14:paraId="3DACC836" w14:textId="77777777" w:rsidR="00C63E1D" w:rsidRPr="00C63E1D" w:rsidRDefault="00C63E1D" w:rsidP="00C63E1D">
      <w:pPr>
        <w:shd w:val="clear" w:color="auto" w:fill="FFFFFF"/>
        <w:spacing w:after="0" w:line="240" w:lineRule="auto"/>
        <w:rPr>
          <w:rFonts w:eastAsia="Times New Roman" w:cs="Times New Roman"/>
          <w:color w:val="000000"/>
          <w:sz w:val="24"/>
          <w:szCs w:val="24"/>
          <w:lang w:eastAsia="en-GB"/>
        </w:rPr>
      </w:pPr>
    </w:p>
    <w:p w14:paraId="4E30D4D1" w14:textId="52DAE96F" w:rsidR="00C23A6E" w:rsidRPr="00CC2CE4" w:rsidRDefault="005A6C9D" w:rsidP="00C63E1D">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All Councillor training will be booked and paid for through the office</w:t>
      </w:r>
      <w:r w:rsidR="00C63E1D" w:rsidRPr="00C63E1D">
        <w:rPr>
          <w:rFonts w:eastAsia="Times New Roman" w:cs="Times New Roman"/>
          <w:color w:val="000000"/>
          <w:sz w:val="24"/>
          <w:szCs w:val="24"/>
          <w:lang w:eastAsia="en-GB"/>
        </w:rPr>
        <w:t xml:space="preserve">. </w:t>
      </w:r>
    </w:p>
    <w:p w14:paraId="25F0BE30"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1C65F8EF" w14:textId="13B18E06" w:rsidR="00686EFE" w:rsidRPr="00686EFE" w:rsidRDefault="00686EFE" w:rsidP="00686EFE">
      <w:pPr>
        <w:spacing w:after="0"/>
        <w:rPr>
          <w:rFonts w:asciiTheme="majorHAnsi" w:eastAsia="Times New Roman" w:hAnsiTheme="majorHAnsi" w:cstheme="majorHAnsi"/>
          <w:b/>
          <w:bCs/>
          <w:color w:val="000000"/>
          <w:sz w:val="28"/>
          <w:szCs w:val="28"/>
          <w:u w:val="single"/>
          <w:lang w:eastAsia="en-GB"/>
        </w:rPr>
      </w:pPr>
      <w:r w:rsidRPr="00686EFE">
        <w:rPr>
          <w:rFonts w:asciiTheme="majorHAnsi" w:eastAsia="Times New Roman" w:hAnsiTheme="majorHAnsi" w:cstheme="majorHAnsi"/>
          <w:b/>
          <w:bCs/>
          <w:color w:val="000000"/>
          <w:sz w:val="28"/>
          <w:szCs w:val="28"/>
          <w:u w:val="single"/>
          <w:lang w:eastAsia="en-GB"/>
        </w:rPr>
        <w:t>Administration</w:t>
      </w:r>
    </w:p>
    <w:p w14:paraId="0F0BA1FF" w14:textId="77777777" w:rsidR="00686EFE" w:rsidRDefault="00686EFE" w:rsidP="00686EFE">
      <w:pPr>
        <w:spacing w:after="0"/>
        <w:rPr>
          <w:rFonts w:eastAsia="Times New Roman" w:cs="Times New Roman"/>
          <w:bCs/>
          <w:color w:val="000000"/>
          <w:sz w:val="24"/>
          <w:szCs w:val="24"/>
          <w:lang w:eastAsia="en-GB"/>
        </w:rPr>
      </w:pPr>
    </w:p>
    <w:p w14:paraId="2EF3712F" w14:textId="77777777" w:rsidR="00686EFE" w:rsidRPr="00686EFE"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Claim forms are available from the Finance, HR and Lettings Manager.</w:t>
      </w:r>
    </w:p>
    <w:p w14:paraId="4C49D5BD" w14:textId="77777777" w:rsidR="00686EFE" w:rsidRPr="00686EFE" w:rsidRDefault="00686EFE" w:rsidP="00686EFE">
      <w:pPr>
        <w:spacing w:after="0"/>
        <w:rPr>
          <w:rFonts w:eastAsia="Times New Roman" w:cs="Times New Roman"/>
          <w:bCs/>
          <w:color w:val="000000"/>
          <w:sz w:val="24"/>
          <w:szCs w:val="24"/>
          <w:lang w:eastAsia="en-GB"/>
        </w:rPr>
      </w:pPr>
    </w:p>
    <w:p w14:paraId="4799A04E" w14:textId="77777777" w:rsidR="00686EFE" w:rsidRPr="00686EFE"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In general, appropriate VAT receipts must be obtained for all expenses incurred.</w:t>
      </w:r>
    </w:p>
    <w:p w14:paraId="30E37DFF" w14:textId="79B592BB" w:rsidR="002B786A"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 xml:space="preserve">Reimbursement of the VAT element, or the entire sum </w:t>
      </w:r>
      <w:r w:rsidR="00891C5F">
        <w:rPr>
          <w:rFonts w:eastAsia="Times New Roman" w:cs="Times New Roman"/>
          <w:bCs/>
          <w:color w:val="000000"/>
          <w:sz w:val="24"/>
          <w:szCs w:val="24"/>
          <w:lang w:eastAsia="en-GB"/>
        </w:rPr>
        <w:t>will</w:t>
      </w:r>
      <w:r w:rsidRPr="00686EFE">
        <w:rPr>
          <w:rFonts w:eastAsia="Times New Roman" w:cs="Times New Roman"/>
          <w:bCs/>
          <w:color w:val="000000"/>
          <w:sz w:val="24"/>
          <w:szCs w:val="24"/>
          <w:lang w:eastAsia="en-GB"/>
        </w:rPr>
        <w:t xml:space="preserve"> be withheld in cases where there is no receipt. </w:t>
      </w:r>
    </w:p>
    <w:p w14:paraId="749B3FD8" w14:textId="77777777" w:rsidR="00C23E92" w:rsidRDefault="00C23E92" w:rsidP="00686EFE">
      <w:pPr>
        <w:spacing w:after="0"/>
        <w:rPr>
          <w:rFonts w:eastAsia="Times New Roman" w:cs="Times New Roman"/>
          <w:bCs/>
          <w:color w:val="000000"/>
          <w:sz w:val="24"/>
          <w:szCs w:val="24"/>
          <w:lang w:eastAsia="en-GB"/>
        </w:rPr>
      </w:pPr>
    </w:p>
    <w:p w14:paraId="02ED3ADB" w14:textId="63D1926B" w:rsidR="00C23E92" w:rsidRPr="00686EFE" w:rsidRDefault="00891C5F" w:rsidP="00686EFE">
      <w:pPr>
        <w:spacing w:after="0"/>
        <w:rPr>
          <w:rFonts w:eastAsia="Times New Roman" w:cs="Times New Roman"/>
          <w:bCs/>
          <w:color w:val="000000"/>
          <w:sz w:val="24"/>
          <w:szCs w:val="24"/>
          <w:lang w:eastAsia="en-GB"/>
        </w:rPr>
      </w:pPr>
      <w:r>
        <w:rPr>
          <w:rFonts w:eastAsia="Times New Roman" w:cs="Times New Roman"/>
          <w:bCs/>
          <w:color w:val="000000"/>
          <w:sz w:val="24"/>
          <w:szCs w:val="24"/>
          <w:lang w:eastAsia="en-GB"/>
        </w:rPr>
        <w:t>Any dispute over claims or reimbursement of expenses will be considered by Full Council.</w:t>
      </w:r>
    </w:p>
    <w:p w14:paraId="2265694B" w14:textId="77777777" w:rsidR="002B786A" w:rsidRPr="00CC2CE4" w:rsidRDefault="002B786A" w:rsidP="0042456C">
      <w:pPr>
        <w:spacing w:after="0"/>
        <w:rPr>
          <w:b/>
          <w:sz w:val="24"/>
          <w:szCs w:val="24"/>
          <w:u w:val="single"/>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75C4" w14:textId="77777777" w:rsidR="00AD1CC4" w:rsidRDefault="00AD1CC4" w:rsidP="00474A47">
      <w:pPr>
        <w:spacing w:after="0" w:line="240" w:lineRule="auto"/>
      </w:pPr>
      <w:r>
        <w:separator/>
      </w:r>
    </w:p>
  </w:endnote>
  <w:endnote w:type="continuationSeparator" w:id="0">
    <w:p w14:paraId="720380D1" w14:textId="77777777" w:rsidR="00AD1CC4" w:rsidRDefault="00AD1CC4"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E534" w14:textId="77777777" w:rsidR="00AD1CC4" w:rsidRDefault="00AD1CC4" w:rsidP="00474A47">
      <w:pPr>
        <w:spacing w:after="0" w:line="240" w:lineRule="auto"/>
      </w:pPr>
      <w:r>
        <w:separator/>
      </w:r>
    </w:p>
  </w:footnote>
  <w:footnote w:type="continuationSeparator" w:id="0">
    <w:p w14:paraId="3A5400AE" w14:textId="77777777" w:rsidR="00AD1CC4" w:rsidRDefault="00AD1CC4"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F60B1"/>
    <w:multiLevelType w:val="hybridMultilevel"/>
    <w:tmpl w:val="4DC014F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FA3883"/>
    <w:multiLevelType w:val="hybridMultilevel"/>
    <w:tmpl w:val="808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02184"/>
    <w:multiLevelType w:val="hybridMultilevel"/>
    <w:tmpl w:val="3342E832"/>
    <w:lvl w:ilvl="0" w:tplc="1090AFE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951D4"/>
    <w:multiLevelType w:val="hybridMultilevel"/>
    <w:tmpl w:val="0F4C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115394">
    <w:abstractNumId w:val="26"/>
  </w:num>
  <w:num w:numId="2" w16cid:durableId="1224289886">
    <w:abstractNumId w:val="11"/>
  </w:num>
  <w:num w:numId="3" w16cid:durableId="77946572">
    <w:abstractNumId w:val="21"/>
  </w:num>
  <w:num w:numId="4" w16cid:durableId="556743982">
    <w:abstractNumId w:val="23"/>
  </w:num>
  <w:num w:numId="5" w16cid:durableId="168299916">
    <w:abstractNumId w:val="14"/>
  </w:num>
  <w:num w:numId="6" w16cid:durableId="932397380">
    <w:abstractNumId w:val="17"/>
  </w:num>
  <w:num w:numId="7" w16cid:durableId="975063719">
    <w:abstractNumId w:val="12"/>
  </w:num>
  <w:num w:numId="8" w16cid:durableId="1251935599">
    <w:abstractNumId w:val="20"/>
  </w:num>
  <w:num w:numId="9" w16cid:durableId="2097092005">
    <w:abstractNumId w:val="1"/>
  </w:num>
  <w:num w:numId="10" w16cid:durableId="965700294">
    <w:abstractNumId w:val="16"/>
  </w:num>
  <w:num w:numId="11" w16cid:durableId="310258590">
    <w:abstractNumId w:val="25"/>
  </w:num>
  <w:num w:numId="12" w16cid:durableId="2046979121">
    <w:abstractNumId w:val="2"/>
  </w:num>
  <w:num w:numId="13" w16cid:durableId="676007277">
    <w:abstractNumId w:val="5"/>
  </w:num>
  <w:num w:numId="14" w16cid:durableId="671764070">
    <w:abstractNumId w:val="22"/>
  </w:num>
  <w:num w:numId="15" w16cid:durableId="959993013">
    <w:abstractNumId w:val="9"/>
  </w:num>
  <w:num w:numId="16" w16cid:durableId="1767310019">
    <w:abstractNumId w:val="19"/>
  </w:num>
  <w:num w:numId="17" w16cid:durableId="1248073433">
    <w:abstractNumId w:val="4"/>
  </w:num>
  <w:num w:numId="18" w16cid:durableId="373316067">
    <w:abstractNumId w:val="10"/>
  </w:num>
  <w:num w:numId="19" w16cid:durableId="1275868715">
    <w:abstractNumId w:val="8"/>
  </w:num>
  <w:num w:numId="20" w16cid:durableId="903175598">
    <w:abstractNumId w:val="13"/>
  </w:num>
  <w:num w:numId="21" w16cid:durableId="1953784670">
    <w:abstractNumId w:val="24"/>
  </w:num>
  <w:num w:numId="22" w16cid:durableId="865825395">
    <w:abstractNumId w:val="7"/>
  </w:num>
  <w:num w:numId="23" w16cid:durableId="919946382">
    <w:abstractNumId w:val="0"/>
  </w:num>
  <w:num w:numId="24" w16cid:durableId="1765497298">
    <w:abstractNumId w:val="18"/>
  </w:num>
  <w:num w:numId="25" w16cid:durableId="1490055750">
    <w:abstractNumId w:val="6"/>
  </w:num>
  <w:num w:numId="26" w16cid:durableId="2136875063">
    <w:abstractNumId w:val="15"/>
  </w:num>
  <w:num w:numId="27" w16cid:durableId="1111362556">
    <w:abstractNumId w:val="3"/>
  </w:num>
  <w:num w:numId="28" w16cid:durableId="15729302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122C2"/>
    <w:rsid w:val="00015459"/>
    <w:rsid w:val="00020876"/>
    <w:rsid w:val="00020DED"/>
    <w:rsid w:val="000B46A8"/>
    <w:rsid w:val="000C3C42"/>
    <w:rsid w:val="000C54CC"/>
    <w:rsid w:val="000E306D"/>
    <w:rsid w:val="0014155A"/>
    <w:rsid w:val="00162921"/>
    <w:rsid w:val="001653D8"/>
    <w:rsid w:val="00173372"/>
    <w:rsid w:val="001819AF"/>
    <w:rsid w:val="00184A34"/>
    <w:rsid w:val="00187C17"/>
    <w:rsid w:val="001D1BC3"/>
    <w:rsid w:val="001F1272"/>
    <w:rsid w:val="00205E32"/>
    <w:rsid w:val="0023423B"/>
    <w:rsid w:val="00270A02"/>
    <w:rsid w:val="00291890"/>
    <w:rsid w:val="002B786A"/>
    <w:rsid w:val="002D22E6"/>
    <w:rsid w:val="002F6C8E"/>
    <w:rsid w:val="00310D53"/>
    <w:rsid w:val="00332AC7"/>
    <w:rsid w:val="00340C57"/>
    <w:rsid w:val="003444E7"/>
    <w:rsid w:val="003461D4"/>
    <w:rsid w:val="00360FF0"/>
    <w:rsid w:val="00382E1E"/>
    <w:rsid w:val="003950AD"/>
    <w:rsid w:val="003A79BC"/>
    <w:rsid w:val="00413052"/>
    <w:rsid w:val="00416261"/>
    <w:rsid w:val="0042456C"/>
    <w:rsid w:val="004262A2"/>
    <w:rsid w:val="00450F38"/>
    <w:rsid w:val="0045680D"/>
    <w:rsid w:val="00474A47"/>
    <w:rsid w:val="004C6D05"/>
    <w:rsid w:val="004D6F0D"/>
    <w:rsid w:val="004D7336"/>
    <w:rsid w:val="004F4BB7"/>
    <w:rsid w:val="004F6C30"/>
    <w:rsid w:val="00521BFE"/>
    <w:rsid w:val="0054443C"/>
    <w:rsid w:val="0054619D"/>
    <w:rsid w:val="0059207E"/>
    <w:rsid w:val="00594E8C"/>
    <w:rsid w:val="005A6C9D"/>
    <w:rsid w:val="005C0C56"/>
    <w:rsid w:val="005C1EB2"/>
    <w:rsid w:val="005D6D9C"/>
    <w:rsid w:val="00610B44"/>
    <w:rsid w:val="00632D41"/>
    <w:rsid w:val="00665C62"/>
    <w:rsid w:val="00682247"/>
    <w:rsid w:val="00686EFE"/>
    <w:rsid w:val="006D6215"/>
    <w:rsid w:val="00703BFA"/>
    <w:rsid w:val="00710CCC"/>
    <w:rsid w:val="007632F7"/>
    <w:rsid w:val="0076531D"/>
    <w:rsid w:val="007971C8"/>
    <w:rsid w:val="007F0C11"/>
    <w:rsid w:val="007F13C6"/>
    <w:rsid w:val="007F1F87"/>
    <w:rsid w:val="007F2F2B"/>
    <w:rsid w:val="00806057"/>
    <w:rsid w:val="00831264"/>
    <w:rsid w:val="0084598B"/>
    <w:rsid w:val="008736BC"/>
    <w:rsid w:val="00891C5F"/>
    <w:rsid w:val="00894BC4"/>
    <w:rsid w:val="00901CB7"/>
    <w:rsid w:val="0094246D"/>
    <w:rsid w:val="009675D6"/>
    <w:rsid w:val="00974FE3"/>
    <w:rsid w:val="009C2133"/>
    <w:rsid w:val="00A25706"/>
    <w:rsid w:val="00A362A6"/>
    <w:rsid w:val="00AB3954"/>
    <w:rsid w:val="00AC1AA3"/>
    <w:rsid w:val="00AD1CC4"/>
    <w:rsid w:val="00B12A0F"/>
    <w:rsid w:val="00B14306"/>
    <w:rsid w:val="00B3026A"/>
    <w:rsid w:val="00B321DB"/>
    <w:rsid w:val="00B45E5D"/>
    <w:rsid w:val="00B46BFC"/>
    <w:rsid w:val="00B74FAE"/>
    <w:rsid w:val="00BC5853"/>
    <w:rsid w:val="00BF7EC4"/>
    <w:rsid w:val="00C23A6E"/>
    <w:rsid w:val="00C23E92"/>
    <w:rsid w:val="00C63E1D"/>
    <w:rsid w:val="00C73298"/>
    <w:rsid w:val="00C753D4"/>
    <w:rsid w:val="00CB7BE8"/>
    <w:rsid w:val="00CC2CE4"/>
    <w:rsid w:val="00D034AB"/>
    <w:rsid w:val="00D27421"/>
    <w:rsid w:val="00D346BF"/>
    <w:rsid w:val="00D660A2"/>
    <w:rsid w:val="00D92D3B"/>
    <w:rsid w:val="00DA3862"/>
    <w:rsid w:val="00DA52D6"/>
    <w:rsid w:val="00DB0675"/>
    <w:rsid w:val="00E07BA4"/>
    <w:rsid w:val="00E2411F"/>
    <w:rsid w:val="00E26D81"/>
    <w:rsid w:val="00E51F6C"/>
    <w:rsid w:val="00E52091"/>
    <w:rsid w:val="00E868EF"/>
    <w:rsid w:val="00EB4C2A"/>
    <w:rsid w:val="00ED6A8D"/>
    <w:rsid w:val="00F0033A"/>
    <w:rsid w:val="00F013BB"/>
    <w:rsid w:val="00F228FF"/>
    <w:rsid w:val="00F65976"/>
    <w:rsid w:val="00FC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882F4278-AD62-4F6D-B0B1-ABFF62BA5F23}">
  <ds:schemaRefs>
    <ds:schemaRef ds:uri="http://schemas.microsoft.com/sharepoint/v3/contenttype/forms"/>
  </ds:schemaRefs>
</ds:datastoreItem>
</file>

<file path=customXml/itemProps2.xml><?xml version="1.0" encoding="utf-8"?>
<ds:datastoreItem xmlns:ds="http://schemas.openxmlformats.org/officeDocument/2006/customXml" ds:itemID="{31A10A0B-E7AE-4586-90CC-D9138A52A6F2}"/>
</file>

<file path=customXml/itemProps3.xml><?xml version="1.0" encoding="utf-8"?>
<ds:datastoreItem xmlns:ds="http://schemas.openxmlformats.org/officeDocument/2006/customXml" ds:itemID="{5090BDBF-AA39-40CB-8E1A-75BCE2FD6C1B}"/>
</file>

<file path=docProps/app.xml><?xml version="1.0" encoding="utf-8"?>
<Properties xmlns="http://schemas.openxmlformats.org/officeDocument/2006/extended-properties" xmlns:vt="http://schemas.openxmlformats.org/officeDocument/2006/docPropsVTypes">
  <Template>Normal</Template>
  <TotalTime>65</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Totnes Town Council Administrator</cp:lastModifiedBy>
  <cp:revision>8</cp:revision>
  <cp:lastPrinted>2019-09-04T12:14:00Z</cp:lastPrinted>
  <dcterms:created xsi:type="dcterms:W3CDTF">2023-11-22T14:05:00Z</dcterms:created>
  <dcterms:modified xsi:type="dcterms:W3CDTF">2024-01-31T10:42:00Z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