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49A4E" w14:textId="1DFFE84C"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5E2709DF" w:rsidR="00B45E03" w:rsidRDefault="00A546A5" w:rsidP="0097584A">
      <w:pPr>
        <w:pStyle w:val="Heading1"/>
        <w:jc w:val="center"/>
        <w:rPr>
          <w:b/>
          <w:bCs/>
          <w:color w:val="auto"/>
        </w:rPr>
      </w:pPr>
      <w:r>
        <w:rPr>
          <w:b/>
          <w:bCs/>
          <w:color w:val="auto"/>
        </w:rPr>
        <w:t>MON</w:t>
      </w:r>
      <w:r w:rsidR="00B45E03" w:rsidRPr="003A0884">
        <w:rPr>
          <w:b/>
          <w:bCs/>
          <w:color w:val="auto"/>
        </w:rPr>
        <w:t xml:space="preserve">DAY </w:t>
      </w:r>
      <w:r w:rsidR="00973243">
        <w:rPr>
          <w:b/>
          <w:bCs/>
          <w:color w:val="auto"/>
        </w:rPr>
        <w:t>1</w:t>
      </w:r>
      <w:r w:rsidR="00C55885">
        <w:rPr>
          <w:b/>
          <w:bCs/>
          <w:color w:val="auto"/>
        </w:rPr>
        <w:t>5</w:t>
      </w:r>
      <w:r w:rsidR="00973243" w:rsidRPr="00973243">
        <w:rPr>
          <w:b/>
          <w:bCs/>
          <w:color w:val="auto"/>
          <w:vertAlign w:val="superscript"/>
        </w:rPr>
        <w:t>TH</w:t>
      </w:r>
      <w:r w:rsidR="00973243">
        <w:rPr>
          <w:b/>
          <w:bCs/>
          <w:color w:val="auto"/>
        </w:rPr>
        <w:t xml:space="preserve"> JU</w:t>
      </w:r>
      <w:r w:rsidR="00C55885">
        <w:rPr>
          <w:b/>
          <w:bCs/>
          <w:color w:val="auto"/>
        </w:rPr>
        <w:t>LY</w:t>
      </w:r>
      <w:r w:rsidR="00B14B42">
        <w:rPr>
          <w:b/>
          <w:bCs/>
          <w:color w:val="auto"/>
        </w:rPr>
        <w:t xml:space="preserve"> </w:t>
      </w:r>
      <w:r w:rsidR="00B45E03" w:rsidRPr="003A0884">
        <w:rPr>
          <w:b/>
          <w:bCs/>
          <w:color w:val="auto"/>
        </w:rPr>
        <w:t>202</w:t>
      </w:r>
      <w:r w:rsidR="00E90C9B">
        <w:rPr>
          <w:b/>
          <w:bCs/>
          <w:color w:val="auto"/>
        </w:rPr>
        <w:t>4</w:t>
      </w:r>
      <w:r w:rsidR="00B45E03"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09D79957" w:rsidR="00B45E03" w:rsidRPr="0092612C" w:rsidRDefault="00B45E03" w:rsidP="00E113F9">
      <w:pPr>
        <w:spacing w:after="0" w:line="240" w:lineRule="auto"/>
        <w:rPr>
          <w:rFonts w:asciiTheme="minorHAnsi" w:hAnsiTheme="minorHAnsi" w:cstheme="minorHAnsi"/>
          <w:b/>
          <w:bCs/>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00973243">
        <w:rPr>
          <w:rFonts w:asciiTheme="minorHAnsi" w:hAnsiTheme="minorHAnsi" w:cstheme="minorHAnsi"/>
          <w:b/>
          <w:bCs/>
          <w:sz w:val="24"/>
          <w:szCs w:val="24"/>
        </w:rPr>
        <w:t>Mon</w:t>
      </w:r>
      <w:r w:rsidR="00EB364E" w:rsidRPr="00EB364E">
        <w:rPr>
          <w:rFonts w:asciiTheme="minorHAnsi" w:hAnsiTheme="minorHAnsi" w:cstheme="minorHAnsi"/>
          <w:b/>
          <w:bCs/>
          <w:sz w:val="24"/>
          <w:szCs w:val="24"/>
        </w:rPr>
        <w:t>d</w:t>
      </w:r>
      <w:r w:rsidRPr="00EB364E">
        <w:rPr>
          <w:rFonts w:asciiTheme="minorHAnsi" w:hAnsiTheme="minorHAnsi" w:cstheme="minorHAnsi"/>
          <w:b/>
          <w:bCs/>
          <w:sz w:val="24"/>
          <w:szCs w:val="24"/>
        </w:rPr>
        <w:t>ay</w:t>
      </w:r>
      <w:r w:rsidRPr="00F96800">
        <w:rPr>
          <w:rFonts w:asciiTheme="minorHAnsi" w:hAnsiTheme="minorHAnsi" w:cstheme="minorHAnsi"/>
          <w:b/>
          <w:bCs/>
          <w:sz w:val="24"/>
          <w:szCs w:val="24"/>
        </w:rPr>
        <w:t xml:space="preserve"> </w:t>
      </w:r>
      <w:r w:rsidR="00973243">
        <w:rPr>
          <w:rFonts w:asciiTheme="minorHAnsi" w:hAnsiTheme="minorHAnsi" w:cstheme="minorHAnsi"/>
          <w:b/>
          <w:bCs/>
          <w:sz w:val="24"/>
          <w:szCs w:val="24"/>
        </w:rPr>
        <w:t>1</w:t>
      </w:r>
      <w:r w:rsidR="00C55885">
        <w:rPr>
          <w:rFonts w:asciiTheme="minorHAnsi" w:hAnsiTheme="minorHAnsi" w:cstheme="minorHAnsi"/>
          <w:b/>
          <w:bCs/>
          <w:sz w:val="24"/>
          <w:szCs w:val="24"/>
        </w:rPr>
        <w:t>5</w:t>
      </w:r>
      <w:r w:rsidR="00973243" w:rsidRPr="00973243">
        <w:rPr>
          <w:rFonts w:asciiTheme="minorHAnsi" w:hAnsiTheme="minorHAnsi" w:cstheme="minorHAnsi"/>
          <w:b/>
          <w:bCs/>
          <w:sz w:val="24"/>
          <w:szCs w:val="24"/>
          <w:vertAlign w:val="superscript"/>
        </w:rPr>
        <w:t>th</w:t>
      </w:r>
      <w:r w:rsidR="00973243">
        <w:rPr>
          <w:rFonts w:asciiTheme="minorHAnsi" w:hAnsiTheme="minorHAnsi" w:cstheme="minorHAnsi"/>
          <w:b/>
          <w:bCs/>
          <w:sz w:val="24"/>
          <w:szCs w:val="24"/>
        </w:rPr>
        <w:t xml:space="preserve"> Ju</w:t>
      </w:r>
      <w:r w:rsidR="00C55885">
        <w:rPr>
          <w:rFonts w:asciiTheme="minorHAnsi" w:hAnsiTheme="minorHAnsi" w:cstheme="minorHAnsi"/>
          <w:b/>
          <w:bCs/>
          <w:sz w:val="24"/>
          <w:szCs w:val="24"/>
        </w:rPr>
        <w:t>ly</w:t>
      </w:r>
      <w:r w:rsidR="00E90C9B">
        <w:rPr>
          <w:rFonts w:asciiTheme="minorHAnsi" w:hAnsiTheme="minorHAnsi" w:cstheme="minorHAnsi"/>
          <w:b/>
          <w:bCs/>
          <w:sz w:val="24"/>
          <w:szCs w:val="24"/>
        </w:rPr>
        <w:t xml:space="preserve"> </w:t>
      </w:r>
      <w:r w:rsidRPr="00F96800">
        <w:rPr>
          <w:rFonts w:asciiTheme="minorHAnsi" w:hAnsiTheme="minorHAnsi" w:cstheme="minorHAnsi"/>
          <w:b/>
          <w:bCs/>
          <w:sz w:val="24"/>
          <w:szCs w:val="24"/>
        </w:rPr>
        <w:t>202</w:t>
      </w:r>
      <w:r w:rsidR="00E90C9B">
        <w:rPr>
          <w:rFonts w:asciiTheme="minorHAnsi" w:hAnsiTheme="minorHAnsi" w:cstheme="minorHAnsi"/>
          <w:b/>
          <w:bCs/>
          <w:sz w:val="24"/>
          <w:szCs w:val="24"/>
        </w:rPr>
        <w:t>4</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57AD208F" w:rsidR="00B45E03" w:rsidRPr="00274231" w:rsidRDefault="00B45E03" w:rsidP="00E113F9">
      <w:pPr>
        <w:keepNext/>
        <w:keepLines/>
        <w:spacing w:after="0" w:line="240" w:lineRule="auto"/>
        <w:outlineLvl w:val="2"/>
        <w:rPr>
          <w:rFonts w:ascii="Calibri Light" w:hAnsi="Calibri Light"/>
          <w:sz w:val="24"/>
          <w:szCs w:val="24"/>
        </w:rPr>
      </w:pPr>
      <w:r w:rsidRPr="00CB5F3B">
        <w:rPr>
          <w:rFonts w:cs="Calibri"/>
          <w:b/>
          <w:bCs/>
          <w:sz w:val="24"/>
          <w:szCs w:val="24"/>
        </w:rPr>
        <w:t xml:space="preserve">Committee Members: </w:t>
      </w:r>
      <w:r w:rsidRPr="00CB5F3B">
        <w:rPr>
          <w:rFonts w:asciiTheme="minorHAnsi" w:hAnsiTheme="minorHAnsi" w:cstheme="minorHAnsi"/>
          <w:sz w:val="24"/>
          <w:szCs w:val="24"/>
        </w:rPr>
        <w:t xml:space="preserve">Councillors </w:t>
      </w:r>
      <w:r w:rsidR="00B71B66">
        <w:rPr>
          <w:rFonts w:asciiTheme="minorHAnsi" w:hAnsiTheme="minorHAnsi" w:cstheme="minorHAnsi"/>
          <w:sz w:val="24"/>
          <w:szCs w:val="24"/>
        </w:rPr>
        <w:t xml:space="preserve">T Bennett (Chair), </w:t>
      </w:r>
      <w:r w:rsidR="00CB5F3B" w:rsidRPr="00CB5F3B">
        <w:rPr>
          <w:rFonts w:asciiTheme="minorHAnsi" w:hAnsiTheme="minorHAnsi" w:cstheme="minorHAnsi"/>
          <w:sz w:val="24"/>
          <w:szCs w:val="24"/>
        </w:rPr>
        <w:t xml:space="preserve">L Auletta, </w:t>
      </w:r>
      <w:r w:rsidRPr="00CB5F3B">
        <w:rPr>
          <w:rFonts w:asciiTheme="minorHAnsi" w:hAnsiTheme="minorHAnsi" w:cstheme="minorHAnsi"/>
          <w:sz w:val="24"/>
          <w:szCs w:val="24"/>
        </w:rPr>
        <w:t>S Collinson,</w:t>
      </w:r>
      <w:r w:rsidR="00CB5F3B" w:rsidRPr="00CB5F3B">
        <w:rPr>
          <w:rFonts w:asciiTheme="minorHAnsi" w:hAnsiTheme="minorHAnsi" w:cstheme="minorHAnsi"/>
          <w:sz w:val="24"/>
          <w:szCs w:val="24"/>
        </w:rPr>
        <w:t xml:space="preserve"> T Cooper,</w:t>
      </w:r>
      <w:r w:rsidRPr="00CB5F3B">
        <w:rPr>
          <w:rFonts w:asciiTheme="minorHAnsi" w:hAnsiTheme="minorHAnsi" w:cstheme="minorHAnsi"/>
          <w:sz w:val="24"/>
          <w:szCs w:val="24"/>
        </w:rPr>
        <w:t xml:space="preserve"> </w:t>
      </w:r>
      <w:r w:rsidR="004B4214" w:rsidRPr="00CB5F3B">
        <w:rPr>
          <w:rFonts w:asciiTheme="minorHAnsi" w:hAnsiTheme="minorHAnsi" w:cstheme="minorHAnsi"/>
          <w:sz w:val="24"/>
          <w:szCs w:val="24"/>
        </w:rPr>
        <w:t>J Cummings,</w:t>
      </w:r>
      <w:r w:rsidR="00CB5F3B" w:rsidRPr="00CB5F3B">
        <w:rPr>
          <w:rFonts w:asciiTheme="minorHAnsi" w:hAnsiTheme="minorHAnsi" w:cstheme="minorHAnsi"/>
          <w:sz w:val="24"/>
          <w:szCs w:val="24"/>
        </w:rPr>
        <w:t xml:space="preserve"> </w:t>
      </w:r>
      <w:r w:rsidRPr="00CB5F3B">
        <w:rPr>
          <w:rFonts w:asciiTheme="minorHAnsi" w:hAnsiTheme="minorHAnsi" w:cstheme="minorHAnsi"/>
          <w:sz w:val="24"/>
          <w:szCs w:val="24"/>
        </w:rPr>
        <w:t>J Hodgson</w:t>
      </w:r>
      <w:r w:rsidR="00CB5F3B" w:rsidRPr="00CB5F3B">
        <w:rPr>
          <w:rFonts w:asciiTheme="minorHAnsi" w:hAnsiTheme="minorHAnsi" w:cstheme="minorHAnsi"/>
          <w:sz w:val="24"/>
          <w:szCs w:val="24"/>
        </w:rPr>
        <w:t xml:space="preserve"> </w:t>
      </w:r>
      <w:r w:rsidR="00453607" w:rsidRPr="00CB5F3B">
        <w:rPr>
          <w:rFonts w:asciiTheme="minorHAnsi" w:hAnsiTheme="minorHAnsi" w:cstheme="minorHAnsi"/>
          <w:sz w:val="24"/>
          <w:szCs w:val="24"/>
        </w:rPr>
        <w:t xml:space="preserve">and </w:t>
      </w:r>
      <w:r w:rsidR="00362B78" w:rsidRPr="00CB5F3B">
        <w:rPr>
          <w:rFonts w:asciiTheme="minorHAnsi" w:hAnsiTheme="minorHAnsi" w:cstheme="minorHAnsi"/>
          <w:sz w:val="24"/>
          <w:szCs w:val="24"/>
        </w:rPr>
        <w:t xml:space="preserve">L </w:t>
      </w:r>
      <w:r w:rsidR="00453607" w:rsidRPr="00CB5F3B">
        <w:rPr>
          <w:rFonts w:asciiTheme="minorHAnsi" w:hAnsiTheme="minorHAnsi" w:cstheme="minorHAnsi"/>
          <w:sz w:val="24"/>
          <w:szCs w:val="24"/>
        </w:rPr>
        <w:t>Smallridge</w:t>
      </w:r>
      <w:r w:rsidRPr="00CB5F3B">
        <w:rPr>
          <w:rFonts w:asciiTheme="minorHAnsi" w:hAnsiTheme="minorHAnsi" w:cstheme="minorHAnsi"/>
          <w:sz w:val="24"/>
          <w:szCs w:val="24"/>
        </w:rPr>
        <w:t>.</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A42B93" w:rsidRDefault="00EC69B0" w:rsidP="00AA64E9">
      <w:pPr>
        <w:spacing w:after="0" w:line="240" w:lineRule="auto"/>
        <w:rPr>
          <w:rFonts w:asciiTheme="minorHAnsi" w:hAnsiTheme="minorHAnsi" w:cstheme="minorHAnsi"/>
          <w:sz w:val="12"/>
          <w:szCs w:val="12"/>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w:t>
      </w:r>
      <w:proofErr w:type="gramStart"/>
      <w:r w:rsidRPr="00EC69B0">
        <w:rPr>
          <w:rFonts w:asciiTheme="minorHAnsi" w:hAnsiTheme="minorHAnsi" w:cstheme="minorHAnsi"/>
          <w:sz w:val="24"/>
          <w:szCs w:val="24"/>
        </w:rPr>
        <w:t>open</w:t>
      </w:r>
      <w:proofErr w:type="gramEnd"/>
      <w:r w:rsidRPr="00EC69B0">
        <w:rPr>
          <w:rFonts w:asciiTheme="minorHAnsi" w:hAnsiTheme="minorHAnsi" w:cstheme="minorHAnsi"/>
          <w:sz w:val="24"/>
          <w:szCs w:val="24"/>
        </w:rPr>
        <w:t xml:space="preserve">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A42B93" w:rsidRDefault="00EC69B0" w:rsidP="00AA64E9">
      <w:pPr>
        <w:spacing w:after="0" w:line="240" w:lineRule="auto"/>
        <w:rPr>
          <w:rFonts w:asciiTheme="minorHAnsi" w:hAnsiTheme="minorHAnsi" w:cstheme="minorHAnsi"/>
          <w:sz w:val="12"/>
          <w:szCs w:val="12"/>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A42B93" w:rsidRDefault="00EC69B0" w:rsidP="00AA64E9">
      <w:pPr>
        <w:spacing w:after="0" w:line="240" w:lineRule="auto"/>
        <w:rPr>
          <w:rFonts w:asciiTheme="minorHAnsi" w:hAnsiTheme="minorHAnsi" w:cstheme="minorHAnsi"/>
          <w:sz w:val="12"/>
          <w:szCs w:val="12"/>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Pr="00A42B93" w:rsidRDefault="00EC69B0" w:rsidP="00AA64E9">
      <w:pPr>
        <w:spacing w:after="0" w:line="240" w:lineRule="auto"/>
        <w:rPr>
          <w:rFonts w:asciiTheme="minorHAnsi" w:hAnsiTheme="minorHAnsi" w:cstheme="minorHAnsi"/>
          <w:sz w:val="12"/>
          <w:szCs w:val="12"/>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3E1034B" w14:textId="77777777" w:rsidR="00AD1F0A" w:rsidRPr="008B1CBD" w:rsidRDefault="00AD1F0A" w:rsidP="00AB0213">
      <w:pPr>
        <w:spacing w:after="0" w:line="240" w:lineRule="auto"/>
        <w:rPr>
          <w:rFonts w:asciiTheme="minorHAnsi" w:hAnsiTheme="minorHAnsi" w:cstheme="minorHAnsi"/>
          <w:sz w:val="12"/>
          <w:szCs w:val="12"/>
        </w:rPr>
      </w:pPr>
    </w:p>
    <w:p w14:paraId="60B7A138" w14:textId="07862DAF" w:rsidR="00B45E03" w:rsidRDefault="00B45E03" w:rsidP="00A42B93">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A42B93">
      <w:pPr>
        <w:spacing w:after="0" w:line="240" w:lineRule="auto"/>
        <w:rPr>
          <w:rFonts w:asciiTheme="minorHAnsi" w:hAnsiTheme="minorHAnsi" w:cstheme="minorHAnsi"/>
          <w:sz w:val="12"/>
          <w:szCs w:val="12"/>
        </w:rPr>
      </w:pPr>
    </w:p>
    <w:p w14:paraId="2A810F83" w14:textId="2FC22CCB" w:rsidR="009B69D9" w:rsidRPr="00B71B66" w:rsidRDefault="00B45E03" w:rsidP="0015458D">
      <w:pPr>
        <w:pStyle w:val="Heading3"/>
        <w:numPr>
          <w:ilvl w:val="0"/>
          <w:numId w:val="1"/>
        </w:numPr>
        <w:spacing w:before="0" w:line="240" w:lineRule="auto"/>
        <w:ind w:left="0"/>
        <w:rPr>
          <w:b/>
          <w:bCs/>
          <w:color w:val="auto"/>
        </w:rPr>
      </w:pPr>
      <w:r w:rsidRPr="00B71B66">
        <w:rPr>
          <w:b/>
          <w:bCs/>
          <w:color w:val="auto"/>
        </w:rPr>
        <w:t>CONFIRMATION OF MINUTES</w:t>
      </w:r>
    </w:p>
    <w:p w14:paraId="3DE97F21" w14:textId="1C9511E8" w:rsidR="00B45E03" w:rsidRPr="00611DDA" w:rsidRDefault="00B45E03" w:rsidP="0015458D">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1D3371">
        <w:rPr>
          <w:rFonts w:asciiTheme="minorHAnsi" w:hAnsiTheme="minorHAnsi" w:cstheme="minorHAnsi"/>
          <w:sz w:val="24"/>
          <w:szCs w:val="24"/>
        </w:rPr>
        <w:t>17</w:t>
      </w:r>
      <w:r w:rsidR="001D3371" w:rsidRPr="001D3371">
        <w:rPr>
          <w:rFonts w:asciiTheme="minorHAnsi" w:hAnsiTheme="minorHAnsi" w:cstheme="minorHAnsi"/>
          <w:sz w:val="24"/>
          <w:szCs w:val="24"/>
          <w:vertAlign w:val="superscript"/>
        </w:rPr>
        <w:t>th</w:t>
      </w:r>
      <w:r w:rsidR="001D3371">
        <w:rPr>
          <w:rFonts w:asciiTheme="minorHAnsi" w:hAnsiTheme="minorHAnsi" w:cstheme="minorHAnsi"/>
          <w:sz w:val="24"/>
          <w:szCs w:val="24"/>
        </w:rPr>
        <w:t xml:space="preserve"> June</w:t>
      </w:r>
      <w:r w:rsidR="00231B8A">
        <w:rPr>
          <w:rFonts w:asciiTheme="minorHAnsi" w:hAnsiTheme="minorHAnsi" w:cstheme="minorHAnsi"/>
          <w:sz w:val="24"/>
          <w:szCs w:val="24"/>
        </w:rPr>
        <w:t xml:space="preserve"> 2024</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2C6B182D" w14:textId="34B89670" w:rsidR="00A15CF7" w:rsidRDefault="00A15CF7" w:rsidP="0015458D">
      <w:pPr>
        <w:spacing w:after="0" w:line="240" w:lineRule="auto"/>
        <w:rPr>
          <w:rFonts w:asciiTheme="minorHAnsi" w:hAnsiTheme="minorHAnsi" w:cstheme="minorHAnsi"/>
          <w:sz w:val="12"/>
          <w:szCs w:val="12"/>
        </w:rPr>
      </w:pPr>
      <w:bookmarkStart w:id="1" w:name="_Hlk98236704"/>
      <w:bookmarkStart w:id="2" w:name="_Hlk145075792"/>
    </w:p>
    <w:p w14:paraId="665AD713" w14:textId="4AEE2915" w:rsidR="00301C1B" w:rsidRDefault="00C15041" w:rsidP="0015458D">
      <w:pPr>
        <w:pStyle w:val="Heading3"/>
        <w:numPr>
          <w:ilvl w:val="0"/>
          <w:numId w:val="1"/>
        </w:numPr>
        <w:spacing w:before="0" w:line="240" w:lineRule="auto"/>
        <w:ind w:left="0"/>
        <w:rPr>
          <w:b/>
          <w:bCs/>
          <w:color w:val="auto"/>
        </w:rPr>
      </w:pPr>
      <w:r>
        <w:rPr>
          <w:b/>
          <w:bCs/>
          <w:color w:val="auto"/>
        </w:rPr>
        <w:t>FORMER TOTNES CONSERVATIVE CLUB BUILDING</w:t>
      </w:r>
    </w:p>
    <w:p w14:paraId="1341BC48" w14:textId="61A0A5A8" w:rsidR="00C15041" w:rsidRPr="00CF2F08" w:rsidRDefault="00C15041" w:rsidP="00C15041">
      <w:pPr>
        <w:rPr>
          <w:rFonts w:asciiTheme="minorHAnsi" w:hAnsiTheme="minorHAnsi" w:cstheme="minorHAnsi"/>
          <w:sz w:val="24"/>
          <w:szCs w:val="24"/>
        </w:rPr>
      </w:pPr>
      <w:r w:rsidRPr="00CF2F08">
        <w:rPr>
          <w:rFonts w:asciiTheme="minorHAnsi" w:hAnsiTheme="minorHAnsi" w:cstheme="minorHAnsi"/>
          <w:sz w:val="24"/>
          <w:szCs w:val="24"/>
        </w:rPr>
        <w:t xml:space="preserve">To receive an update on the </w:t>
      </w:r>
      <w:r w:rsidR="004A69BF" w:rsidRPr="00CF2F08">
        <w:rPr>
          <w:rFonts w:asciiTheme="minorHAnsi" w:hAnsiTheme="minorHAnsi" w:cstheme="minorHAnsi"/>
          <w:sz w:val="24"/>
          <w:szCs w:val="24"/>
        </w:rPr>
        <w:t xml:space="preserve">planned works to the former </w:t>
      </w:r>
      <w:r w:rsidR="00CF2F08" w:rsidRPr="00CF2F08">
        <w:rPr>
          <w:rFonts w:asciiTheme="minorHAnsi" w:hAnsiTheme="minorHAnsi" w:cstheme="minorHAnsi"/>
          <w:sz w:val="24"/>
          <w:szCs w:val="24"/>
        </w:rPr>
        <w:t>Conservative Club building on Station Road</w:t>
      </w:r>
      <w:r w:rsidRPr="00CF2F08">
        <w:rPr>
          <w:rFonts w:asciiTheme="minorHAnsi" w:hAnsiTheme="minorHAnsi" w:cstheme="minorHAnsi"/>
          <w:sz w:val="24"/>
          <w:szCs w:val="24"/>
        </w:rPr>
        <w:t>. Verbal update [no more than 15 minutes].</w:t>
      </w:r>
    </w:p>
    <w:p w14:paraId="1E90D2FE" w14:textId="5C9BF6E0" w:rsidR="00D0193A" w:rsidRDefault="006D5790" w:rsidP="0015458D">
      <w:pPr>
        <w:pStyle w:val="Heading3"/>
        <w:numPr>
          <w:ilvl w:val="0"/>
          <w:numId w:val="1"/>
        </w:numPr>
        <w:spacing w:before="0" w:line="240" w:lineRule="auto"/>
        <w:ind w:left="0"/>
        <w:rPr>
          <w:b/>
          <w:bCs/>
          <w:color w:val="auto"/>
        </w:rPr>
      </w:pPr>
      <w:r>
        <w:rPr>
          <w:b/>
          <w:bCs/>
          <w:color w:val="auto"/>
        </w:rPr>
        <w:t>TREE WORKS APPLICATIONS</w:t>
      </w:r>
    </w:p>
    <w:p w14:paraId="0E307449" w14:textId="20E83470" w:rsidR="006D5790" w:rsidRDefault="006D5790" w:rsidP="006D5790">
      <w:pPr>
        <w:rPr>
          <w:rFonts w:asciiTheme="minorHAnsi" w:hAnsiTheme="minorHAnsi" w:cstheme="minorHAnsi"/>
          <w:sz w:val="24"/>
          <w:szCs w:val="24"/>
        </w:rPr>
      </w:pPr>
      <w:r w:rsidRPr="006D5790">
        <w:rPr>
          <w:rFonts w:asciiTheme="minorHAnsi" w:hAnsiTheme="minorHAnsi" w:cstheme="minorHAnsi"/>
          <w:sz w:val="24"/>
          <w:szCs w:val="24"/>
        </w:rPr>
        <w:t>To make recommendations on the following tree works applications:</w:t>
      </w:r>
    </w:p>
    <w:p w14:paraId="15CA1A44" w14:textId="43F7E064" w:rsidR="00CF2F08" w:rsidRPr="006D5790" w:rsidRDefault="00CF2F08" w:rsidP="00991AAD">
      <w:pPr>
        <w:rPr>
          <w:rFonts w:asciiTheme="minorHAnsi" w:hAnsiTheme="minorHAnsi" w:cstheme="minorHAnsi"/>
          <w:sz w:val="24"/>
          <w:szCs w:val="24"/>
        </w:rPr>
      </w:pPr>
      <w:r>
        <w:rPr>
          <w:rFonts w:asciiTheme="minorHAnsi" w:hAnsiTheme="minorHAnsi" w:cstheme="minorHAnsi"/>
          <w:sz w:val="24"/>
          <w:szCs w:val="24"/>
        </w:rPr>
        <w:lastRenderedPageBreak/>
        <w:t xml:space="preserve">4a. </w:t>
      </w:r>
      <w:r w:rsidR="002220EB">
        <w:rPr>
          <w:rFonts w:asciiTheme="minorHAnsi" w:hAnsiTheme="minorHAnsi" w:cstheme="minorHAnsi"/>
          <w:sz w:val="24"/>
          <w:szCs w:val="24"/>
        </w:rPr>
        <w:t>2</w:t>
      </w:r>
      <w:r w:rsidR="00EC0039">
        <w:rPr>
          <w:rFonts w:asciiTheme="minorHAnsi" w:hAnsiTheme="minorHAnsi" w:cstheme="minorHAnsi"/>
          <w:sz w:val="24"/>
          <w:szCs w:val="24"/>
        </w:rPr>
        <w:t>017/24/TPO</w:t>
      </w:r>
      <w:r w:rsidR="00991AAD">
        <w:rPr>
          <w:rFonts w:asciiTheme="minorHAnsi" w:hAnsiTheme="minorHAnsi" w:cstheme="minorHAnsi"/>
          <w:sz w:val="24"/>
          <w:szCs w:val="24"/>
        </w:rPr>
        <w:t xml:space="preserve"> - </w:t>
      </w:r>
      <w:r w:rsidR="00991AAD" w:rsidRPr="00991AAD">
        <w:rPr>
          <w:rFonts w:asciiTheme="minorHAnsi" w:hAnsiTheme="minorHAnsi" w:cstheme="minorHAnsi"/>
          <w:sz w:val="24"/>
          <w:szCs w:val="24"/>
        </w:rPr>
        <w:t>T1: Japanese Cherry - crown lift to 3m, reduce lateral crown</w:t>
      </w:r>
      <w:r w:rsidR="00991AAD">
        <w:rPr>
          <w:rFonts w:asciiTheme="minorHAnsi" w:hAnsiTheme="minorHAnsi" w:cstheme="minorHAnsi"/>
          <w:sz w:val="24"/>
          <w:szCs w:val="24"/>
        </w:rPr>
        <w:t xml:space="preserve"> </w:t>
      </w:r>
      <w:r w:rsidR="00991AAD" w:rsidRPr="00991AAD">
        <w:rPr>
          <w:rFonts w:asciiTheme="minorHAnsi" w:hAnsiTheme="minorHAnsi" w:cstheme="minorHAnsi"/>
          <w:sz w:val="24"/>
          <w:szCs w:val="24"/>
        </w:rPr>
        <w:t>spread on Eastern aspect to 3.7m away from property, reason for works? T2: Ash - fell due to dieback. T3: Ash - fell due to dieback</w:t>
      </w:r>
      <w:r w:rsidR="00B31EFB">
        <w:rPr>
          <w:rFonts w:asciiTheme="minorHAnsi" w:hAnsiTheme="minorHAnsi" w:cstheme="minorHAnsi"/>
          <w:sz w:val="24"/>
          <w:szCs w:val="24"/>
        </w:rPr>
        <w:t>. Russell Court, Victoria Street, Totnes. See</w:t>
      </w:r>
      <w:r w:rsidR="00AA22E2">
        <w:rPr>
          <w:rFonts w:asciiTheme="minorHAnsi" w:hAnsiTheme="minorHAnsi" w:cstheme="minorHAnsi"/>
          <w:sz w:val="24"/>
          <w:szCs w:val="24"/>
        </w:rPr>
        <w:t xml:space="preserve"> </w:t>
      </w:r>
      <w:hyperlink r:id="rId12" w:history="1">
        <w:r w:rsidR="00AA22E2" w:rsidRPr="00F36A78">
          <w:rPr>
            <w:rStyle w:val="Hyperlink"/>
            <w:rFonts w:asciiTheme="minorHAnsi" w:hAnsiTheme="minorHAnsi" w:cstheme="minorHAnsi"/>
            <w:sz w:val="24"/>
            <w:szCs w:val="24"/>
          </w:rPr>
          <w:t>https://southhams.planning-register.co.uk/Planning/Display/2017/24/TPO</w:t>
        </w:r>
      </w:hyperlink>
      <w:r w:rsidR="00AA22E2">
        <w:rPr>
          <w:rFonts w:asciiTheme="minorHAnsi" w:hAnsiTheme="minorHAnsi" w:cstheme="minorHAnsi"/>
          <w:sz w:val="24"/>
          <w:szCs w:val="24"/>
        </w:rPr>
        <w:t xml:space="preserve"> </w:t>
      </w:r>
    </w:p>
    <w:p w14:paraId="2D52F609" w14:textId="6BC2785F" w:rsidR="00B45E03" w:rsidRPr="007A6782" w:rsidRDefault="00B45E03" w:rsidP="0015458D">
      <w:pPr>
        <w:pStyle w:val="Heading3"/>
        <w:numPr>
          <w:ilvl w:val="0"/>
          <w:numId w:val="1"/>
        </w:numPr>
        <w:spacing w:before="0" w:line="240" w:lineRule="auto"/>
        <w:ind w:left="0"/>
        <w:rPr>
          <w:b/>
          <w:bCs/>
          <w:color w:val="auto"/>
        </w:rPr>
      </w:pPr>
      <w:r w:rsidRPr="007A6782">
        <w:rPr>
          <w:b/>
          <w:bCs/>
          <w:color w:val="auto"/>
        </w:rPr>
        <w:t>PLANNING APPLICATIONS</w:t>
      </w:r>
    </w:p>
    <w:p w14:paraId="62B572C3" w14:textId="4FF18CEB" w:rsidR="00B45E03" w:rsidRPr="00793E28" w:rsidRDefault="00B45E03" w:rsidP="000D4AE5">
      <w:pPr>
        <w:spacing w:after="0" w:line="240" w:lineRule="auto"/>
        <w:rPr>
          <w:rFonts w:asciiTheme="minorHAnsi" w:hAnsiTheme="minorHAnsi" w:cstheme="minorHAnsi"/>
          <w:bCs/>
          <w:sz w:val="24"/>
          <w:szCs w:val="24"/>
        </w:rPr>
      </w:pPr>
      <w:r w:rsidRPr="00793E28">
        <w:rPr>
          <w:rFonts w:asciiTheme="minorHAnsi" w:hAnsiTheme="minorHAnsi" w:cstheme="minorHAnsi"/>
          <w:bCs/>
          <w:sz w:val="24"/>
          <w:szCs w:val="24"/>
        </w:rPr>
        <w:t>To make recommendations on the following planning applications:</w:t>
      </w:r>
    </w:p>
    <w:p w14:paraId="0BFC44AF" w14:textId="77777777" w:rsidR="00197A42" w:rsidRPr="00A62742" w:rsidRDefault="00197A42" w:rsidP="0098662C">
      <w:pPr>
        <w:spacing w:after="0" w:line="240" w:lineRule="auto"/>
        <w:rPr>
          <w:rFonts w:asciiTheme="minorHAnsi" w:hAnsiTheme="minorHAnsi" w:cstheme="minorHAnsi"/>
          <w:sz w:val="12"/>
          <w:szCs w:val="12"/>
        </w:rPr>
      </w:pPr>
    </w:p>
    <w:p w14:paraId="2F9F0AC1" w14:textId="50F2CD32" w:rsidR="001F46C4" w:rsidRDefault="001F46C4" w:rsidP="001F46C4">
      <w:pPr>
        <w:spacing w:after="0" w:line="240" w:lineRule="auto"/>
        <w:rPr>
          <w:sz w:val="24"/>
          <w:szCs w:val="24"/>
        </w:rPr>
      </w:pPr>
      <w:r>
        <w:rPr>
          <w:rFonts w:asciiTheme="minorHAnsi" w:hAnsiTheme="minorHAnsi" w:cstheme="minorHAnsi"/>
          <w:sz w:val="24"/>
          <w:szCs w:val="24"/>
        </w:rPr>
        <w:t xml:space="preserve">5a.  </w:t>
      </w:r>
      <w:r w:rsidRPr="00793E28">
        <w:rPr>
          <w:rFonts w:asciiTheme="minorHAnsi" w:hAnsiTheme="minorHAnsi" w:cstheme="minorHAnsi"/>
          <w:sz w:val="24"/>
          <w:szCs w:val="24"/>
        </w:rPr>
        <w:t xml:space="preserve">1824/24/HHO – </w:t>
      </w:r>
      <w:r w:rsidRPr="00793E28">
        <w:rPr>
          <w:sz w:val="24"/>
          <w:szCs w:val="24"/>
        </w:rPr>
        <w:t xml:space="preserve">Householder application for first floor extension and convert garage into living space. Overall footprint will not increase. Resubmission of 1004/24/HHO. Oak Tree Cottage, </w:t>
      </w:r>
      <w:proofErr w:type="spellStart"/>
      <w:r w:rsidRPr="00793E28">
        <w:rPr>
          <w:sz w:val="24"/>
          <w:szCs w:val="24"/>
        </w:rPr>
        <w:t>Weirfields</w:t>
      </w:r>
      <w:proofErr w:type="spellEnd"/>
      <w:r w:rsidRPr="00793E28">
        <w:rPr>
          <w:sz w:val="24"/>
          <w:szCs w:val="24"/>
        </w:rPr>
        <w:t>, Totnes, TQ9 5JS. See</w:t>
      </w:r>
      <w:r>
        <w:rPr>
          <w:sz w:val="24"/>
          <w:szCs w:val="24"/>
        </w:rPr>
        <w:t xml:space="preserve"> </w:t>
      </w:r>
    </w:p>
    <w:p w14:paraId="23AB9432" w14:textId="036C61AA" w:rsidR="001F46C4" w:rsidRDefault="00000000" w:rsidP="001F46C4">
      <w:pPr>
        <w:spacing w:after="0" w:line="240" w:lineRule="auto"/>
        <w:rPr>
          <w:sz w:val="24"/>
          <w:szCs w:val="24"/>
        </w:rPr>
      </w:pPr>
      <w:hyperlink r:id="rId13" w:history="1">
        <w:r w:rsidR="001F46C4" w:rsidRPr="00B92646">
          <w:rPr>
            <w:rStyle w:val="Hyperlink"/>
            <w:sz w:val="24"/>
            <w:szCs w:val="24"/>
          </w:rPr>
          <w:t>https://southhams.planning-register.co.uk/Planning/Display/1824/24/HHO</w:t>
        </w:r>
      </w:hyperlink>
    </w:p>
    <w:p w14:paraId="35648DC7" w14:textId="77777777" w:rsidR="001F46C4" w:rsidRPr="00A62742" w:rsidRDefault="001F46C4" w:rsidP="001F46C4">
      <w:pPr>
        <w:spacing w:after="0" w:line="240" w:lineRule="auto"/>
        <w:rPr>
          <w:rFonts w:asciiTheme="minorHAnsi" w:hAnsiTheme="minorHAnsi" w:cstheme="minorHAnsi"/>
          <w:sz w:val="12"/>
          <w:szCs w:val="12"/>
        </w:rPr>
      </w:pPr>
    </w:p>
    <w:p w14:paraId="51F2C61B" w14:textId="3627F44D" w:rsidR="001F46C4" w:rsidRDefault="001F46C4" w:rsidP="001F46C4">
      <w:pPr>
        <w:spacing w:after="0" w:line="240" w:lineRule="auto"/>
        <w:rPr>
          <w:sz w:val="24"/>
          <w:szCs w:val="24"/>
        </w:rPr>
      </w:pPr>
      <w:r>
        <w:rPr>
          <w:rFonts w:asciiTheme="minorHAnsi" w:hAnsiTheme="minorHAnsi" w:cstheme="minorHAnsi"/>
          <w:sz w:val="24"/>
          <w:szCs w:val="24"/>
        </w:rPr>
        <w:t xml:space="preserve">5b.  </w:t>
      </w:r>
      <w:r w:rsidRPr="00793E28">
        <w:rPr>
          <w:rFonts w:asciiTheme="minorHAnsi" w:hAnsiTheme="minorHAnsi" w:cstheme="minorHAnsi"/>
          <w:sz w:val="24"/>
          <w:szCs w:val="24"/>
        </w:rPr>
        <w:t xml:space="preserve">0373/24/FUL - </w:t>
      </w:r>
      <w:r w:rsidRPr="00793E28">
        <w:rPr>
          <w:sz w:val="24"/>
          <w:szCs w:val="24"/>
        </w:rPr>
        <w:t xml:space="preserve">Extension to cottage and subdivision to form two separate dwellings. </w:t>
      </w:r>
      <w:proofErr w:type="spellStart"/>
      <w:r w:rsidRPr="00793E28">
        <w:rPr>
          <w:sz w:val="24"/>
          <w:szCs w:val="24"/>
        </w:rPr>
        <w:t>Causen</w:t>
      </w:r>
      <w:proofErr w:type="spellEnd"/>
      <w:r w:rsidRPr="00793E28">
        <w:rPr>
          <w:sz w:val="24"/>
          <w:szCs w:val="24"/>
        </w:rPr>
        <w:t xml:space="preserve"> Cottage, The Grove, Totnes, Totnes, TQ9 5ED. See </w:t>
      </w:r>
    </w:p>
    <w:p w14:paraId="69A6CBA1" w14:textId="77777777" w:rsidR="001F46C4" w:rsidRDefault="00000000" w:rsidP="001F46C4">
      <w:pPr>
        <w:spacing w:after="0" w:line="240" w:lineRule="auto"/>
        <w:rPr>
          <w:sz w:val="24"/>
          <w:szCs w:val="24"/>
        </w:rPr>
      </w:pPr>
      <w:hyperlink r:id="rId14" w:history="1">
        <w:r w:rsidR="001F46C4" w:rsidRPr="00B92646">
          <w:rPr>
            <w:rStyle w:val="Hyperlink"/>
            <w:sz w:val="24"/>
            <w:szCs w:val="24"/>
          </w:rPr>
          <w:t>https://southhams.planning-register.co.uk/Planning/Display/0373/24/FUL</w:t>
        </w:r>
      </w:hyperlink>
      <w:r w:rsidR="001F46C4">
        <w:rPr>
          <w:sz w:val="24"/>
          <w:szCs w:val="24"/>
        </w:rPr>
        <w:t xml:space="preserve"> </w:t>
      </w:r>
    </w:p>
    <w:p w14:paraId="014B5569" w14:textId="77777777" w:rsidR="00060093" w:rsidRPr="00A6391C" w:rsidRDefault="00060093" w:rsidP="0098662C">
      <w:pPr>
        <w:spacing w:after="0" w:line="240" w:lineRule="auto"/>
        <w:rPr>
          <w:rFonts w:asciiTheme="minorHAnsi" w:hAnsiTheme="minorHAnsi" w:cstheme="minorHAnsi"/>
          <w:sz w:val="12"/>
          <w:szCs w:val="12"/>
        </w:rPr>
      </w:pPr>
    </w:p>
    <w:p w14:paraId="7E15BE2E" w14:textId="18DFE28B" w:rsidR="00037572" w:rsidRDefault="00A62742" w:rsidP="0098662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5c.  </w:t>
      </w:r>
      <w:r w:rsidR="00A115CA">
        <w:rPr>
          <w:rFonts w:asciiTheme="minorHAnsi" w:hAnsiTheme="minorHAnsi" w:cstheme="minorHAnsi"/>
          <w:sz w:val="24"/>
          <w:szCs w:val="24"/>
        </w:rPr>
        <w:t>2057</w:t>
      </w:r>
      <w:r w:rsidR="00455ABC">
        <w:rPr>
          <w:rFonts w:asciiTheme="minorHAnsi" w:hAnsiTheme="minorHAnsi" w:cstheme="minorHAnsi"/>
          <w:sz w:val="24"/>
          <w:szCs w:val="24"/>
        </w:rPr>
        <w:t>/</w:t>
      </w:r>
      <w:r w:rsidR="00A115CA">
        <w:rPr>
          <w:rFonts w:asciiTheme="minorHAnsi" w:hAnsiTheme="minorHAnsi" w:cstheme="minorHAnsi"/>
          <w:sz w:val="24"/>
          <w:szCs w:val="24"/>
        </w:rPr>
        <w:t>24/</w:t>
      </w:r>
      <w:r w:rsidR="00E82C7B">
        <w:rPr>
          <w:rFonts w:asciiTheme="minorHAnsi" w:hAnsiTheme="minorHAnsi" w:cstheme="minorHAnsi"/>
          <w:sz w:val="24"/>
          <w:szCs w:val="24"/>
        </w:rPr>
        <w:t xml:space="preserve">HHO </w:t>
      </w:r>
      <w:r w:rsidR="00A115CA">
        <w:rPr>
          <w:rFonts w:asciiTheme="minorHAnsi" w:hAnsiTheme="minorHAnsi" w:cstheme="minorHAnsi"/>
          <w:sz w:val="24"/>
          <w:szCs w:val="24"/>
        </w:rPr>
        <w:t xml:space="preserve">- </w:t>
      </w:r>
      <w:r w:rsidR="00E82C7B" w:rsidRPr="00E82C7B">
        <w:rPr>
          <w:rFonts w:asciiTheme="minorHAnsi" w:hAnsiTheme="minorHAnsi" w:cstheme="minorHAnsi"/>
          <w:sz w:val="24"/>
          <w:szCs w:val="24"/>
        </w:rPr>
        <w:t>Householder application for extensions &amp; alterations to existing</w:t>
      </w:r>
      <w:r w:rsidR="00E82C7B">
        <w:rPr>
          <w:rFonts w:asciiTheme="minorHAnsi" w:hAnsiTheme="minorHAnsi" w:cstheme="minorHAnsi"/>
          <w:sz w:val="24"/>
          <w:szCs w:val="24"/>
        </w:rPr>
        <w:t xml:space="preserve"> </w:t>
      </w:r>
      <w:r w:rsidR="00E82C7B" w:rsidRPr="00E82C7B">
        <w:rPr>
          <w:rFonts w:asciiTheme="minorHAnsi" w:hAnsiTheme="minorHAnsi" w:cstheme="minorHAnsi"/>
          <w:sz w:val="24"/>
          <w:szCs w:val="24"/>
        </w:rPr>
        <w:t>dwelling</w:t>
      </w:r>
      <w:r w:rsidR="00E82C7B">
        <w:rPr>
          <w:rFonts w:asciiTheme="minorHAnsi" w:hAnsiTheme="minorHAnsi" w:cstheme="minorHAnsi"/>
          <w:sz w:val="24"/>
          <w:szCs w:val="24"/>
        </w:rPr>
        <w:t>. Windrush, Kingsbridge Hill, Totnes, TQ9 5</w:t>
      </w:r>
      <w:r w:rsidR="00A344B8">
        <w:rPr>
          <w:rFonts w:asciiTheme="minorHAnsi" w:hAnsiTheme="minorHAnsi" w:cstheme="minorHAnsi"/>
          <w:sz w:val="24"/>
          <w:szCs w:val="24"/>
        </w:rPr>
        <w:t>TA. See</w:t>
      </w:r>
    </w:p>
    <w:p w14:paraId="79A32A40" w14:textId="6002ADE2" w:rsidR="007C47A6" w:rsidRDefault="00037572" w:rsidP="0098662C">
      <w:pPr>
        <w:spacing w:after="0" w:line="240" w:lineRule="auto"/>
        <w:rPr>
          <w:rFonts w:asciiTheme="minorHAnsi" w:hAnsiTheme="minorHAnsi" w:cstheme="minorHAnsi"/>
          <w:sz w:val="24"/>
          <w:szCs w:val="24"/>
        </w:rPr>
      </w:pPr>
      <w:hyperlink r:id="rId15" w:history="1">
        <w:r w:rsidRPr="00764C13">
          <w:rPr>
            <w:rStyle w:val="Hyperlink"/>
            <w:rFonts w:asciiTheme="minorHAnsi" w:hAnsiTheme="minorHAnsi" w:cstheme="minorHAnsi"/>
            <w:sz w:val="24"/>
            <w:szCs w:val="24"/>
          </w:rPr>
          <w:t>https://southhams.planning-register.co.uk/Planning/Display/2057/24/HHO</w:t>
        </w:r>
      </w:hyperlink>
      <w:r>
        <w:rPr>
          <w:rFonts w:asciiTheme="minorHAnsi" w:hAnsiTheme="minorHAnsi" w:cstheme="minorHAnsi"/>
          <w:sz w:val="24"/>
          <w:szCs w:val="24"/>
        </w:rPr>
        <w:t xml:space="preserve"> </w:t>
      </w:r>
    </w:p>
    <w:p w14:paraId="0862004F" w14:textId="77777777" w:rsidR="00A344B8" w:rsidRPr="00A344B8" w:rsidRDefault="00A344B8" w:rsidP="0098662C">
      <w:pPr>
        <w:spacing w:after="0" w:line="240" w:lineRule="auto"/>
        <w:rPr>
          <w:rFonts w:asciiTheme="minorHAnsi" w:hAnsiTheme="minorHAnsi" w:cstheme="minorHAnsi"/>
          <w:sz w:val="12"/>
          <w:szCs w:val="12"/>
        </w:rPr>
      </w:pPr>
    </w:p>
    <w:p w14:paraId="07E7B52A" w14:textId="783C4483" w:rsidR="00F65C26" w:rsidRDefault="007C47A6" w:rsidP="0098662C">
      <w:pPr>
        <w:spacing w:after="0" w:line="240" w:lineRule="auto"/>
        <w:rPr>
          <w:sz w:val="24"/>
          <w:szCs w:val="24"/>
        </w:rPr>
      </w:pPr>
      <w:r>
        <w:rPr>
          <w:rFonts w:asciiTheme="minorHAnsi" w:hAnsiTheme="minorHAnsi" w:cstheme="minorHAnsi"/>
          <w:sz w:val="24"/>
          <w:szCs w:val="24"/>
        </w:rPr>
        <w:t>5d</w:t>
      </w:r>
      <w:r w:rsidR="00A115CA">
        <w:rPr>
          <w:rFonts w:asciiTheme="minorHAnsi" w:hAnsiTheme="minorHAnsi" w:cstheme="minorHAnsi"/>
          <w:sz w:val="24"/>
          <w:szCs w:val="24"/>
        </w:rPr>
        <w:t xml:space="preserve">.  </w:t>
      </w:r>
      <w:r w:rsidR="00060093" w:rsidRPr="00793E28">
        <w:rPr>
          <w:rFonts w:asciiTheme="minorHAnsi" w:hAnsiTheme="minorHAnsi" w:cstheme="minorHAnsi"/>
          <w:sz w:val="24"/>
          <w:szCs w:val="24"/>
        </w:rPr>
        <w:t>1920/24/LBC</w:t>
      </w:r>
      <w:r w:rsidR="00C45580" w:rsidRPr="00793E28">
        <w:rPr>
          <w:rFonts w:asciiTheme="minorHAnsi" w:hAnsiTheme="minorHAnsi" w:cstheme="minorHAnsi"/>
          <w:sz w:val="24"/>
          <w:szCs w:val="24"/>
        </w:rPr>
        <w:t xml:space="preserve"> – Listed </w:t>
      </w:r>
      <w:r w:rsidR="001C4397" w:rsidRPr="00793E28">
        <w:rPr>
          <w:sz w:val="24"/>
          <w:szCs w:val="24"/>
        </w:rPr>
        <w:t xml:space="preserve">Building Consent application for internal structural works prior to finishes. 29 High Street, Totnes, TQ9 5NP. See </w:t>
      </w:r>
    </w:p>
    <w:p w14:paraId="43DBAC8E" w14:textId="192AA0CA" w:rsidR="00060093" w:rsidRDefault="00000000" w:rsidP="0098662C">
      <w:pPr>
        <w:spacing w:after="0" w:line="240" w:lineRule="auto"/>
        <w:rPr>
          <w:sz w:val="24"/>
          <w:szCs w:val="24"/>
        </w:rPr>
      </w:pPr>
      <w:hyperlink r:id="rId16" w:history="1">
        <w:r w:rsidR="00A6391C" w:rsidRPr="00F36A78">
          <w:rPr>
            <w:rStyle w:val="Hyperlink"/>
            <w:sz w:val="24"/>
            <w:szCs w:val="24"/>
          </w:rPr>
          <w:t>https://southhams.planning-register.co.uk/Planning/Display/1920/24/LBC</w:t>
        </w:r>
      </w:hyperlink>
      <w:r w:rsidR="00F732F4">
        <w:rPr>
          <w:sz w:val="24"/>
          <w:szCs w:val="24"/>
        </w:rPr>
        <w:t xml:space="preserve"> </w:t>
      </w:r>
    </w:p>
    <w:p w14:paraId="2415D2AD" w14:textId="77777777" w:rsidR="00A62742" w:rsidRPr="00A62742" w:rsidRDefault="00A62742" w:rsidP="0098662C">
      <w:pPr>
        <w:spacing w:after="0" w:line="240" w:lineRule="auto"/>
        <w:rPr>
          <w:sz w:val="12"/>
          <w:szCs w:val="12"/>
        </w:rPr>
      </w:pPr>
    </w:p>
    <w:p w14:paraId="496C3D8D" w14:textId="6D68D5F9" w:rsidR="00A62742" w:rsidRDefault="00A62742" w:rsidP="00A62742">
      <w:pPr>
        <w:spacing w:after="0" w:line="240" w:lineRule="auto"/>
      </w:pPr>
      <w:r>
        <w:rPr>
          <w:rFonts w:asciiTheme="minorHAnsi" w:hAnsiTheme="minorHAnsi" w:cstheme="minorHAnsi"/>
          <w:sz w:val="24"/>
          <w:szCs w:val="24"/>
        </w:rPr>
        <w:t>5</w:t>
      </w:r>
      <w:r w:rsidR="00A115CA">
        <w:rPr>
          <w:rFonts w:asciiTheme="minorHAnsi" w:hAnsiTheme="minorHAnsi" w:cstheme="minorHAnsi"/>
          <w:sz w:val="24"/>
          <w:szCs w:val="24"/>
        </w:rPr>
        <w:t>e</w:t>
      </w:r>
      <w:r>
        <w:rPr>
          <w:rFonts w:asciiTheme="minorHAnsi" w:hAnsiTheme="minorHAnsi" w:cstheme="minorHAnsi"/>
          <w:sz w:val="24"/>
          <w:szCs w:val="24"/>
        </w:rPr>
        <w:t xml:space="preserve">.  </w:t>
      </w:r>
      <w:r w:rsidRPr="00793E28">
        <w:rPr>
          <w:rFonts w:asciiTheme="minorHAnsi" w:hAnsiTheme="minorHAnsi" w:cstheme="minorHAnsi"/>
          <w:sz w:val="24"/>
          <w:szCs w:val="24"/>
        </w:rPr>
        <w:t xml:space="preserve">2012/24/FUL – Partial roof replacement to north side &amp; new windows, external cladding &amp; thermal upgrades to southern elevation </w:t>
      </w:r>
      <w:proofErr w:type="spellStart"/>
      <w:r w:rsidRPr="00793E28">
        <w:rPr>
          <w:rFonts w:asciiTheme="minorHAnsi" w:hAnsiTheme="minorHAnsi" w:cstheme="minorHAnsi"/>
          <w:sz w:val="24"/>
          <w:szCs w:val="24"/>
        </w:rPr>
        <w:t>along side</w:t>
      </w:r>
      <w:proofErr w:type="spellEnd"/>
      <w:r w:rsidRPr="00793E28">
        <w:rPr>
          <w:rFonts w:asciiTheme="minorHAnsi" w:hAnsiTheme="minorHAnsi" w:cstheme="minorHAnsi"/>
          <w:sz w:val="24"/>
          <w:szCs w:val="24"/>
        </w:rPr>
        <w:t xml:space="preserve"> general internal refurbishment. 4 Collins Road, Totnes, TQ9 5PJ. See</w:t>
      </w:r>
      <w:r w:rsidRPr="00AF7F73">
        <w:t xml:space="preserve"> </w:t>
      </w:r>
      <w:r>
        <w:t xml:space="preserve"> </w:t>
      </w:r>
    </w:p>
    <w:p w14:paraId="58822AE1" w14:textId="77777777" w:rsidR="00A62742" w:rsidRPr="00793E28" w:rsidRDefault="00000000" w:rsidP="00A62742">
      <w:pPr>
        <w:spacing w:after="0" w:line="240" w:lineRule="auto"/>
        <w:rPr>
          <w:rFonts w:asciiTheme="minorHAnsi" w:hAnsiTheme="minorHAnsi" w:cstheme="minorHAnsi"/>
          <w:sz w:val="24"/>
          <w:szCs w:val="24"/>
        </w:rPr>
      </w:pPr>
      <w:hyperlink r:id="rId17" w:history="1">
        <w:r w:rsidR="00A62742" w:rsidRPr="00F36A78">
          <w:rPr>
            <w:rStyle w:val="Hyperlink"/>
            <w:rFonts w:asciiTheme="minorHAnsi" w:hAnsiTheme="minorHAnsi" w:cstheme="minorHAnsi"/>
            <w:sz w:val="24"/>
            <w:szCs w:val="24"/>
          </w:rPr>
          <w:t>https://southhams.planning-register.co.uk/Planning/Display/2012/24/FUL</w:t>
        </w:r>
      </w:hyperlink>
      <w:r w:rsidR="00A62742">
        <w:rPr>
          <w:rFonts w:asciiTheme="minorHAnsi" w:hAnsiTheme="minorHAnsi" w:cstheme="minorHAnsi"/>
          <w:sz w:val="24"/>
          <w:szCs w:val="24"/>
        </w:rPr>
        <w:t xml:space="preserve"> </w:t>
      </w:r>
    </w:p>
    <w:p w14:paraId="77CAF46D" w14:textId="77777777" w:rsidR="00060093" w:rsidRPr="00A6391C" w:rsidRDefault="00060093" w:rsidP="0098662C">
      <w:pPr>
        <w:spacing w:after="0" w:line="240" w:lineRule="auto"/>
        <w:rPr>
          <w:rFonts w:asciiTheme="minorHAnsi" w:hAnsiTheme="minorHAnsi" w:cstheme="minorHAnsi"/>
          <w:sz w:val="12"/>
          <w:szCs w:val="12"/>
        </w:rPr>
      </w:pPr>
    </w:p>
    <w:p w14:paraId="0AE96720" w14:textId="2AAF9FCC" w:rsidR="0083725E" w:rsidRPr="00793E28" w:rsidRDefault="00135F29" w:rsidP="0083725E">
      <w:pPr>
        <w:spacing w:after="0" w:line="240" w:lineRule="auto"/>
        <w:rPr>
          <w:rFonts w:asciiTheme="minorHAnsi" w:hAnsiTheme="minorHAnsi" w:cstheme="minorHAnsi"/>
          <w:sz w:val="24"/>
          <w:szCs w:val="24"/>
        </w:rPr>
      </w:pPr>
      <w:r>
        <w:rPr>
          <w:rFonts w:asciiTheme="minorHAnsi" w:hAnsiTheme="minorHAnsi" w:cstheme="minorHAnsi"/>
          <w:sz w:val="24"/>
          <w:szCs w:val="24"/>
        </w:rPr>
        <w:t>5</w:t>
      </w:r>
      <w:r w:rsidR="00A115CA">
        <w:rPr>
          <w:rFonts w:asciiTheme="minorHAnsi" w:hAnsiTheme="minorHAnsi" w:cstheme="minorHAnsi"/>
          <w:sz w:val="24"/>
          <w:szCs w:val="24"/>
        </w:rPr>
        <w:t>f</w:t>
      </w:r>
      <w:r>
        <w:rPr>
          <w:rFonts w:asciiTheme="minorHAnsi" w:hAnsiTheme="minorHAnsi" w:cstheme="minorHAnsi"/>
          <w:sz w:val="24"/>
          <w:szCs w:val="24"/>
        </w:rPr>
        <w:t xml:space="preserve">.  </w:t>
      </w:r>
      <w:r w:rsidR="00801AA0" w:rsidRPr="00793E28">
        <w:rPr>
          <w:rFonts w:asciiTheme="minorHAnsi" w:hAnsiTheme="minorHAnsi" w:cstheme="minorHAnsi"/>
          <w:sz w:val="24"/>
          <w:szCs w:val="24"/>
        </w:rPr>
        <w:t>1660/24/FUL</w:t>
      </w:r>
      <w:r w:rsidR="001C4397" w:rsidRPr="00793E28">
        <w:rPr>
          <w:rFonts w:asciiTheme="minorHAnsi" w:hAnsiTheme="minorHAnsi" w:cstheme="minorHAnsi"/>
          <w:sz w:val="24"/>
          <w:szCs w:val="24"/>
        </w:rPr>
        <w:t xml:space="preserve"> </w:t>
      </w:r>
      <w:r w:rsidR="0083725E" w:rsidRPr="00793E28">
        <w:rPr>
          <w:rFonts w:asciiTheme="minorHAnsi" w:hAnsiTheme="minorHAnsi" w:cstheme="minorHAnsi"/>
          <w:sz w:val="24"/>
          <w:szCs w:val="24"/>
        </w:rPr>
        <w:t>–</w:t>
      </w:r>
      <w:r w:rsidR="001C4397" w:rsidRPr="00793E28">
        <w:rPr>
          <w:rFonts w:asciiTheme="minorHAnsi" w:hAnsiTheme="minorHAnsi" w:cstheme="minorHAnsi"/>
          <w:sz w:val="24"/>
          <w:szCs w:val="24"/>
        </w:rPr>
        <w:t xml:space="preserve"> </w:t>
      </w:r>
      <w:r w:rsidR="0083725E" w:rsidRPr="00793E28">
        <w:rPr>
          <w:rFonts w:asciiTheme="minorHAnsi" w:hAnsiTheme="minorHAnsi" w:cstheme="minorHAnsi"/>
          <w:sz w:val="24"/>
          <w:szCs w:val="24"/>
        </w:rPr>
        <w:t>Removal of various redundant projecting, wall-mounted, and window</w:t>
      </w:r>
      <w:r w:rsidR="00CB70BA" w:rsidRPr="00793E28">
        <w:rPr>
          <w:rFonts w:asciiTheme="minorHAnsi" w:hAnsiTheme="minorHAnsi" w:cstheme="minorHAnsi"/>
          <w:sz w:val="24"/>
          <w:szCs w:val="24"/>
        </w:rPr>
        <w:t xml:space="preserve"> </w:t>
      </w:r>
      <w:r w:rsidR="0083725E" w:rsidRPr="00793E28">
        <w:rPr>
          <w:rFonts w:asciiTheme="minorHAnsi" w:hAnsiTheme="minorHAnsi" w:cstheme="minorHAnsi"/>
          <w:sz w:val="24"/>
          <w:szCs w:val="24"/>
        </w:rPr>
        <w:t xml:space="preserve">signage. New heightened fascia signage board with brand lettering and colour. New blind arched spandrels over existing fenestration and main entry door. Reduced illumination with </w:t>
      </w:r>
    </w:p>
    <w:p w14:paraId="3B0A55B6" w14:textId="77777777" w:rsidR="00F65C26" w:rsidRDefault="0083725E" w:rsidP="0083725E">
      <w:pPr>
        <w:spacing w:after="0" w:line="240" w:lineRule="auto"/>
        <w:rPr>
          <w:rFonts w:asciiTheme="minorHAnsi" w:hAnsiTheme="minorHAnsi" w:cstheme="minorHAnsi"/>
          <w:sz w:val="24"/>
          <w:szCs w:val="24"/>
        </w:rPr>
      </w:pPr>
      <w:r w:rsidRPr="00793E28">
        <w:rPr>
          <w:rFonts w:asciiTheme="minorHAnsi" w:hAnsiTheme="minorHAnsi" w:cstheme="minorHAnsi"/>
          <w:sz w:val="24"/>
          <w:szCs w:val="24"/>
        </w:rPr>
        <w:t xml:space="preserve">replacement traditional swan-neck wall-mounted lamps. New timber grooved </w:t>
      </w:r>
      <w:proofErr w:type="spellStart"/>
      <w:r w:rsidRPr="00793E28">
        <w:rPr>
          <w:rFonts w:asciiTheme="minorHAnsi" w:hAnsiTheme="minorHAnsi" w:cstheme="minorHAnsi"/>
          <w:sz w:val="24"/>
          <w:szCs w:val="24"/>
        </w:rPr>
        <w:t>pillaster</w:t>
      </w:r>
      <w:proofErr w:type="spellEnd"/>
      <w:r w:rsidRPr="00793E28">
        <w:rPr>
          <w:rFonts w:asciiTheme="minorHAnsi" w:hAnsiTheme="minorHAnsi" w:cstheme="minorHAnsi"/>
          <w:sz w:val="24"/>
          <w:szCs w:val="24"/>
        </w:rPr>
        <w:t xml:space="preserve"> and cornice boarding in brand colour. Replacement single leaf main entry door with traditional glazed pane and letterbox. New grey paint finish over lower storey rendered areas</w:t>
      </w:r>
      <w:r w:rsidR="00CB70BA" w:rsidRPr="00793E28">
        <w:rPr>
          <w:rFonts w:asciiTheme="minorHAnsi" w:hAnsiTheme="minorHAnsi" w:cstheme="minorHAnsi"/>
          <w:sz w:val="24"/>
          <w:szCs w:val="24"/>
        </w:rPr>
        <w:t>. 39 Fore Street, Totnes, TQ9 5HN. See</w:t>
      </w:r>
      <w:r w:rsidR="00F65C26">
        <w:rPr>
          <w:rFonts w:asciiTheme="minorHAnsi" w:hAnsiTheme="minorHAnsi" w:cstheme="minorHAnsi"/>
          <w:sz w:val="24"/>
          <w:szCs w:val="24"/>
        </w:rPr>
        <w:t xml:space="preserve"> </w:t>
      </w:r>
    </w:p>
    <w:p w14:paraId="2CBA981B" w14:textId="5243D519" w:rsidR="00060093" w:rsidRPr="00793E28" w:rsidRDefault="00000000" w:rsidP="0083725E">
      <w:pPr>
        <w:spacing w:after="0" w:line="240" w:lineRule="auto"/>
        <w:rPr>
          <w:rFonts w:asciiTheme="minorHAnsi" w:hAnsiTheme="minorHAnsi" w:cstheme="minorHAnsi"/>
          <w:sz w:val="24"/>
          <w:szCs w:val="24"/>
        </w:rPr>
      </w:pPr>
      <w:hyperlink r:id="rId18" w:history="1">
        <w:r w:rsidR="00F65C26" w:rsidRPr="00F36A78">
          <w:rPr>
            <w:rStyle w:val="Hyperlink"/>
            <w:rFonts w:asciiTheme="minorHAnsi" w:hAnsiTheme="minorHAnsi" w:cstheme="minorHAnsi"/>
            <w:sz w:val="24"/>
            <w:szCs w:val="24"/>
          </w:rPr>
          <w:t>https://southhams.planning-register.co.uk/Planning/Display/1660/24/FUL</w:t>
        </w:r>
      </w:hyperlink>
      <w:r w:rsidR="00F65C26">
        <w:rPr>
          <w:rFonts w:asciiTheme="minorHAnsi" w:hAnsiTheme="minorHAnsi" w:cstheme="minorHAnsi"/>
          <w:sz w:val="24"/>
          <w:szCs w:val="24"/>
        </w:rPr>
        <w:t xml:space="preserve"> </w:t>
      </w:r>
    </w:p>
    <w:p w14:paraId="5ED56918" w14:textId="77777777" w:rsidR="00A62742" w:rsidRPr="00135F29" w:rsidRDefault="00A62742" w:rsidP="00A62742">
      <w:pPr>
        <w:spacing w:after="0" w:line="240" w:lineRule="auto"/>
        <w:rPr>
          <w:rFonts w:asciiTheme="minorHAnsi" w:hAnsiTheme="minorHAnsi" w:cstheme="minorHAnsi"/>
          <w:sz w:val="12"/>
          <w:szCs w:val="12"/>
        </w:rPr>
      </w:pPr>
    </w:p>
    <w:p w14:paraId="150121A8" w14:textId="3700AA65" w:rsidR="00A62742" w:rsidRPr="00793E28" w:rsidRDefault="00135F29" w:rsidP="00A62742">
      <w:pPr>
        <w:spacing w:after="0" w:line="240" w:lineRule="auto"/>
        <w:rPr>
          <w:rFonts w:asciiTheme="minorHAnsi" w:hAnsiTheme="minorHAnsi" w:cstheme="minorHAnsi"/>
          <w:sz w:val="24"/>
          <w:szCs w:val="24"/>
        </w:rPr>
      </w:pPr>
      <w:r>
        <w:rPr>
          <w:rFonts w:asciiTheme="minorHAnsi" w:hAnsiTheme="minorHAnsi" w:cstheme="minorHAnsi"/>
          <w:sz w:val="24"/>
          <w:szCs w:val="24"/>
        </w:rPr>
        <w:t>5</w:t>
      </w:r>
      <w:r w:rsidR="00A115CA">
        <w:rPr>
          <w:rFonts w:asciiTheme="minorHAnsi" w:hAnsiTheme="minorHAnsi" w:cstheme="minorHAnsi"/>
          <w:sz w:val="24"/>
          <w:szCs w:val="24"/>
        </w:rPr>
        <w:t>g</w:t>
      </w:r>
      <w:r>
        <w:rPr>
          <w:rFonts w:asciiTheme="minorHAnsi" w:hAnsiTheme="minorHAnsi" w:cstheme="minorHAnsi"/>
          <w:sz w:val="24"/>
          <w:szCs w:val="24"/>
        </w:rPr>
        <w:t xml:space="preserve">.  </w:t>
      </w:r>
      <w:r w:rsidR="00A62742" w:rsidRPr="00793E28">
        <w:rPr>
          <w:rFonts w:asciiTheme="minorHAnsi" w:hAnsiTheme="minorHAnsi" w:cstheme="minorHAnsi"/>
          <w:sz w:val="24"/>
          <w:szCs w:val="24"/>
        </w:rPr>
        <w:t xml:space="preserve">1757/24/LBC – Listed building consent for investigative and repair works to external wall to second floor. Flat 2, 28 High Street, Totnes, TQ9 5RY. See </w:t>
      </w:r>
      <w:hyperlink r:id="rId19" w:history="1">
        <w:r w:rsidR="00A62742" w:rsidRPr="00F36A78">
          <w:rPr>
            <w:rStyle w:val="Hyperlink"/>
            <w:rFonts w:asciiTheme="minorHAnsi" w:hAnsiTheme="minorHAnsi" w:cstheme="minorHAnsi"/>
            <w:sz w:val="24"/>
            <w:szCs w:val="24"/>
          </w:rPr>
          <w:t>https://southhams.planning-register.co.uk/Planning/Display/1757/24/LBC</w:t>
        </w:r>
      </w:hyperlink>
      <w:r w:rsidR="00A62742">
        <w:rPr>
          <w:rFonts w:asciiTheme="minorHAnsi" w:hAnsiTheme="minorHAnsi" w:cstheme="minorHAnsi"/>
          <w:sz w:val="24"/>
          <w:szCs w:val="24"/>
        </w:rPr>
        <w:t xml:space="preserve"> </w:t>
      </w:r>
    </w:p>
    <w:p w14:paraId="4178B632" w14:textId="77777777" w:rsidR="00801AA0" w:rsidRPr="00CB1D2A" w:rsidRDefault="00801AA0" w:rsidP="0098662C">
      <w:pPr>
        <w:spacing w:after="0" w:line="240" w:lineRule="auto"/>
        <w:rPr>
          <w:rFonts w:asciiTheme="minorHAnsi" w:hAnsiTheme="minorHAnsi" w:cstheme="minorHAnsi"/>
          <w:sz w:val="12"/>
          <w:szCs w:val="12"/>
        </w:rPr>
      </w:pPr>
    </w:p>
    <w:p w14:paraId="511FB416" w14:textId="1AA7C807" w:rsidR="00801AA0" w:rsidRPr="00135F29" w:rsidRDefault="00135F29" w:rsidP="0098662C">
      <w:pPr>
        <w:spacing w:after="0" w:line="240" w:lineRule="auto"/>
        <w:rPr>
          <w:rFonts w:asciiTheme="minorHAnsi" w:hAnsiTheme="minorHAnsi" w:cstheme="minorHAnsi"/>
          <w:sz w:val="24"/>
          <w:szCs w:val="24"/>
        </w:rPr>
      </w:pPr>
      <w:r>
        <w:rPr>
          <w:rFonts w:asciiTheme="minorHAnsi" w:hAnsiTheme="minorHAnsi" w:cstheme="minorHAnsi"/>
          <w:sz w:val="24"/>
          <w:szCs w:val="24"/>
        </w:rPr>
        <w:t>5</w:t>
      </w:r>
      <w:r w:rsidR="00A115CA">
        <w:rPr>
          <w:rFonts w:asciiTheme="minorHAnsi" w:hAnsiTheme="minorHAnsi" w:cstheme="minorHAnsi"/>
          <w:sz w:val="24"/>
          <w:szCs w:val="24"/>
        </w:rPr>
        <w:t>h</w:t>
      </w:r>
      <w:r>
        <w:rPr>
          <w:rFonts w:asciiTheme="minorHAnsi" w:hAnsiTheme="minorHAnsi" w:cstheme="minorHAnsi"/>
          <w:sz w:val="24"/>
          <w:szCs w:val="24"/>
        </w:rPr>
        <w:t xml:space="preserve">.  </w:t>
      </w:r>
      <w:r w:rsidR="00801AA0" w:rsidRPr="00793E28">
        <w:rPr>
          <w:rFonts w:asciiTheme="minorHAnsi" w:hAnsiTheme="minorHAnsi" w:cstheme="minorHAnsi"/>
          <w:sz w:val="24"/>
          <w:szCs w:val="24"/>
        </w:rPr>
        <w:t>1994/24</w:t>
      </w:r>
      <w:r w:rsidR="00B06318" w:rsidRPr="00793E28">
        <w:rPr>
          <w:rFonts w:asciiTheme="minorHAnsi" w:hAnsiTheme="minorHAnsi" w:cstheme="minorHAnsi"/>
          <w:sz w:val="24"/>
          <w:szCs w:val="24"/>
        </w:rPr>
        <w:t xml:space="preserve">/HHO </w:t>
      </w:r>
      <w:r w:rsidR="00611992" w:rsidRPr="00793E28">
        <w:rPr>
          <w:rFonts w:asciiTheme="minorHAnsi" w:hAnsiTheme="minorHAnsi" w:cstheme="minorHAnsi"/>
          <w:sz w:val="24"/>
          <w:szCs w:val="24"/>
        </w:rPr>
        <w:t>–</w:t>
      </w:r>
      <w:r w:rsidR="00B06318" w:rsidRPr="00793E28">
        <w:rPr>
          <w:rFonts w:asciiTheme="minorHAnsi" w:hAnsiTheme="minorHAnsi" w:cstheme="minorHAnsi"/>
          <w:sz w:val="24"/>
          <w:szCs w:val="24"/>
        </w:rPr>
        <w:t xml:space="preserve"> </w:t>
      </w:r>
      <w:r w:rsidR="001A4CF3" w:rsidRPr="00793E28">
        <w:rPr>
          <w:rFonts w:asciiTheme="minorHAnsi" w:hAnsiTheme="minorHAnsi" w:cstheme="minorHAnsi"/>
          <w:sz w:val="24"/>
          <w:szCs w:val="24"/>
        </w:rPr>
        <w:t>Householder</w:t>
      </w:r>
      <w:r w:rsidR="00611992" w:rsidRPr="00793E28">
        <w:rPr>
          <w:rFonts w:asciiTheme="minorHAnsi" w:hAnsiTheme="minorHAnsi" w:cstheme="minorHAnsi"/>
          <w:sz w:val="24"/>
          <w:szCs w:val="24"/>
        </w:rPr>
        <w:t xml:space="preserve"> </w:t>
      </w:r>
      <w:r w:rsidR="001A4CF3" w:rsidRPr="00793E28">
        <w:rPr>
          <w:rFonts w:asciiTheme="minorHAnsi" w:hAnsiTheme="minorHAnsi" w:cstheme="minorHAnsi"/>
          <w:sz w:val="24"/>
          <w:szCs w:val="24"/>
        </w:rPr>
        <w:t>Application for slate hanging to the first floor on all four</w:t>
      </w:r>
      <w:r w:rsidR="00611992" w:rsidRPr="00793E28">
        <w:rPr>
          <w:rFonts w:asciiTheme="minorHAnsi" w:hAnsiTheme="minorHAnsi" w:cstheme="minorHAnsi"/>
          <w:sz w:val="24"/>
          <w:szCs w:val="24"/>
        </w:rPr>
        <w:t xml:space="preserve"> </w:t>
      </w:r>
      <w:r w:rsidR="001A4CF3" w:rsidRPr="00793E28">
        <w:rPr>
          <w:rFonts w:asciiTheme="minorHAnsi" w:hAnsiTheme="minorHAnsi" w:cstheme="minorHAnsi"/>
          <w:sz w:val="24"/>
          <w:szCs w:val="24"/>
        </w:rPr>
        <w:t>aspects of the house, and porch canopy to the front door entrance. 3 Gills Nursery, Totnes, TQ9 5DG. See</w:t>
      </w:r>
      <w:r w:rsidR="003235EE">
        <w:rPr>
          <w:rFonts w:asciiTheme="minorHAnsi" w:hAnsiTheme="minorHAnsi" w:cstheme="minorHAnsi"/>
          <w:sz w:val="24"/>
          <w:szCs w:val="24"/>
        </w:rPr>
        <w:t xml:space="preserve"> </w:t>
      </w:r>
      <w:hyperlink r:id="rId20" w:history="1">
        <w:r w:rsidR="003235EE" w:rsidRPr="00B92646">
          <w:rPr>
            <w:rStyle w:val="Hyperlink"/>
            <w:rFonts w:asciiTheme="minorHAnsi" w:hAnsiTheme="minorHAnsi" w:cstheme="minorHAnsi"/>
            <w:sz w:val="24"/>
            <w:szCs w:val="24"/>
          </w:rPr>
          <w:t>https://southhams.planning-register.co.uk/Planning/Display/1994/24/HHO</w:t>
        </w:r>
      </w:hyperlink>
      <w:r w:rsidR="003235EE">
        <w:rPr>
          <w:rFonts w:asciiTheme="minorHAnsi" w:hAnsiTheme="minorHAnsi" w:cstheme="minorHAnsi"/>
          <w:sz w:val="24"/>
          <w:szCs w:val="24"/>
        </w:rPr>
        <w:t xml:space="preserve"> </w:t>
      </w:r>
    </w:p>
    <w:p w14:paraId="1F40F91C" w14:textId="77777777" w:rsidR="00801AA0" w:rsidRPr="00426B9E" w:rsidRDefault="00801AA0" w:rsidP="0098662C">
      <w:pPr>
        <w:spacing w:after="0" w:line="240" w:lineRule="auto"/>
        <w:rPr>
          <w:rFonts w:asciiTheme="minorHAnsi" w:hAnsiTheme="minorHAnsi" w:cstheme="minorHAnsi"/>
          <w:sz w:val="12"/>
          <w:szCs w:val="12"/>
        </w:rPr>
      </w:pPr>
    </w:p>
    <w:p w14:paraId="50C0E146" w14:textId="7DD67AA6" w:rsidR="00801AA0" w:rsidRDefault="00135F29" w:rsidP="0098662C">
      <w:pPr>
        <w:spacing w:after="0" w:line="240" w:lineRule="auto"/>
        <w:rPr>
          <w:rFonts w:asciiTheme="minorHAnsi" w:hAnsiTheme="minorHAnsi" w:cstheme="minorHAnsi"/>
          <w:sz w:val="24"/>
          <w:szCs w:val="24"/>
        </w:rPr>
      </w:pPr>
      <w:r>
        <w:rPr>
          <w:rFonts w:asciiTheme="minorHAnsi" w:hAnsiTheme="minorHAnsi" w:cstheme="minorHAnsi"/>
          <w:sz w:val="24"/>
          <w:szCs w:val="24"/>
        </w:rPr>
        <w:t>5</w:t>
      </w:r>
      <w:r w:rsidR="00A115CA">
        <w:rPr>
          <w:rFonts w:asciiTheme="minorHAnsi" w:hAnsiTheme="minorHAnsi" w:cstheme="minorHAnsi"/>
          <w:sz w:val="24"/>
          <w:szCs w:val="24"/>
        </w:rPr>
        <w:t>i</w:t>
      </w:r>
      <w:r>
        <w:rPr>
          <w:rFonts w:asciiTheme="minorHAnsi" w:hAnsiTheme="minorHAnsi" w:cstheme="minorHAnsi"/>
          <w:sz w:val="24"/>
          <w:szCs w:val="24"/>
        </w:rPr>
        <w:t xml:space="preserve">.  </w:t>
      </w:r>
      <w:r w:rsidR="00801AA0" w:rsidRPr="00793E28">
        <w:rPr>
          <w:rFonts w:asciiTheme="minorHAnsi" w:hAnsiTheme="minorHAnsi" w:cstheme="minorHAnsi"/>
          <w:sz w:val="24"/>
          <w:szCs w:val="24"/>
        </w:rPr>
        <w:t>2060/24</w:t>
      </w:r>
      <w:r w:rsidR="00657655" w:rsidRPr="00793E28">
        <w:rPr>
          <w:rFonts w:asciiTheme="minorHAnsi" w:hAnsiTheme="minorHAnsi" w:cstheme="minorHAnsi"/>
          <w:sz w:val="24"/>
          <w:szCs w:val="24"/>
        </w:rPr>
        <w:t xml:space="preserve">/CLE - Certificate of lawfulness for existing use of petrol filling station. </w:t>
      </w:r>
      <w:r w:rsidR="00644728" w:rsidRPr="00793E28">
        <w:rPr>
          <w:rFonts w:asciiTheme="minorHAnsi" w:hAnsiTheme="minorHAnsi" w:cstheme="minorHAnsi"/>
          <w:sz w:val="24"/>
          <w:szCs w:val="24"/>
        </w:rPr>
        <w:t>Morrisons Service Station</w:t>
      </w:r>
      <w:r w:rsidR="00793E28">
        <w:rPr>
          <w:rFonts w:asciiTheme="minorHAnsi" w:hAnsiTheme="minorHAnsi" w:cstheme="minorHAnsi"/>
          <w:sz w:val="24"/>
          <w:szCs w:val="24"/>
        </w:rPr>
        <w:t>,</w:t>
      </w:r>
      <w:r w:rsidR="00644728" w:rsidRPr="00793E28">
        <w:rPr>
          <w:rFonts w:asciiTheme="minorHAnsi" w:hAnsiTheme="minorHAnsi" w:cstheme="minorHAnsi"/>
          <w:sz w:val="24"/>
          <w:szCs w:val="24"/>
        </w:rPr>
        <w:t xml:space="preserve"> Station Road</w:t>
      </w:r>
      <w:r w:rsidR="00793E28">
        <w:rPr>
          <w:rFonts w:asciiTheme="minorHAnsi" w:hAnsiTheme="minorHAnsi" w:cstheme="minorHAnsi"/>
          <w:sz w:val="24"/>
          <w:szCs w:val="24"/>
        </w:rPr>
        <w:t>,</w:t>
      </w:r>
      <w:r w:rsidR="00644728" w:rsidRPr="00793E28">
        <w:rPr>
          <w:rFonts w:asciiTheme="minorHAnsi" w:hAnsiTheme="minorHAnsi" w:cstheme="minorHAnsi"/>
          <w:sz w:val="24"/>
          <w:szCs w:val="24"/>
        </w:rPr>
        <w:t xml:space="preserve"> Totnes</w:t>
      </w:r>
      <w:r w:rsidR="00793E28">
        <w:rPr>
          <w:rFonts w:asciiTheme="minorHAnsi" w:hAnsiTheme="minorHAnsi" w:cstheme="minorHAnsi"/>
          <w:sz w:val="24"/>
          <w:szCs w:val="24"/>
        </w:rPr>
        <w:t>,</w:t>
      </w:r>
      <w:r w:rsidR="00644728" w:rsidRPr="00793E28">
        <w:rPr>
          <w:rFonts w:asciiTheme="minorHAnsi" w:hAnsiTheme="minorHAnsi" w:cstheme="minorHAnsi"/>
          <w:sz w:val="24"/>
          <w:szCs w:val="24"/>
        </w:rPr>
        <w:t xml:space="preserve"> TQ9 5JR. See</w:t>
      </w:r>
    </w:p>
    <w:p w14:paraId="3FC40912" w14:textId="4B96A3F6" w:rsidR="007C0BE6" w:rsidRPr="00793E28" w:rsidRDefault="00000000" w:rsidP="0098662C">
      <w:pPr>
        <w:spacing w:after="0" w:line="240" w:lineRule="auto"/>
        <w:rPr>
          <w:rFonts w:asciiTheme="minorHAnsi" w:hAnsiTheme="minorHAnsi" w:cstheme="minorHAnsi"/>
          <w:sz w:val="24"/>
          <w:szCs w:val="24"/>
        </w:rPr>
      </w:pPr>
      <w:hyperlink r:id="rId21" w:history="1">
        <w:r w:rsidR="00605775" w:rsidRPr="00B92646">
          <w:rPr>
            <w:rStyle w:val="Hyperlink"/>
            <w:rFonts w:asciiTheme="minorHAnsi" w:hAnsiTheme="minorHAnsi" w:cstheme="minorHAnsi"/>
            <w:sz w:val="24"/>
            <w:szCs w:val="24"/>
          </w:rPr>
          <w:t>https://southhams.planning-register.co.uk/Planning/Display/2060/24/CLE</w:t>
        </w:r>
      </w:hyperlink>
      <w:r w:rsidR="00605775">
        <w:rPr>
          <w:rFonts w:asciiTheme="minorHAnsi" w:hAnsiTheme="minorHAnsi" w:cstheme="minorHAnsi"/>
          <w:sz w:val="24"/>
          <w:szCs w:val="24"/>
        </w:rPr>
        <w:t xml:space="preserve"> </w:t>
      </w:r>
    </w:p>
    <w:bookmarkEnd w:id="1"/>
    <w:bookmarkEnd w:id="2"/>
    <w:p w14:paraId="1F8AF414" w14:textId="77777777" w:rsidR="00503590" w:rsidRPr="004A5111" w:rsidRDefault="00503590" w:rsidP="00503590">
      <w:pPr>
        <w:spacing w:after="0" w:line="240" w:lineRule="auto"/>
        <w:rPr>
          <w:sz w:val="12"/>
          <w:szCs w:val="12"/>
        </w:rPr>
      </w:pPr>
    </w:p>
    <w:p w14:paraId="1F323A93" w14:textId="53627657" w:rsidR="00BF6EE6" w:rsidRDefault="00BF6EE6" w:rsidP="005420F8">
      <w:pPr>
        <w:pStyle w:val="Heading3"/>
        <w:numPr>
          <w:ilvl w:val="0"/>
          <w:numId w:val="1"/>
        </w:numPr>
        <w:spacing w:before="0" w:line="240" w:lineRule="auto"/>
        <w:ind w:left="0"/>
        <w:rPr>
          <w:b/>
          <w:bCs/>
          <w:color w:val="auto"/>
        </w:rPr>
      </w:pPr>
      <w:r>
        <w:rPr>
          <w:b/>
          <w:bCs/>
          <w:color w:val="auto"/>
        </w:rPr>
        <w:t>DATE OF NEXT MEETING</w:t>
      </w:r>
    </w:p>
    <w:p w14:paraId="46F42901" w14:textId="0EA6A7D2" w:rsidR="00BF6EE6" w:rsidRDefault="00E23683" w:rsidP="00E23683">
      <w:pPr>
        <w:spacing w:after="0" w:line="240" w:lineRule="auto"/>
        <w:rPr>
          <w:rFonts w:asciiTheme="minorHAnsi" w:hAnsiTheme="minorHAnsi" w:cstheme="minorHAnsi"/>
          <w:sz w:val="24"/>
          <w:szCs w:val="24"/>
        </w:rPr>
      </w:pPr>
      <w:r w:rsidRPr="00E23683">
        <w:rPr>
          <w:rFonts w:asciiTheme="minorHAnsi" w:hAnsiTheme="minorHAnsi" w:cstheme="minorHAnsi"/>
          <w:sz w:val="24"/>
          <w:szCs w:val="24"/>
        </w:rPr>
        <w:t>To</w:t>
      </w:r>
      <w:r w:rsidR="00503590">
        <w:rPr>
          <w:rFonts w:asciiTheme="minorHAnsi" w:hAnsiTheme="minorHAnsi" w:cstheme="minorHAnsi"/>
          <w:sz w:val="24"/>
          <w:szCs w:val="24"/>
        </w:rPr>
        <w:t xml:space="preserve"> </w:t>
      </w:r>
      <w:r w:rsidR="00BF6EE6" w:rsidRPr="00BF6EE6">
        <w:rPr>
          <w:rFonts w:asciiTheme="minorHAnsi" w:hAnsiTheme="minorHAnsi" w:cstheme="minorHAnsi"/>
          <w:sz w:val="24"/>
          <w:szCs w:val="24"/>
        </w:rPr>
        <w:t xml:space="preserve">note the date of the next meeting of the Planning Committee – </w:t>
      </w:r>
      <w:r w:rsidR="000D6103">
        <w:rPr>
          <w:rFonts w:asciiTheme="minorHAnsi" w:hAnsiTheme="minorHAnsi" w:cstheme="minorHAnsi"/>
          <w:sz w:val="24"/>
          <w:szCs w:val="24"/>
        </w:rPr>
        <w:t xml:space="preserve">Monday </w:t>
      </w:r>
      <w:r w:rsidR="00866D38">
        <w:rPr>
          <w:rFonts w:asciiTheme="minorHAnsi" w:hAnsiTheme="minorHAnsi" w:cstheme="minorHAnsi"/>
          <w:sz w:val="24"/>
          <w:szCs w:val="24"/>
        </w:rPr>
        <w:t>1</w:t>
      </w:r>
      <w:r w:rsidR="00503590">
        <w:rPr>
          <w:rFonts w:asciiTheme="minorHAnsi" w:hAnsiTheme="minorHAnsi" w:cstheme="minorHAnsi"/>
          <w:sz w:val="24"/>
          <w:szCs w:val="24"/>
        </w:rPr>
        <w:t>6</w:t>
      </w:r>
      <w:r w:rsidR="00866D38" w:rsidRPr="00866D38">
        <w:rPr>
          <w:rFonts w:asciiTheme="minorHAnsi" w:hAnsiTheme="minorHAnsi" w:cstheme="minorHAnsi"/>
          <w:sz w:val="24"/>
          <w:szCs w:val="24"/>
          <w:vertAlign w:val="superscript"/>
        </w:rPr>
        <w:t>th</w:t>
      </w:r>
      <w:r w:rsidR="00866D38">
        <w:rPr>
          <w:rFonts w:asciiTheme="minorHAnsi" w:hAnsiTheme="minorHAnsi" w:cstheme="minorHAnsi"/>
          <w:sz w:val="24"/>
          <w:szCs w:val="24"/>
        </w:rPr>
        <w:t xml:space="preserve"> </w:t>
      </w:r>
      <w:r w:rsidR="00503590">
        <w:rPr>
          <w:rFonts w:asciiTheme="minorHAnsi" w:hAnsiTheme="minorHAnsi" w:cstheme="minorHAnsi"/>
          <w:sz w:val="24"/>
          <w:szCs w:val="24"/>
        </w:rPr>
        <w:t>September</w:t>
      </w:r>
      <w:r w:rsidR="00987AC5">
        <w:rPr>
          <w:rFonts w:asciiTheme="minorHAnsi" w:hAnsiTheme="minorHAnsi" w:cstheme="minorHAnsi"/>
          <w:sz w:val="24"/>
          <w:szCs w:val="24"/>
        </w:rPr>
        <w:t xml:space="preserve"> </w:t>
      </w:r>
      <w:r w:rsidR="00434F59">
        <w:rPr>
          <w:rFonts w:asciiTheme="minorHAnsi" w:hAnsiTheme="minorHAnsi" w:cstheme="minorHAnsi"/>
          <w:sz w:val="24"/>
          <w:szCs w:val="24"/>
        </w:rPr>
        <w:t>2024</w:t>
      </w:r>
      <w:r w:rsidR="00BF6EE6" w:rsidRPr="00BF6EE6">
        <w:rPr>
          <w:rFonts w:asciiTheme="minorHAnsi" w:hAnsiTheme="minorHAnsi" w:cstheme="minorHAnsi"/>
          <w:sz w:val="24"/>
          <w:szCs w:val="24"/>
        </w:rPr>
        <w:t xml:space="preserve"> at 6.30pm in the Guildhall.</w:t>
      </w:r>
      <w:r w:rsidR="0081193C">
        <w:rPr>
          <w:rFonts w:asciiTheme="minorHAnsi" w:hAnsiTheme="minorHAnsi" w:cstheme="minorHAnsi"/>
          <w:sz w:val="24"/>
          <w:szCs w:val="24"/>
        </w:rPr>
        <w:t xml:space="preserve"> </w:t>
      </w:r>
    </w:p>
    <w:p w14:paraId="40F24C51" w14:textId="77777777" w:rsidR="00D16255" w:rsidRDefault="00D16255" w:rsidP="005420F8">
      <w:pPr>
        <w:spacing w:after="0" w:line="240" w:lineRule="auto"/>
        <w:rPr>
          <w:rFonts w:asciiTheme="minorHAnsi" w:hAnsiTheme="minorHAnsi" w:cstheme="minorHAnsi"/>
          <w:b/>
          <w:sz w:val="24"/>
          <w:szCs w:val="24"/>
        </w:rPr>
      </w:pPr>
    </w:p>
    <w:p w14:paraId="35571A1F" w14:textId="02236A84" w:rsidR="00087CCC" w:rsidRPr="00087CCC" w:rsidRDefault="000C0C77" w:rsidP="005420F8">
      <w:pPr>
        <w:spacing w:after="0" w:line="240" w:lineRule="auto"/>
        <w:rPr>
          <w:rFonts w:asciiTheme="minorHAnsi" w:hAnsiTheme="minorHAnsi" w:cstheme="minorHAnsi"/>
          <w:bCs/>
          <w:sz w:val="24"/>
          <w:szCs w:val="24"/>
        </w:rPr>
      </w:pPr>
      <w:r>
        <w:rPr>
          <w:rFonts w:asciiTheme="minorHAnsi" w:hAnsiTheme="minorHAnsi" w:cstheme="minorHAnsi"/>
          <w:bCs/>
          <w:sz w:val="24"/>
          <w:szCs w:val="24"/>
        </w:rPr>
        <w:t>S Halliday</w:t>
      </w:r>
    </w:p>
    <w:p w14:paraId="1FB7507F" w14:textId="3C758A72" w:rsidR="00087CCC" w:rsidRDefault="00B45E60" w:rsidP="005420F8">
      <w:pPr>
        <w:spacing w:after="0" w:line="240" w:lineRule="auto"/>
        <w:rPr>
          <w:rFonts w:asciiTheme="minorHAnsi" w:hAnsiTheme="minorHAnsi" w:cstheme="minorHAnsi"/>
          <w:bCs/>
          <w:sz w:val="24"/>
          <w:szCs w:val="24"/>
        </w:rPr>
      </w:pPr>
      <w:r>
        <w:rPr>
          <w:rFonts w:asciiTheme="minorHAnsi" w:hAnsiTheme="minorHAnsi" w:cstheme="minorHAnsi"/>
          <w:bCs/>
          <w:sz w:val="24"/>
          <w:szCs w:val="24"/>
        </w:rPr>
        <w:t>Governance and Projects Manager</w:t>
      </w:r>
    </w:p>
    <w:p w14:paraId="6B69C7FC" w14:textId="390368D5" w:rsidR="008776A9" w:rsidRPr="00087CCC" w:rsidRDefault="008776A9" w:rsidP="005420F8">
      <w:pPr>
        <w:spacing w:after="0" w:line="240" w:lineRule="auto"/>
        <w:rPr>
          <w:rFonts w:asciiTheme="minorHAnsi" w:hAnsiTheme="minorHAnsi" w:cstheme="minorHAnsi"/>
          <w:bCs/>
          <w:sz w:val="24"/>
          <w:szCs w:val="24"/>
        </w:rPr>
      </w:pPr>
      <w:r>
        <w:rPr>
          <w:rFonts w:asciiTheme="minorHAnsi" w:hAnsiTheme="minorHAnsi" w:cstheme="minorHAnsi"/>
          <w:bCs/>
          <w:sz w:val="24"/>
          <w:szCs w:val="24"/>
        </w:rPr>
        <w:t>1</w:t>
      </w:r>
      <w:r w:rsidR="000C0C77">
        <w:rPr>
          <w:rFonts w:asciiTheme="minorHAnsi" w:hAnsiTheme="minorHAnsi" w:cstheme="minorHAnsi"/>
          <w:bCs/>
          <w:sz w:val="24"/>
          <w:szCs w:val="24"/>
        </w:rPr>
        <w:t>0</w:t>
      </w:r>
      <w:r w:rsidRPr="008776A9">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w:t>
      </w:r>
      <w:r w:rsidR="003F481B">
        <w:rPr>
          <w:rFonts w:asciiTheme="minorHAnsi" w:hAnsiTheme="minorHAnsi" w:cstheme="minorHAnsi"/>
          <w:bCs/>
          <w:sz w:val="24"/>
          <w:szCs w:val="24"/>
        </w:rPr>
        <w:t>Ju</w:t>
      </w:r>
      <w:r w:rsidR="000C0C77">
        <w:rPr>
          <w:rFonts w:asciiTheme="minorHAnsi" w:hAnsiTheme="minorHAnsi" w:cstheme="minorHAnsi"/>
          <w:bCs/>
          <w:sz w:val="24"/>
          <w:szCs w:val="24"/>
        </w:rPr>
        <w:t>ly</w:t>
      </w:r>
      <w:r>
        <w:rPr>
          <w:rFonts w:asciiTheme="minorHAnsi" w:hAnsiTheme="minorHAnsi" w:cstheme="minorHAnsi"/>
          <w:bCs/>
          <w:sz w:val="24"/>
          <w:szCs w:val="24"/>
        </w:rPr>
        <w:t xml:space="preserve"> 2024</w:t>
      </w:r>
    </w:p>
    <w:p w14:paraId="1D6B54AC" w14:textId="77777777" w:rsidR="00087CCC" w:rsidRPr="00611DDA" w:rsidRDefault="00087CCC" w:rsidP="005420F8">
      <w:pPr>
        <w:spacing w:after="0" w:line="240" w:lineRule="auto"/>
        <w:rPr>
          <w:rFonts w:asciiTheme="minorHAnsi" w:hAnsiTheme="minorHAnsi" w:cstheme="minorHAnsi"/>
          <w:b/>
          <w:sz w:val="24"/>
          <w:szCs w:val="24"/>
        </w:rPr>
      </w:pPr>
    </w:p>
    <w:p w14:paraId="7DF9B641" w14:textId="0252DEB4" w:rsidR="00B45E03" w:rsidRPr="00874A04" w:rsidRDefault="00B45E03" w:rsidP="005420F8">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5420F8">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4896BA59" w14:textId="4A56C9AC" w:rsidR="00D22427"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611372A8" w14:textId="77777777" w:rsidR="00D22427" w:rsidRDefault="00D22427" w:rsidP="00AA64E9">
      <w:pPr>
        <w:spacing w:after="0" w:line="240" w:lineRule="auto"/>
        <w:rPr>
          <w:rFonts w:asciiTheme="minorHAnsi" w:hAnsiTheme="minorHAnsi" w:cstheme="minorHAnsi"/>
          <w:sz w:val="20"/>
          <w:szCs w:val="20"/>
        </w:rPr>
      </w:pPr>
    </w:p>
    <w:p w14:paraId="48EAAA86" w14:textId="77777777" w:rsidR="00A65C07" w:rsidRDefault="00A65C07" w:rsidP="00AA64E9">
      <w:pPr>
        <w:spacing w:after="0" w:line="240" w:lineRule="auto"/>
        <w:rPr>
          <w:rFonts w:asciiTheme="minorHAnsi" w:hAnsiTheme="minorHAnsi" w:cstheme="minorHAnsi"/>
          <w:sz w:val="20"/>
          <w:szCs w:val="20"/>
        </w:rPr>
      </w:pPr>
    </w:p>
    <w:sectPr w:rsidR="00A65C07" w:rsidSect="003168E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F5696" w14:textId="77777777" w:rsidR="009F6601" w:rsidRDefault="009F6601" w:rsidP="00BD00A5">
      <w:pPr>
        <w:spacing w:after="0" w:line="240" w:lineRule="auto"/>
      </w:pPr>
      <w:r>
        <w:separator/>
      </w:r>
    </w:p>
  </w:endnote>
  <w:endnote w:type="continuationSeparator" w:id="0">
    <w:p w14:paraId="56B6784F" w14:textId="77777777" w:rsidR="009F6601" w:rsidRDefault="009F6601" w:rsidP="00BD00A5">
      <w:pPr>
        <w:spacing w:after="0" w:line="240" w:lineRule="auto"/>
      </w:pPr>
      <w:r>
        <w:continuationSeparator/>
      </w:r>
    </w:p>
  </w:endnote>
  <w:endnote w:type="continuationNotice" w:id="1">
    <w:p w14:paraId="70CAEB2A" w14:textId="77777777" w:rsidR="009F6601" w:rsidRDefault="009F66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85E8A" w14:textId="77777777" w:rsidR="009F6601" w:rsidRDefault="009F6601" w:rsidP="00BD00A5">
      <w:pPr>
        <w:spacing w:after="0" w:line="240" w:lineRule="auto"/>
      </w:pPr>
      <w:r>
        <w:separator/>
      </w:r>
    </w:p>
  </w:footnote>
  <w:footnote w:type="continuationSeparator" w:id="0">
    <w:p w14:paraId="0B28569C" w14:textId="77777777" w:rsidR="009F6601" w:rsidRDefault="009F6601" w:rsidP="00BD00A5">
      <w:pPr>
        <w:spacing w:after="0" w:line="240" w:lineRule="auto"/>
      </w:pPr>
      <w:r>
        <w:continuationSeparator/>
      </w:r>
    </w:p>
  </w:footnote>
  <w:footnote w:type="continuationNotice" w:id="1">
    <w:p w14:paraId="081858EB" w14:textId="77777777" w:rsidR="009F6601" w:rsidRDefault="009F66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51E0"/>
    <w:multiLevelType w:val="hybridMultilevel"/>
    <w:tmpl w:val="CAC44CF8"/>
    <w:lvl w:ilvl="0" w:tplc="E3E2D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15:restartNumberingAfterBreak="0">
    <w:nsid w:val="5DDD2853"/>
    <w:multiLevelType w:val="hybridMultilevel"/>
    <w:tmpl w:val="56B4C2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5"/>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2"/>
  </w:num>
  <w:num w:numId="13" w16cid:durableId="488788084">
    <w:abstractNumId w:val="14"/>
  </w:num>
  <w:num w:numId="14" w16cid:durableId="1020349930">
    <w:abstractNumId w:val="13"/>
  </w:num>
  <w:num w:numId="15" w16cid:durableId="1839878701">
    <w:abstractNumId w:val="16"/>
  </w:num>
  <w:num w:numId="16" w16cid:durableId="348944473">
    <w:abstractNumId w:val="11"/>
  </w:num>
  <w:num w:numId="17" w16cid:durableId="768428185">
    <w:abstractNumId w:val="18"/>
  </w:num>
  <w:num w:numId="18" w16cid:durableId="643002251">
    <w:abstractNumId w:val="10"/>
  </w:num>
  <w:num w:numId="19" w16cid:durableId="9073069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614"/>
    <w:rsid w:val="00005D46"/>
    <w:rsid w:val="00007CDE"/>
    <w:rsid w:val="00007ED9"/>
    <w:rsid w:val="0001045C"/>
    <w:rsid w:val="000119EA"/>
    <w:rsid w:val="00013BCD"/>
    <w:rsid w:val="00017F01"/>
    <w:rsid w:val="0002042F"/>
    <w:rsid w:val="00022131"/>
    <w:rsid w:val="00024364"/>
    <w:rsid w:val="00031F4C"/>
    <w:rsid w:val="000326AB"/>
    <w:rsid w:val="00032F9F"/>
    <w:rsid w:val="000345A3"/>
    <w:rsid w:val="00037572"/>
    <w:rsid w:val="00040FBF"/>
    <w:rsid w:val="00042DEC"/>
    <w:rsid w:val="00045B31"/>
    <w:rsid w:val="00052CD9"/>
    <w:rsid w:val="00053074"/>
    <w:rsid w:val="0005481D"/>
    <w:rsid w:val="0005731D"/>
    <w:rsid w:val="00060093"/>
    <w:rsid w:val="00060D6A"/>
    <w:rsid w:val="00060F12"/>
    <w:rsid w:val="000637E6"/>
    <w:rsid w:val="00064184"/>
    <w:rsid w:val="00067281"/>
    <w:rsid w:val="000704BF"/>
    <w:rsid w:val="000714CC"/>
    <w:rsid w:val="00073212"/>
    <w:rsid w:val="00073440"/>
    <w:rsid w:val="000748E2"/>
    <w:rsid w:val="00075DD3"/>
    <w:rsid w:val="00075F5E"/>
    <w:rsid w:val="00076822"/>
    <w:rsid w:val="00077AF6"/>
    <w:rsid w:val="0008016F"/>
    <w:rsid w:val="00080284"/>
    <w:rsid w:val="0008278E"/>
    <w:rsid w:val="00083A9D"/>
    <w:rsid w:val="00086B66"/>
    <w:rsid w:val="00087CCC"/>
    <w:rsid w:val="00087CCD"/>
    <w:rsid w:val="000A7BCA"/>
    <w:rsid w:val="000B02DE"/>
    <w:rsid w:val="000B4275"/>
    <w:rsid w:val="000B479D"/>
    <w:rsid w:val="000B4BE9"/>
    <w:rsid w:val="000B61EA"/>
    <w:rsid w:val="000B713A"/>
    <w:rsid w:val="000C0C77"/>
    <w:rsid w:val="000C137C"/>
    <w:rsid w:val="000C16FA"/>
    <w:rsid w:val="000C2299"/>
    <w:rsid w:val="000C3715"/>
    <w:rsid w:val="000C48F6"/>
    <w:rsid w:val="000C64A6"/>
    <w:rsid w:val="000C7114"/>
    <w:rsid w:val="000C7672"/>
    <w:rsid w:val="000D0912"/>
    <w:rsid w:val="000D4AE5"/>
    <w:rsid w:val="000D6103"/>
    <w:rsid w:val="000D6B55"/>
    <w:rsid w:val="000D7827"/>
    <w:rsid w:val="000E3631"/>
    <w:rsid w:val="000E71D8"/>
    <w:rsid w:val="000F0515"/>
    <w:rsid w:val="000F16F6"/>
    <w:rsid w:val="000F64FC"/>
    <w:rsid w:val="000F7664"/>
    <w:rsid w:val="001002F7"/>
    <w:rsid w:val="00105025"/>
    <w:rsid w:val="001074F9"/>
    <w:rsid w:val="001111B8"/>
    <w:rsid w:val="00111FA3"/>
    <w:rsid w:val="001142C2"/>
    <w:rsid w:val="00116C90"/>
    <w:rsid w:val="00116F89"/>
    <w:rsid w:val="001262E7"/>
    <w:rsid w:val="00132409"/>
    <w:rsid w:val="00132DFD"/>
    <w:rsid w:val="001334E1"/>
    <w:rsid w:val="00135C0D"/>
    <w:rsid w:val="00135F29"/>
    <w:rsid w:val="0014267E"/>
    <w:rsid w:val="00146FEE"/>
    <w:rsid w:val="001476D8"/>
    <w:rsid w:val="00153E95"/>
    <w:rsid w:val="0015458D"/>
    <w:rsid w:val="001560B2"/>
    <w:rsid w:val="0015692D"/>
    <w:rsid w:val="00160FA7"/>
    <w:rsid w:val="00161520"/>
    <w:rsid w:val="00166926"/>
    <w:rsid w:val="0016701A"/>
    <w:rsid w:val="00171D67"/>
    <w:rsid w:val="00171D6F"/>
    <w:rsid w:val="0017326D"/>
    <w:rsid w:val="00175EE2"/>
    <w:rsid w:val="0017737D"/>
    <w:rsid w:val="001825E6"/>
    <w:rsid w:val="00183193"/>
    <w:rsid w:val="00184431"/>
    <w:rsid w:val="0018454F"/>
    <w:rsid w:val="001928AF"/>
    <w:rsid w:val="0019334D"/>
    <w:rsid w:val="00197A42"/>
    <w:rsid w:val="001A25DB"/>
    <w:rsid w:val="001A4CF3"/>
    <w:rsid w:val="001A7CD4"/>
    <w:rsid w:val="001A7D0E"/>
    <w:rsid w:val="001B2606"/>
    <w:rsid w:val="001B2AFC"/>
    <w:rsid w:val="001B3998"/>
    <w:rsid w:val="001B6A79"/>
    <w:rsid w:val="001B7F37"/>
    <w:rsid w:val="001C24AF"/>
    <w:rsid w:val="001C4397"/>
    <w:rsid w:val="001C56FC"/>
    <w:rsid w:val="001C5943"/>
    <w:rsid w:val="001D3371"/>
    <w:rsid w:val="001E1A2D"/>
    <w:rsid w:val="001E1D97"/>
    <w:rsid w:val="001E23E2"/>
    <w:rsid w:val="001E27AD"/>
    <w:rsid w:val="001E52F4"/>
    <w:rsid w:val="001F46C4"/>
    <w:rsid w:val="0020466E"/>
    <w:rsid w:val="00204675"/>
    <w:rsid w:val="00215047"/>
    <w:rsid w:val="0021753C"/>
    <w:rsid w:val="002176E9"/>
    <w:rsid w:val="00217D30"/>
    <w:rsid w:val="00217F11"/>
    <w:rsid w:val="002202D1"/>
    <w:rsid w:val="00220433"/>
    <w:rsid w:val="0022106B"/>
    <w:rsid w:val="00221470"/>
    <w:rsid w:val="002220EB"/>
    <w:rsid w:val="00225025"/>
    <w:rsid w:val="002255C5"/>
    <w:rsid w:val="00231B8A"/>
    <w:rsid w:val="002323D9"/>
    <w:rsid w:val="00232C3E"/>
    <w:rsid w:val="00233DA5"/>
    <w:rsid w:val="002401CC"/>
    <w:rsid w:val="00242C48"/>
    <w:rsid w:val="00246C0C"/>
    <w:rsid w:val="002477B4"/>
    <w:rsid w:val="00254AF3"/>
    <w:rsid w:val="0025608C"/>
    <w:rsid w:val="00260BBB"/>
    <w:rsid w:val="00264BB2"/>
    <w:rsid w:val="00264C01"/>
    <w:rsid w:val="00265731"/>
    <w:rsid w:val="00266565"/>
    <w:rsid w:val="00266FD7"/>
    <w:rsid w:val="002700AE"/>
    <w:rsid w:val="00271072"/>
    <w:rsid w:val="00271D0F"/>
    <w:rsid w:val="00274231"/>
    <w:rsid w:val="00274F06"/>
    <w:rsid w:val="002751BE"/>
    <w:rsid w:val="00281A51"/>
    <w:rsid w:val="00290E50"/>
    <w:rsid w:val="00295631"/>
    <w:rsid w:val="00295C4B"/>
    <w:rsid w:val="002974AE"/>
    <w:rsid w:val="00297993"/>
    <w:rsid w:val="002A1E63"/>
    <w:rsid w:val="002A2F8A"/>
    <w:rsid w:val="002A3774"/>
    <w:rsid w:val="002A525D"/>
    <w:rsid w:val="002B03A8"/>
    <w:rsid w:val="002B0A7D"/>
    <w:rsid w:val="002B202F"/>
    <w:rsid w:val="002B4CB5"/>
    <w:rsid w:val="002C04CC"/>
    <w:rsid w:val="002C4CCF"/>
    <w:rsid w:val="002C5CC3"/>
    <w:rsid w:val="002C64C4"/>
    <w:rsid w:val="002C6B00"/>
    <w:rsid w:val="002C7F11"/>
    <w:rsid w:val="002D5977"/>
    <w:rsid w:val="002D668B"/>
    <w:rsid w:val="002E0DF1"/>
    <w:rsid w:val="002E12DB"/>
    <w:rsid w:val="002E1696"/>
    <w:rsid w:val="002E38EB"/>
    <w:rsid w:val="002F0B55"/>
    <w:rsid w:val="002F6534"/>
    <w:rsid w:val="00301C1B"/>
    <w:rsid w:val="00301E01"/>
    <w:rsid w:val="00304B5F"/>
    <w:rsid w:val="00305763"/>
    <w:rsid w:val="003067C2"/>
    <w:rsid w:val="00310FB0"/>
    <w:rsid w:val="003168E0"/>
    <w:rsid w:val="00316F04"/>
    <w:rsid w:val="00317C18"/>
    <w:rsid w:val="003207A8"/>
    <w:rsid w:val="00320EDC"/>
    <w:rsid w:val="003235EE"/>
    <w:rsid w:val="00323C3E"/>
    <w:rsid w:val="00331A99"/>
    <w:rsid w:val="00334686"/>
    <w:rsid w:val="0033475C"/>
    <w:rsid w:val="003352F2"/>
    <w:rsid w:val="00335B68"/>
    <w:rsid w:val="00344080"/>
    <w:rsid w:val="0035085E"/>
    <w:rsid w:val="00352F39"/>
    <w:rsid w:val="003558D0"/>
    <w:rsid w:val="00362B78"/>
    <w:rsid w:val="00366F44"/>
    <w:rsid w:val="00370D6D"/>
    <w:rsid w:val="00370FCE"/>
    <w:rsid w:val="00371790"/>
    <w:rsid w:val="00374A22"/>
    <w:rsid w:val="003800B1"/>
    <w:rsid w:val="00383CFE"/>
    <w:rsid w:val="003874BF"/>
    <w:rsid w:val="0038786F"/>
    <w:rsid w:val="0039229D"/>
    <w:rsid w:val="003936DE"/>
    <w:rsid w:val="00393BA2"/>
    <w:rsid w:val="00394491"/>
    <w:rsid w:val="003A0884"/>
    <w:rsid w:val="003A0DE1"/>
    <w:rsid w:val="003A1F23"/>
    <w:rsid w:val="003A20DB"/>
    <w:rsid w:val="003A4D36"/>
    <w:rsid w:val="003A7B07"/>
    <w:rsid w:val="003B2EF4"/>
    <w:rsid w:val="003B478D"/>
    <w:rsid w:val="003B5445"/>
    <w:rsid w:val="003B726A"/>
    <w:rsid w:val="003B749D"/>
    <w:rsid w:val="003B7F3C"/>
    <w:rsid w:val="003C398F"/>
    <w:rsid w:val="003C3E87"/>
    <w:rsid w:val="003C490A"/>
    <w:rsid w:val="003D061C"/>
    <w:rsid w:val="003D4BBA"/>
    <w:rsid w:val="003D5526"/>
    <w:rsid w:val="003D65A3"/>
    <w:rsid w:val="003D7F59"/>
    <w:rsid w:val="003E3B3C"/>
    <w:rsid w:val="003E6B90"/>
    <w:rsid w:val="003F133F"/>
    <w:rsid w:val="003F481B"/>
    <w:rsid w:val="003F4B9A"/>
    <w:rsid w:val="003F62FD"/>
    <w:rsid w:val="003F7856"/>
    <w:rsid w:val="00402544"/>
    <w:rsid w:val="0040387A"/>
    <w:rsid w:val="00403D07"/>
    <w:rsid w:val="004040BF"/>
    <w:rsid w:val="00410B96"/>
    <w:rsid w:val="00425E87"/>
    <w:rsid w:val="00426B9E"/>
    <w:rsid w:val="00426DE2"/>
    <w:rsid w:val="00433415"/>
    <w:rsid w:val="00434056"/>
    <w:rsid w:val="00434688"/>
    <w:rsid w:val="004346FA"/>
    <w:rsid w:val="00434F59"/>
    <w:rsid w:val="00436491"/>
    <w:rsid w:val="0044093E"/>
    <w:rsid w:val="00440D83"/>
    <w:rsid w:val="004414F7"/>
    <w:rsid w:val="004441E9"/>
    <w:rsid w:val="00444933"/>
    <w:rsid w:val="0044526F"/>
    <w:rsid w:val="00446C84"/>
    <w:rsid w:val="004519DD"/>
    <w:rsid w:val="00453607"/>
    <w:rsid w:val="0045384F"/>
    <w:rsid w:val="00455ABC"/>
    <w:rsid w:val="00455C51"/>
    <w:rsid w:val="004563F1"/>
    <w:rsid w:val="00457184"/>
    <w:rsid w:val="00460EDF"/>
    <w:rsid w:val="00463C6E"/>
    <w:rsid w:val="00471646"/>
    <w:rsid w:val="004719C7"/>
    <w:rsid w:val="00476519"/>
    <w:rsid w:val="00476D52"/>
    <w:rsid w:val="00477360"/>
    <w:rsid w:val="004774F7"/>
    <w:rsid w:val="00477CC9"/>
    <w:rsid w:val="00480410"/>
    <w:rsid w:val="004848C7"/>
    <w:rsid w:val="00491275"/>
    <w:rsid w:val="00493A7B"/>
    <w:rsid w:val="004958C5"/>
    <w:rsid w:val="004A2350"/>
    <w:rsid w:val="004A2F35"/>
    <w:rsid w:val="004A5111"/>
    <w:rsid w:val="004A53D6"/>
    <w:rsid w:val="004A651B"/>
    <w:rsid w:val="004A69BF"/>
    <w:rsid w:val="004A741B"/>
    <w:rsid w:val="004B4214"/>
    <w:rsid w:val="004B506E"/>
    <w:rsid w:val="004C78FE"/>
    <w:rsid w:val="004D1045"/>
    <w:rsid w:val="004D2B28"/>
    <w:rsid w:val="004D4A4C"/>
    <w:rsid w:val="004D5D85"/>
    <w:rsid w:val="004E1D38"/>
    <w:rsid w:val="004E6E09"/>
    <w:rsid w:val="004F1DB1"/>
    <w:rsid w:val="004F2769"/>
    <w:rsid w:val="004F2856"/>
    <w:rsid w:val="004F78BA"/>
    <w:rsid w:val="004F7E5C"/>
    <w:rsid w:val="005002AA"/>
    <w:rsid w:val="00503590"/>
    <w:rsid w:val="00507298"/>
    <w:rsid w:val="005079FA"/>
    <w:rsid w:val="005115CE"/>
    <w:rsid w:val="005169AC"/>
    <w:rsid w:val="0052301A"/>
    <w:rsid w:val="00524AD9"/>
    <w:rsid w:val="00527D32"/>
    <w:rsid w:val="00530A55"/>
    <w:rsid w:val="00532E51"/>
    <w:rsid w:val="00533371"/>
    <w:rsid w:val="00534975"/>
    <w:rsid w:val="005406A5"/>
    <w:rsid w:val="005420F8"/>
    <w:rsid w:val="005433BF"/>
    <w:rsid w:val="005436AF"/>
    <w:rsid w:val="00544898"/>
    <w:rsid w:val="0054617B"/>
    <w:rsid w:val="0055009E"/>
    <w:rsid w:val="0055186F"/>
    <w:rsid w:val="00557872"/>
    <w:rsid w:val="00560B57"/>
    <w:rsid w:val="00560DD1"/>
    <w:rsid w:val="0056351C"/>
    <w:rsid w:val="00563BBD"/>
    <w:rsid w:val="00566101"/>
    <w:rsid w:val="00566D98"/>
    <w:rsid w:val="005676FD"/>
    <w:rsid w:val="00567CBC"/>
    <w:rsid w:val="00570D54"/>
    <w:rsid w:val="00570FD2"/>
    <w:rsid w:val="005726C9"/>
    <w:rsid w:val="00572873"/>
    <w:rsid w:val="00575F83"/>
    <w:rsid w:val="0057683B"/>
    <w:rsid w:val="005779EA"/>
    <w:rsid w:val="005835A5"/>
    <w:rsid w:val="00585414"/>
    <w:rsid w:val="00590462"/>
    <w:rsid w:val="005912D1"/>
    <w:rsid w:val="0059296B"/>
    <w:rsid w:val="00593D9B"/>
    <w:rsid w:val="005971D7"/>
    <w:rsid w:val="0059725D"/>
    <w:rsid w:val="005A4D0C"/>
    <w:rsid w:val="005B1FB2"/>
    <w:rsid w:val="005B3123"/>
    <w:rsid w:val="005B4C50"/>
    <w:rsid w:val="005B6D96"/>
    <w:rsid w:val="005B7E77"/>
    <w:rsid w:val="005C1E55"/>
    <w:rsid w:val="005C338F"/>
    <w:rsid w:val="005C5629"/>
    <w:rsid w:val="005C5DD9"/>
    <w:rsid w:val="005D2E4F"/>
    <w:rsid w:val="005E08D1"/>
    <w:rsid w:val="005E3369"/>
    <w:rsid w:val="005E4B09"/>
    <w:rsid w:val="005F0962"/>
    <w:rsid w:val="005F43CD"/>
    <w:rsid w:val="005F491B"/>
    <w:rsid w:val="00600185"/>
    <w:rsid w:val="00603157"/>
    <w:rsid w:val="00605775"/>
    <w:rsid w:val="0061026E"/>
    <w:rsid w:val="00611992"/>
    <w:rsid w:val="00611CE0"/>
    <w:rsid w:val="00611DDA"/>
    <w:rsid w:val="006121AA"/>
    <w:rsid w:val="00612AA6"/>
    <w:rsid w:val="00613E6B"/>
    <w:rsid w:val="00616333"/>
    <w:rsid w:val="006253EF"/>
    <w:rsid w:val="00644728"/>
    <w:rsid w:val="0064687D"/>
    <w:rsid w:val="00646C59"/>
    <w:rsid w:val="0064757F"/>
    <w:rsid w:val="00650A63"/>
    <w:rsid w:val="00651BE1"/>
    <w:rsid w:val="00654011"/>
    <w:rsid w:val="00656852"/>
    <w:rsid w:val="00657040"/>
    <w:rsid w:val="00657655"/>
    <w:rsid w:val="0066047E"/>
    <w:rsid w:val="00661928"/>
    <w:rsid w:val="00661EBE"/>
    <w:rsid w:val="00663995"/>
    <w:rsid w:val="00667BE4"/>
    <w:rsid w:val="006701F8"/>
    <w:rsid w:val="00671331"/>
    <w:rsid w:val="00674EBC"/>
    <w:rsid w:val="00675B6A"/>
    <w:rsid w:val="00677ABE"/>
    <w:rsid w:val="00682EE3"/>
    <w:rsid w:val="006855E2"/>
    <w:rsid w:val="00686F75"/>
    <w:rsid w:val="00690A79"/>
    <w:rsid w:val="006921BA"/>
    <w:rsid w:val="00692D2F"/>
    <w:rsid w:val="00695916"/>
    <w:rsid w:val="00696158"/>
    <w:rsid w:val="00697395"/>
    <w:rsid w:val="006A0488"/>
    <w:rsid w:val="006A585E"/>
    <w:rsid w:val="006A6237"/>
    <w:rsid w:val="006A70AE"/>
    <w:rsid w:val="006A76CF"/>
    <w:rsid w:val="006A787E"/>
    <w:rsid w:val="006B048F"/>
    <w:rsid w:val="006B08EE"/>
    <w:rsid w:val="006B5751"/>
    <w:rsid w:val="006C1382"/>
    <w:rsid w:val="006C1558"/>
    <w:rsid w:val="006C287B"/>
    <w:rsid w:val="006D24EF"/>
    <w:rsid w:val="006D5790"/>
    <w:rsid w:val="006D7C39"/>
    <w:rsid w:val="006F0940"/>
    <w:rsid w:val="006F10C2"/>
    <w:rsid w:val="006F5088"/>
    <w:rsid w:val="006F5892"/>
    <w:rsid w:val="006F788D"/>
    <w:rsid w:val="00702554"/>
    <w:rsid w:val="007038AA"/>
    <w:rsid w:val="007046D9"/>
    <w:rsid w:val="00704BB8"/>
    <w:rsid w:val="00705510"/>
    <w:rsid w:val="00710B99"/>
    <w:rsid w:val="00711F91"/>
    <w:rsid w:val="00717947"/>
    <w:rsid w:val="0072106F"/>
    <w:rsid w:val="00724143"/>
    <w:rsid w:val="00725EF0"/>
    <w:rsid w:val="00731EC2"/>
    <w:rsid w:val="00734CCC"/>
    <w:rsid w:val="007409F4"/>
    <w:rsid w:val="00740D1B"/>
    <w:rsid w:val="007510E4"/>
    <w:rsid w:val="00751611"/>
    <w:rsid w:val="00751C6C"/>
    <w:rsid w:val="007530DF"/>
    <w:rsid w:val="007533FE"/>
    <w:rsid w:val="007546A5"/>
    <w:rsid w:val="00756587"/>
    <w:rsid w:val="00756687"/>
    <w:rsid w:val="007577AA"/>
    <w:rsid w:val="00757CD8"/>
    <w:rsid w:val="00761F15"/>
    <w:rsid w:val="00763F05"/>
    <w:rsid w:val="00764D60"/>
    <w:rsid w:val="00765E1B"/>
    <w:rsid w:val="00770AB2"/>
    <w:rsid w:val="00774E7D"/>
    <w:rsid w:val="00782DC9"/>
    <w:rsid w:val="0078301A"/>
    <w:rsid w:val="00785576"/>
    <w:rsid w:val="007912CF"/>
    <w:rsid w:val="00791D3D"/>
    <w:rsid w:val="00792FFD"/>
    <w:rsid w:val="00793E28"/>
    <w:rsid w:val="00796CA2"/>
    <w:rsid w:val="00796EAD"/>
    <w:rsid w:val="0079711C"/>
    <w:rsid w:val="007A2D56"/>
    <w:rsid w:val="007A3289"/>
    <w:rsid w:val="007A3770"/>
    <w:rsid w:val="007A6782"/>
    <w:rsid w:val="007B38DF"/>
    <w:rsid w:val="007B41C9"/>
    <w:rsid w:val="007B4854"/>
    <w:rsid w:val="007C063A"/>
    <w:rsid w:val="007C0674"/>
    <w:rsid w:val="007C0BE6"/>
    <w:rsid w:val="007C216A"/>
    <w:rsid w:val="007C47A6"/>
    <w:rsid w:val="007C5AF3"/>
    <w:rsid w:val="007C6F64"/>
    <w:rsid w:val="007D1255"/>
    <w:rsid w:val="007D29B8"/>
    <w:rsid w:val="007D6AAB"/>
    <w:rsid w:val="007D6B88"/>
    <w:rsid w:val="007F26CF"/>
    <w:rsid w:val="007F290D"/>
    <w:rsid w:val="007F2FEC"/>
    <w:rsid w:val="007F4891"/>
    <w:rsid w:val="007F7205"/>
    <w:rsid w:val="00800746"/>
    <w:rsid w:val="00801AA0"/>
    <w:rsid w:val="008040DD"/>
    <w:rsid w:val="00804322"/>
    <w:rsid w:val="00806EA2"/>
    <w:rsid w:val="0081193C"/>
    <w:rsid w:val="008169EF"/>
    <w:rsid w:val="00817CDD"/>
    <w:rsid w:val="00823C0E"/>
    <w:rsid w:val="008313AC"/>
    <w:rsid w:val="008362E3"/>
    <w:rsid w:val="0083725E"/>
    <w:rsid w:val="0084068D"/>
    <w:rsid w:val="008407F8"/>
    <w:rsid w:val="00840D91"/>
    <w:rsid w:val="00846EA3"/>
    <w:rsid w:val="0085066B"/>
    <w:rsid w:val="00856330"/>
    <w:rsid w:val="00860BB3"/>
    <w:rsid w:val="00863CDF"/>
    <w:rsid w:val="00866D38"/>
    <w:rsid w:val="00866EF4"/>
    <w:rsid w:val="00870B4C"/>
    <w:rsid w:val="00874A04"/>
    <w:rsid w:val="00874FF3"/>
    <w:rsid w:val="008776A9"/>
    <w:rsid w:val="00880C4D"/>
    <w:rsid w:val="008813AE"/>
    <w:rsid w:val="00881E96"/>
    <w:rsid w:val="00886AA0"/>
    <w:rsid w:val="00895C1A"/>
    <w:rsid w:val="008A1622"/>
    <w:rsid w:val="008A26DC"/>
    <w:rsid w:val="008A3824"/>
    <w:rsid w:val="008A4A01"/>
    <w:rsid w:val="008A54C0"/>
    <w:rsid w:val="008A58E9"/>
    <w:rsid w:val="008A6169"/>
    <w:rsid w:val="008B1CBD"/>
    <w:rsid w:val="008B5797"/>
    <w:rsid w:val="008B7B2E"/>
    <w:rsid w:val="008B7F5A"/>
    <w:rsid w:val="008C06E6"/>
    <w:rsid w:val="008C18F5"/>
    <w:rsid w:val="008C5232"/>
    <w:rsid w:val="008C52CF"/>
    <w:rsid w:val="008D0182"/>
    <w:rsid w:val="008D117B"/>
    <w:rsid w:val="008D4BEE"/>
    <w:rsid w:val="008E1BFA"/>
    <w:rsid w:val="008E3947"/>
    <w:rsid w:val="008E5031"/>
    <w:rsid w:val="008E5DC4"/>
    <w:rsid w:val="008F1446"/>
    <w:rsid w:val="008F6A6F"/>
    <w:rsid w:val="00902A3D"/>
    <w:rsid w:val="00903247"/>
    <w:rsid w:val="009032F5"/>
    <w:rsid w:val="009051A5"/>
    <w:rsid w:val="00914006"/>
    <w:rsid w:val="00915AA0"/>
    <w:rsid w:val="009214EA"/>
    <w:rsid w:val="0092174A"/>
    <w:rsid w:val="00923384"/>
    <w:rsid w:val="0092612C"/>
    <w:rsid w:val="009264BB"/>
    <w:rsid w:val="00931B57"/>
    <w:rsid w:val="009322A0"/>
    <w:rsid w:val="00932D3D"/>
    <w:rsid w:val="009359A3"/>
    <w:rsid w:val="00936700"/>
    <w:rsid w:val="00937E2E"/>
    <w:rsid w:val="00940276"/>
    <w:rsid w:val="009437AA"/>
    <w:rsid w:val="00943DC6"/>
    <w:rsid w:val="0094600B"/>
    <w:rsid w:val="0094717B"/>
    <w:rsid w:val="009500B7"/>
    <w:rsid w:val="00951C3D"/>
    <w:rsid w:val="00951E44"/>
    <w:rsid w:val="00956074"/>
    <w:rsid w:val="009714DD"/>
    <w:rsid w:val="00973243"/>
    <w:rsid w:val="0097584A"/>
    <w:rsid w:val="00977AB2"/>
    <w:rsid w:val="00984C14"/>
    <w:rsid w:val="0098662C"/>
    <w:rsid w:val="00987AC5"/>
    <w:rsid w:val="00990203"/>
    <w:rsid w:val="00991AAD"/>
    <w:rsid w:val="009A1B55"/>
    <w:rsid w:val="009A1F6C"/>
    <w:rsid w:val="009A26E0"/>
    <w:rsid w:val="009A6831"/>
    <w:rsid w:val="009A790D"/>
    <w:rsid w:val="009A7AAD"/>
    <w:rsid w:val="009B1C10"/>
    <w:rsid w:val="009B212D"/>
    <w:rsid w:val="009B69D9"/>
    <w:rsid w:val="009B7176"/>
    <w:rsid w:val="009C233C"/>
    <w:rsid w:val="009C33EF"/>
    <w:rsid w:val="009C3553"/>
    <w:rsid w:val="009C3578"/>
    <w:rsid w:val="009D4888"/>
    <w:rsid w:val="009E2995"/>
    <w:rsid w:val="009E51DC"/>
    <w:rsid w:val="009E74CA"/>
    <w:rsid w:val="009F1F8F"/>
    <w:rsid w:val="009F4E8F"/>
    <w:rsid w:val="009F6601"/>
    <w:rsid w:val="00A115CA"/>
    <w:rsid w:val="00A11E14"/>
    <w:rsid w:val="00A127A7"/>
    <w:rsid w:val="00A159ED"/>
    <w:rsid w:val="00A15CF7"/>
    <w:rsid w:val="00A209F8"/>
    <w:rsid w:val="00A20CBB"/>
    <w:rsid w:val="00A24A9A"/>
    <w:rsid w:val="00A25D35"/>
    <w:rsid w:val="00A27B6A"/>
    <w:rsid w:val="00A3086A"/>
    <w:rsid w:val="00A32833"/>
    <w:rsid w:val="00A344B8"/>
    <w:rsid w:val="00A36B51"/>
    <w:rsid w:val="00A429BE"/>
    <w:rsid w:val="00A42B93"/>
    <w:rsid w:val="00A44918"/>
    <w:rsid w:val="00A46572"/>
    <w:rsid w:val="00A5118A"/>
    <w:rsid w:val="00A52ED4"/>
    <w:rsid w:val="00A546A5"/>
    <w:rsid w:val="00A54AF1"/>
    <w:rsid w:val="00A60511"/>
    <w:rsid w:val="00A62742"/>
    <w:rsid w:val="00A627C5"/>
    <w:rsid w:val="00A6391C"/>
    <w:rsid w:val="00A64372"/>
    <w:rsid w:val="00A64776"/>
    <w:rsid w:val="00A65C07"/>
    <w:rsid w:val="00A665F8"/>
    <w:rsid w:val="00A66B7E"/>
    <w:rsid w:val="00A70A54"/>
    <w:rsid w:val="00A717A8"/>
    <w:rsid w:val="00A74806"/>
    <w:rsid w:val="00A75A97"/>
    <w:rsid w:val="00A75BB3"/>
    <w:rsid w:val="00A82499"/>
    <w:rsid w:val="00A83365"/>
    <w:rsid w:val="00A871BB"/>
    <w:rsid w:val="00A901EC"/>
    <w:rsid w:val="00A9070E"/>
    <w:rsid w:val="00A92B10"/>
    <w:rsid w:val="00A92B34"/>
    <w:rsid w:val="00AA0084"/>
    <w:rsid w:val="00AA22E2"/>
    <w:rsid w:val="00AA2362"/>
    <w:rsid w:val="00AA4276"/>
    <w:rsid w:val="00AA64E9"/>
    <w:rsid w:val="00AA7D69"/>
    <w:rsid w:val="00AA7D79"/>
    <w:rsid w:val="00AB0213"/>
    <w:rsid w:val="00AB0E0C"/>
    <w:rsid w:val="00AB0E83"/>
    <w:rsid w:val="00AB16D2"/>
    <w:rsid w:val="00AB2504"/>
    <w:rsid w:val="00AC095D"/>
    <w:rsid w:val="00AC3386"/>
    <w:rsid w:val="00AC671B"/>
    <w:rsid w:val="00AD1F0A"/>
    <w:rsid w:val="00AD2C3B"/>
    <w:rsid w:val="00AD3450"/>
    <w:rsid w:val="00AD39C4"/>
    <w:rsid w:val="00AD39F6"/>
    <w:rsid w:val="00AD665B"/>
    <w:rsid w:val="00AE1732"/>
    <w:rsid w:val="00AE1B2D"/>
    <w:rsid w:val="00AE5995"/>
    <w:rsid w:val="00AF13C9"/>
    <w:rsid w:val="00AF2375"/>
    <w:rsid w:val="00AF30BA"/>
    <w:rsid w:val="00AF7503"/>
    <w:rsid w:val="00AF7F73"/>
    <w:rsid w:val="00B00F7E"/>
    <w:rsid w:val="00B01238"/>
    <w:rsid w:val="00B0152D"/>
    <w:rsid w:val="00B035F4"/>
    <w:rsid w:val="00B06318"/>
    <w:rsid w:val="00B074ED"/>
    <w:rsid w:val="00B078CD"/>
    <w:rsid w:val="00B10656"/>
    <w:rsid w:val="00B10B45"/>
    <w:rsid w:val="00B14B42"/>
    <w:rsid w:val="00B1663F"/>
    <w:rsid w:val="00B16C78"/>
    <w:rsid w:val="00B23065"/>
    <w:rsid w:val="00B2372D"/>
    <w:rsid w:val="00B25046"/>
    <w:rsid w:val="00B26301"/>
    <w:rsid w:val="00B265C2"/>
    <w:rsid w:val="00B269A1"/>
    <w:rsid w:val="00B30BD1"/>
    <w:rsid w:val="00B31EFB"/>
    <w:rsid w:val="00B32177"/>
    <w:rsid w:val="00B33D17"/>
    <w:rsid w:val="00B343BC"/>
    <w:rsid w:val="00B35D5E"/>
    <w:rsid w:val="00B3670A"/>
    <w:rsid w:val="00B36CA0"/>
    <w:rsid w:val="00B37C9C"/>
    <w:rsid w:val="00B44EB7"/>
    <w:rsid w:val="00B45E03"/>
    <w:rsid w:val="00B45E60"/>
    <w:rsid w:val="00B53510"/>
    <w:rsid w:val="00B54399"/>
    <w:rsid w:val="00B54FF9"/>
    <w:rsid w:val="00B56072"/>
    <w:rsid w:val="00B57F29"/>
    <w:rsid w:val="00B62594"/>
    <w:rsid w:val="00B635C2"/>
    <w:rsid w:val="00B65171"/>
    <w:rsid w:val="00B71B66"/>
    <w:rsid w:val="00B72970"/>
    <w:rsid w:val="00B75CEE"/>
    <w:rsid w:val="00B80770"/>
    <w:rsid w:val="00B809A9"/>
    <w:rsid w:val="00B81545"/>
    <w:rsid w:val="00B82A46"/>
    <w:rsid w:val="00B8467A"/>
    <w:rsid w:val="00B853BF"/>
    <w:rsid w:val="00B85AF7"/>
    <w:rsid w:val="00B932A7"/>
    <w:rsid w:val="00B9344A"/>
    <w:rsid w:val="00B955AD"/>
    <w:rsid w:val="00B95D1B"/>
    <w:rsid w:val="00BA5BCF"/>
    <w:rsid w:val="00BA72E5"/>
    <w:rsid w:val="00BB0774"/>
    <w:rsid w:val="00BB0CDC"/>
    <w:rsid w:val="00BB2257"/>
    <w:rsid w:val="00BB3063"/>
    <w:rsid w:val="00BB344B"/>
    <w:rsid w:val="00BC1C98"/>
    <w:rsid w:val="00BC2043"/>
    <w:rsid w:val="00BC5491"/>
    <w:rsid w:val="00BC5C02"/>
    <w:rsid w:val="00BD00A5"/>
    <w:rsid w:val="00BD3C08"/>
    <w:rsid w:val="00BD46FC"/>
    <w:rsid w:val="00BD6052"/>
    <w:rsid w:val="00BD697D"/>
    <w:rsid w:val="00BD7379"/>
    <w:rsid w:val="00BD7B76"/>
    <w:rsid w:val="00BE0797"/>
    <w:rsid w:val="00BE2C5A"/>
    <w:rsid w:val="00BE794A"/>
    <w:rsid w:val="00BF1040"/>
    <w:rsid w:val="00BF4826"/>
    <w:rsid w:val="00BF6EE6"/>
    <w:rsid w:val="00C04CE7"/>
    <w:rsid w:val="00C06C3B"/>
    <w:rsid w:val="00C12663"/>
    <w:rsid w:val="00C13CE2"/>
    <w:rsid w:val="00C15041"/>
    <w:rsid w:val="00C151B5"/>
    <w:rsid w:val="00C15E46"/>
    <w:rsid w:val="00C178E4"/>
    <w:rsid w:val="00C22CC4"/>
    <w:rsid w:val="00C238B3"/>
    <w:rsid w:val="00C25FC3"/>
    <w:rsid w:val="00C264A7"/>
    <w:rsid w:val="00C271D4"/>
    <w:rsid w:val="00C35955"/>
    <w:rsid w:val="00C35DF7"/>
    <w:rsid w:val="00C369F1"/>
    <w:rsid w:val="00C37BB5"/>
    <w:rsid w:val="00C4291E"/>
    <w:rsid w:val="00C4451E"/>
    <w:rsid w:val="00C45580"/>
    <w:rsid w:val="00C45B1C"/>
    <w:rsid w:val="00C47B06"/>
    <w:rsid w:val="00C52760"/>
    <w:rsid w:val="00C52816"/>
    <w:rsid w:val="00C5440E"/>
    <w:rsid w:val="00C55885"/>
    <w:rsid w:val="00C55ECA"/>
    <w:rsid w:val="00C60897"/>
    <w:rsid w:val="00C61761"/>
    <w:rsid w:val="00C6412D"/>
    <w:rsid w:val="00C64902"/>
    <w:rsid w:val="00C660B2"/>
    <w:rsid w:val="00C6625B"/>
    <w:rsid w:val="00C718D9"/>
    <w:rsid w:val="00C723C0"/>
    <w:rsid w:val="00C73887"/>
    <w:rsid w:val="00C74B24"/>
    <w:rsid w:val="00C8179A"/>
    <w:rsid w:val="00C831F4"/>
    <w:rsid w:val="00C84A4C"/>
    <w:rsid w:val="00C85FDB"/>
    <w:rsid w:val="00C866EF"/>
    <w:rsid w:val="00C90110"/>
    <w:rsid w:val="00C90EF8"/>
    <w:rsid w:val="00C9228D"/>
    <w:rsid w:val="00C96146"/>
    <w:rsid w:val="00C96FAA"/>
    <w:rsid w:val="00CA0783"/>
    <w:rsid w:val="00CA418D"/>
    <w:rsid w:val="00CA43A4"/>
    <w:rsid w:val="00CA4BC0"/>
    <w:rsid w:val="00CA6B7D"/>
    <w:rsid w:val="00CB1D2A"/>
    <w:rsid w:val="00CB3935"/>
    <w:rsid w:val="00CB47BC"/>
    <w:rsid w:val="00CB5F3B"/>
    <w:rsid w:val="00CB70BA"/>
    <w:rsid w:val="00CC24C9"/>
    <w:rsid w:val="00CC2AC2"/>
    <w:rsid w:val="00CC5404"/>
    <w:rsid w:val="00CC66E2"/>
    <w:rsid w:val="00CC756F"/>
    <w:rsid w:val="00CD0121"/>
    <w:rsid w:val="00CD7A06"/>
    <w:rsid w:val="00CE1A26"/>
    <w:rsid w:val="00CE4BDE"/>
    <w:rsid w:val="00CF08C7"/>
    <w:rsid w:val="00CF2F08"/>
    <w:rsid w:val="00CF3DD2"/>
    <w:rsid w:val="00CF5FCA"/>
    <w:rsid w:val="00CF72F3"/>
    <w:rsid w:val="00D00D06"/>
    <w:rsid w:val="00D0193A"/>
    <w:rsid w:val="00D03007"/>
    <w:rsid w:val="00D03760"/>
    <w:rsid w:val="00D04227"/>
    <w:rsid w:val="00D043CF"/>
    <w:rsid w:val="00D05F0B"/>
    <w:rsid w:val="00D11F01"/>
    <w:rsid w:val="00D12FEF"/>
    <w:rsid w:val="00D13070"/>
    <w:rsid w:val="00D16255"/>
    <w:rsid w:val="00D21501"/>
    <w:rsid w:val="00D22427"/>
    <w:rsid w:val="00D2491C"/>
    <w:rsid w:val="00D26AD6"/>
    <w:rsid w:val="00D27A95"/>
    <w:rsid w:val="00D309E0"/>
    <w:rsid w:val="00D318B1"/>
    <w:rsid w:val="00D31A82"/>
    <w:rsid w:val="00D31F51"/>
    <w:rsid w:val="00D3279D"/>
    <w:rsid w:val="00D32E05"/>
    <w:rsid w:val="00D33654"/>
    <w:rsid w:val="00D3599C"/>
    <w:rsid w:val="00D36626"/>
    <w:rsid w:val="00D36BFF"/>
    <w:rsid w:val="00D3778A"/>
    <w:rsid w:val="00D411EA"/>
    <w:rsid w:val="00D41661"/>
    <w:rsid w:val="00D42B5C"/>
    <w:rsid w:val="00D441DE"/>
    <w:rsid w:val="00D446DA"/>
    <w:rsid w:val="00D44A4D"/>
    <w:rsid w:val="00D4587D"/>
    <w:rsid w:val="00D5582B"/>
    <w:rsid w:val="00D55DA5"/>
    <w:rsid w:val="00D56703"/>
    <w:rsid w:val="00D65656"/>
    <w:rsid w:val="00D660C5"/>
    <w:rsid w:val="00D66201"/>
    <w:rsid w:val="00D70E31"/>
    <w:rsid w:val="00D72BF1"/>
    <w:rsid w:val="00D72D80"/>
    <w:rsid w:val="00D75D77"/>
    <w:rsid w:val="00D85363"/>
    <w:rsid w:val="00D85E40"/>
    <w:rsid w:val="00D87C44"/>
    <w:rsid w:val="00D87C78"/>
    <w:rsid w:val="00D926CB"/>
    <w:rsid w:val="00D95973"/>
    <w:rsid w:val="00DA2D52"/>
    <w:rsid w:val="00DB582C"/>
    <w:rsid w:val="00DB5D3F"/>
    <w:rsid w:val="00DC2B1E"/>
    <w:rsid w:val="00DC4537"/>
    <w:rsid w:val="00DC600A"/>
    <w:rsid w:val="00DD0400"/>
    <w:rsid w:val="00DD0848"/>
    <w:rsid w:val="00DD2B1F"/>
    <w:rsid w:val="00DD302E"/>
    <w:rsid w:val="00DD3B52"/>
    <w:rsid w:val="00DD6775"/>
    <w:rsid w:val="00DE09D0"/>
    <w:rsid w:val="00DE42B3"/>
    <w:rsid w:val="00DE50C0"/>
    <w:rsid w:val="00DE63A1"/>
    <w:rsid w:val="00DE7659"/>
    <w:rsid w:val="00DF2308"/>
    <w:rsid w:val="00DF4409"/>
    <w:rsid w:val="00DF62B4"/>
    <w:rsid w:val="00DF6CCD"/>
    <w:rsid w:val="00E04423"/>
    <w:rsid w:val="00E057C4"/>
    <w:rsid w:val="00E06690"/>
    <w:rsid w:val="00E06CC0"/>
    <w:rsid w:val="00E06E3C"/>
    <w:rsid w:val="00E113F9"/>
    <w:rsid w:val="00E117D1"/>
    <w:rsid w:val="00E12DD9"/>
    <w:rsid w:val="00E13173"/>
    <w:rsid w:val="00E14C22"/>
    <w:rsid w:val="00E170F7"/>
    <w:rsid w:val="00E1786B"/>
    <w:rsid w:val="00E23026"/>
    <w:rsid w:val="00E23683"/>
    <w:rsid w:val="00E2554B"/>
    <w:rsid w:val="00E26B67"/>
    <w:rsid w:val="00E26FF8"/>
    <w:rsid w:val="00E30E41"/>
    <w:rsid w:val="00E3205D"/>
    <w:rsid w:val="00E327EA"/>
    <w:rsid w:val="00E373EF"/>
    <w:rsid w:val="00E42140"/>
    <w:rsid w:val="00E57F4B"/>
    <w:rsid w:val="00E620DE"/>
    <w:rsid w:val="00E648F5"/>
    <w:rsid w:val="00E672C8"/>
    <w:rsid w:val="00E674D5"/>
    <w:rsid w:val="00E7069A"/>
    <w:rsid w:val="00E70832"/>
    <w:rsid w:val="00E70BFA"/>
    <w:rsid w:val="00E73FC3"/>
    <w:rsid w:val="00E75AB2"/>
    <w:rsid w:val="00E8106B"/>
    <w:rsid w:val="00E82C7B"/>
    <w:rsid w:val="00E8309F"/>
    <w:rsid w:val="00E8326B"/>
    <w:rsid w:val="00E856AF"/>
    <w:rsid w:val="00E85848"/>
    <w:rsid w:val="00E868DA"/>
    <w:rsid w:val="00E90C9B"/>
    <w:rsid w:val="00E9263E"/>
    <w:rsid w:val="00E944BE"/>
    <w:rsid w:val="00EA0D76"/>
    <w:rsid w:val="00EA0F94"/>
    <w:rsid w:val="00EA1C20"/>
    <w:rsid w:val="00EA327E"/>
    <w:rsid w:val="00EA4463"/>
    <w:rsid w:val="00EA6396"/>
    <w:rsid w:val="00EB0A9C"/>
    <w:rsid w:val="00EB2F4F"/>
    <w:rsid w:val="00EB364E"/>
    <w:rsid w:val="00EB4E25"/>
    <w:rsid w:val="00EB5002"/>
    <w:rsid w:val="00EB64A8"/>
    <w:rsid w:val="00EB6E56"/>
    <w:rsid w:val="00EB76F5"/>
    <w:rsid w:val="00EC0039"/>
    <w:rsid w:val="00EC52AD"/>
    <w:rsid w:val="00EC69B0"/>
    <w:rsid w:val="00EC755E"/>
    <w:rsid w:val="00EC77A2"/>
    <w:rsid w:val="00ED0B2C"/>
    <w:rsid w:val="00ED4B7F"/>
    <w:rsid w:val="00ED527D"/>
    <w:rsid w:val="00ED6001"/>
    <w:rsid w:val="00ED7F60"/>
    <w:rsid w:val="00EE0F54"/>
    <w:rsid w:val="00EE2E54"/>
    <w:rsid w:val="00EE557A"/>
    <w:rsid w:val="00EE7F7B"/>
    <w:rsid w:val="00EF1DD6"/>
    <w:rsid w:val="00EF47C3"/>
    <w:rsid w:val="00EF5D1B"/>
    <w:rsid w:val="00EF7CC4"/>
    <w:rsid w:val="00F060D4"/>
    <w:rsid w:val="00F07390"/>
    <w:rsid w:val="00F07893"/>
    <w:rsid w:val="00F1007B"/>
    <w:rsid w:val="00F1425F"/>
    <w:rsid w:val="00F15664"/>
    <w:rsid w:val="00F166AC"/>
    <w:rsid w:val="00F16C2F"/>
    <w:rsid w:val="00F16CA7"/>
    <w:rsid w:val="00F176C0"/>
    <w:rsid w:val="00F20E85"/>
    <w:rsid w:val="00F24E82"/>
    <w:rsid w:val="00F360D0"/>
    <w:rsid w:val="00F40232"/>
    <w:rsid w:val="00F419D9"/>
    <w:rsid w:val="00F50457"/>
    <w:rsid w:val="00F50BAB"/>
    <w:rsid w:val="00F534C8"/>
    <w:rsid w:val="00F53F83"/>
    <w:rsid w:val="00F5457A"/>
    <w:rsid w:val="00F607EA"/>
    <w:rsid w:val="00F61D24"/>
    <w:rsid w:val="00F6228F"/>
    <w:rsid w:val="00F625CC"/>
    <w:rsid w:val="00F65457"/>
    <w:rsid w:val="00F65C26"/>
    <w:rsid w:val="00F65CE5"/>
    <w:rsid w:val="00F65E35"/>
    <w:rsid w:val="00F66437"/>
    <w:rsid w:val="00F6773D"/>
    <w:rsid w:val="00F732F4"/>
    <w:rsid w:val="00F8416B"/>
    <w:rsid w:val="00F85260"/>
    <w:rsid w:val="00F86CCE"/>
    <w:rsid w:val="00F90DD3"/>
    <w:rsid w:val="00F92881"/>
    <w:rsid w:val="00F93D18"/>
    <w:rsid w:val="00F94AFC"/>
    <w:rsid w:val="00F956A1"/>
    <w:rsid w:val="00F96800"/>
    <w:rsid w:val="00FA1F57"/>
    <w:rsid w:val="00FA3FCC"/>
    <w:rsid w:val="00FB2160"/>
    <w:rsid w:val="00FB2E41"/>
    <w:rsid w:val="00FB59F4"/>
    <w:rsid w:val="00FB7360"/>
    <w:rsid w:val="00FC2940"/>
    <w:rsid w:val="00FC3E8E"/>
    <w:rsid w:val="00FD1A08"/>
    <w:rsid w:val="00FD3504"/>
    <w:rsid w:val="00FD4133"/>
    <w:rsid w:val="00FE016A"/>
    <w:rsid w:val="00FE7F8C"/>
    <w:rsid w:val="00FF2F36"/>
    <w:rsid w:val="00FF3C47"/>
    <w:rsid w:val="00FF3D94"/>
    <w:rsid w:val="00FF4F28"/>
    <w:rsid w:val="00FF5189"/>
    <w:rsid w:val="00FF6C3C"/>
    <w:rsid w:val="00FF7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09436580">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3778179">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32620143">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60881920">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 w:id="20499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uthhams.planning-register.co.uk/Planning/Display/1824/24/HHO" TargetMode="External"/><Relationship Id="rId18" Type="http://schemas.openxmlformats.org/officeDocument/2006/relationships/hyperlink" Target="https://southhams.planning-register.co.uk/Planning/Display/1660/24/FUL" TargetMode="External"/><Relationship Id="rId3" Type="http://schemas.openxmlformats.org/officeDocument/2006/relationships/customXml" Target="../customXml/item3.xml"/><Relationship Id="rId21" Type="http://schemas.openxmlformats.org/officeDocument/2006/relationships/hyperlink" Target="https://southhams.planning-register.co.uk/Planning/Display/2060/24/CLE" TargetMode="External"/><Relationship Id="rId7" Type="http://schemas.openxmlformats.org/officeDocument/2006/relationships/settings" Target="settings.xml"/><Relationship Id="rId12" Type="http://schemas.openxmlformats.org/officeDocument/2006/relationships/hyperlink" Target="https://southhams.planning-register.co.uk/Planning/Display/2017/24/TPO" TargetMode="External"/><Relationship Id="rId17" Type="http://schemas.openxmlformats.org/officeDocument/2006/relationships/hyperlink" Target="https://southhams.planning-register.co.uk/Planning/Display/2012/24/FUL" TargetMode="External"/><Relationship Id="rId2" Type="http://schemas.openxmlformats.org/officeDocument/2006/relationships/customXml" Target="../customXml/item2.xml"/><Relationship Id="rId16" Type="http://schemas.openxmlformats.org/officeDocument/2006/relationships/hyperlink" Target="https://southhams.planning-register.co.uk/Planning/Display/1920/24/LBC" TargetMode="External"/><Relationship Id="rId20" Type="http://schemas.openxmlformats.org/officeDocument/2006/relationships/hyperlink" Target="https://southhams.planning-register.co.uk/Planning/Display/1994/24/HH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outhhams.planning-register.co.uk/Planning/Display/2057/24/HH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outhhams.planning-register.co.uk/Planning/Display/1757/24/LB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uthhams.planning-register.co.uk/Planning/Display/0373/24/FU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B5068227-1A79-4315-9890-303E5289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6F4B5-80D0-47DA-B383-5106BC0E2744}">
  <ds:schemaRefs>
    <ds:schemaRef ds:uri="http://schemas.microsoft.com/sharepoint/v3/contenttype/forms"/>
  </ds:schemaRefs>
</ds:datastoreItem>
</file>

<file path=customXml/itemProps3.xml><?xml version="1.0" encoding="utf-8"?>
<ds:datastoreItem xmlns:ds="http://schemas.openxmlformats.org/officeDocument/2006/customXml" ds:itemID="{A3E9111A-881A-40E1-BB46-26A4B07654EB}">
  <ds:schemaRefs>
    <ds:schemaRef ds:uri="http://schemas.openxmlformats.org/officeDocument/2006/bibliography"/>
  </ds:schemaRefs>
</ds:datastoreItem>
</file>

<file path=customXml/itemProps4.xml><?xml version="1.0" encoding="utf-8"?>
<ds:datastoreItem xmlns:ds="http://schemas.openxmlformats.org/officeDocument/2006/customXml" ds:itemID="{301ACB4E-B950-483E-BFB9-4E84E4F6DBE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60</cp:revision>
  <cp:lastPrinted>2024-07-09T09:56:00Z</cp:lastPrinted>
  <dcterms:created xsi:type="dcterms:W3CDTF">2024-07-03T11:26:00Z</dcterms:created>
  <dcterms:modified xsi:type="dcterms:W3CDTF">2024-07-09T14:56:00Z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